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02B" w:rsidRDefault="001F1B8B" w:rsidP="00C76061">
      <w:pPr>
        <w:jc w:val="center"/>
        <w:rPr>
          <w:b/>
          <w:bCs/>
          <w:sz w:val="28"/>
          <w:szCs w:val="28"/>
        </w:rPr>
      </w:pPr>
      <w:r>
        <w:rPr>
          <w:b/>
          <w:bCs/>
          <w:sz w:val="28"/>
          <w:szCs w:val="28"/>
        </w:rPr>
        <w:t>АДМИНИСТРАЦИЯ</w:t>
      </w:r>
    </w:p>
    <w:p w:rsidR="0031502B" w:rsidRDefault="001F1B8B" w:rsidP="00C76061">
      <w:pPr>
        <w:jc w:val="center"/>
        <w:rPr>
          <w:rFonts w:ascii="Arial" w:hAnsi="Arial" w:cs="Arial"/>
          <w:sz w:val="28"/>
          <w:szCs w:val="28"/>
        </w:rPr>
      </w:pPr>
      <w:r>
        <w:rPr>
          <w:b/>
          <w:bCs/>
          <w:sz w:val="28"/>
          <w:szCs w:val="28"/>
        </w:rPr>
        <w:t>ТОРБЕЕВСКОГО МУНИЦИПАЛЬНОГО РАЙОНА</w:t>
      </w:r>
    </w:p>
    <w:p w:rsidR="0031502B" w:rsidRDefault="001F1B8B" w:rsidP="0031502B">
      <w:pPr>
        <w:pStyle w:val="FR1"/>
        <w:spacing w:line="240" w:lineRule="auto"/>
        <w:ind w:left="0"/>
        <w:rPr>
          <w:b w:val="0"/>
          <w:bCs/>
          <w:sz w:val="28"/>
          <w:szCs w:val="28"/>
        </w:rPr>
      </w:pPr>
      <w:r>
        <w:rPr>
          <w:sz w:val="28"/>
          <w:szCs w:val="28"/>
        </w:rPr>
        <w:t>РЕСПУБЛИКИ МОРДОВИЯ</w:t>
      </w:r>
    </w:p>
    <w:p w:rsidR="0031502B" w:rsidRDefault="001F1B8B" w:rsidP="0031502B">
      <w:pPr>
        <w:spacing w:line="252" w:lineRule="auto"/>
        <w:jc w:val="center"/>
        <w:rPr>
          <w:b/>
          <w:bCs/>
          <w:sz w:val="28"/>
          <w:szCs w:val="28"/>
        </w:rPr>
      </w:pPr>
      <w:r>
        <w:rPr>
          <w:sz w:val="28"/>
          <w:szCs w:val="28"/>
        </w:rPr>
        <w:t>ПОСТАНОВЛЕНИЕ</w:t>
      </w:r>
    </w:p>
    <w:p w:rsidR="0031502B" w:rsidRDefault="001F1B8B" w:rsidP="001F1B8B">
      <w:pPr>
        <w:snapToGrid w:val="0"/>
        <w:spacing w:line="252" w:lineRule="auto"/>
        <w:jc w:val="center"/>
        <w:rPr>
          <w:sz w:val="28"/>
          <w:szCs w:val="28"/>
        </w:rPr>
      </w:pPr>
      <w:r>
        <w:rPr>
          <w:sz w:val="28"/>
        </w:rPr>
        <w:t>23 ДЕКАБРЯ</w:t>
      </w:r>
      <w:r>
        <w:rPr>
          <w:sz w:val="28"/>
          <w:szCs w:val="28"/>
        </w:rPr>
        <w:t xml:space="preserve"> 2016 Г. </w:t>
      </w:r>
      <w:r>
        <w:rPr>
          <w:sz w:val="28"/>
        </w:rPr>
        <w:t xml:space="preserve"> № 924</w:t>
      </w:r>
    </w:p>
    <w:p w:rsidR="0031502B" w:rsidRDefault="001F1B8B" w:rsidP="0031502B">
      <w:pPr>
        <w:jc w:val="center"/>
        <w:rPr>
          <w:color w:val="00000A"/>
          <w:sz w:val="28"/>
          <w:szCs w:val="28"/>
          <w:u w:val="single"/>
        </w:rPr>
      </w:pPr>
      <w:r>
        <w:rPr>
          <w:bCs/>
          <w:color w:val="00000A"/>
          <w:sz w:val="28"/>
          <w:szCs w:val="28"/>
        </w:rPr>
        <w:t>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w:t>
      </w:r>
      <w:r>
        <w:rPr>
          <w:color w:val="00000A"/>
          <w:sz w:val="28"/>
          <w:szCs w:val="28"/>
        </w:rPr>
        <w:t xml:space="preserve"> НА ТЕРРИТОРИИ ТОРБЕЕВСКОГО МУНИЦИПАЛЬНОГО РАЙОНА РЕСПУБЛИКИ МОРДОВИЯ</w:t>
      </w:r>
    </w:p>
    <w:p w:rsidR="0031502B" w:rsidRDefault="0031502B" w:rsidP="0031502B">
      <w:pPr>
        <w:jc w:val="center"/>
        <w:rPr>
          <w:color w:val="00000A"/>
          <w:sz w:val="28"/>
          <w:szCs w:val="28"/>
          <w:u w:val="single"/>
        </w:rPr>
      </w:pPr>
    </w:p>
    <w:p w:rsidR="0031502B" w:rsidRDefault="0031502B" w:rsidP="0031502B">
      <w:pPr>
        <w:ind w:firstLine="708"/>
        <w:jc w:val="both"/>
        <w:rPr>
          <w:color w:val="auto"/>
        </w:rPr>
      </w:pPr>
      <w:proofErr w:type="gramStart"/>
      <w:r>
        <w:rPr>
          <w:color w:val="00000A"/>
          <w:sz w:val="28"/>
          <w:szCs w:val="28"/>
        </w:rPr>
        <w:t xml:space="preserve">В соответствии с </w:t>
      </w:r>
      <w:r>
        <w:rPr>
          <w:rStyle w:val="a3"/>
          <w:color w:val="00000A"/>
          <w:sz w:val="28"/>
          <w:szCs w:val="28"/>
        </w:rPr>
        <w:t>Федеральным законом</w:t>
      </w:r>
      <w:r>
        <w:rPr>
          <w:color w:val="00000A"/>
          <w:sz w:val="28"/>
          <w:szCs w:val="28"/>
        </w:rPr>
        <w:t xml:space="preserve"> от 21 декабря 1994 г. № 68-ФЗ «О защите населения и территорий от чрезвычайных ситуаций природного и техногенного характера</w:t>
      </w:r>
      <w:r>
        <w:rPr>
          <w:b/>
          <w:color w:val="00000A"/>
          <w:sz w:val="28"/>
          <w:szCs w:val="28"/>
        </w:rPr>
        <w:t xml:space="preserve">», </w:t>
      </w:r>
      <w:hyperlink r:id="rId5" w:history="1">
        <w:r>
          <w:rPr>
            <w:rStyle w:val="a3"/>
            <w:color w:val="00000A"/>
            <w:sz w:val="28"/>
            <w:szCs w:val="28"/>
          </w:rPr>
          <w:t>постановлением</w:t>
        </w:r>
      </w:hyperlink>
      <w:r>
        <w:rPr>
          <w:color w:val="00000A"/>
          <w:sz w:val="28"/>
          <w:szCs w:val="28"/>
        </w:rPr>
        <w:t xml:space="preserve"> Правительства Российской Федерации от 30 декабря 2003 г. № 794 «О единой государственной системе предупреждения и ликвидации чрезвычайных ситуаций», </w:t>
      </w:r>
      <w:hyperlink r:id="rId6" w:history="1">
        <w:r>
          <w:rPr>
            <w:rStyle w:val="a3"/>
            <w:color w:val="00000A"/>
            <w:sz w:val="28"/>
            <w:szCs w:val="28"/>
          </w:rPr>
          <w:t>постановлением</w:t>
        </w:r>
      </w:hyperlink>
      <w:r>
        <w:rPr>
          <w:color w:val="00000A"/>
          <w:sz w:val="28"/>
          <w:szCs w:val="28"/>
        </w:rPr>
        <w:t xml:space="preserve"> Правительства Республики Мордовия от 16 января 2006 г. N 6 «О территориальной подсистеме Республики Мордовия единой государственной</w:t>
      </w:r>
      <w:proofErr w:type="gramEnd"/>
      <w:r>
        <w:rPr>
          <w:color w:val="00000A"/>
          <w:sz w:val="28"/>
          <w:szCs w:val="28"/>
        </w:rPr>
        <w:t xml:space="preserve"> системы предупреждения и ликвидации чрезвычайных ситуаций» администрация Торбеевского муниципального района                                        ПОСТАНОВЛЯЕТ:</w:t>
      </w:r>
    </w:p>
    <w:p w:rsidR="0031502B" w:rsidRDefault="0031502B" w:rsidP="0031502B">
      <w:pPr>
        <w:ind w:firstLine="708"/>
        <w:jc w:val="both"/>
      </w:pPr>
    </w:p>
    <w:p w:rsidR="0031502B" w:rsidRDefault="0031502B" w:rsidP="0031502B">
      <w:pPr>
        <w:ind w:firstLine="708"/>
        <w:jc w:val="both"/>
        <w:rPr>
          <w:color w:val="00000A"/>
          <w:sz w:val="28"/>
          <w:szCs w:val="28"/>
        </w:rPr>
      </w:pPr>
      <w:r>
        <w:rPr>
          <w:color w:val="00000A"/>
          <w:sz w:val="28"/>
          <w:szCs w:val="28"/>
        </w:rPr>
        <w:t>1. Утвердить:</w:t>
      </w:r>
    </w:p>
    <w:p w:rsidR="0031502B" w:rsidRDefault="0031502B" w:rsidP="0031502B">
      <w:pPr>
        <w:ind w:firstLine="708"/>
        <w:jc w:val="both"/>
        <w:rPr>
          <w:rFonts w:ascii="Arial" w:hAnsi="Arial" w:cs="Arial"/>
          <w:color w:val="auto"/>
        </w:rPr>
      </w:pPr>
      <w:r>
        <w:rPr>
          <w:color w:val="00000A"/>
          <w:sz w:val="28"/>
          <w:szCs w:val="28"/>
        </w:rPr>
        <w:t xml:space="preserve">1.1. </w:t>
      </w:r>
      <w:hyperlink r:id="rId7" w:anchor="sub_1000" w:history="1">
        <w:r>
          <w:rPr>
            <w:rStyle w:val="a3"/>
            <w:color w:val="00000A"/>
            <w:sz w:val="28"/>
            <w:szCs w:val="28"/>
          </w:rPr>
          <w:t>Положение</w:t>
        </w:r>
      </w:hyperlink>
      <w:r>
        <w:rPr>
          <w:bCs/>
          <w:color w:val="00000A"/>
          <w:sz w:val="28"/>
          <w:szCs w:val="28"/>
        </w:rPr>
        <w:t xml:space="preserve"> о муниципальном звене территориальной подсистемы единой государственной системы предупреждения и ликвидации чрезвычайных ситуаций</w:t>
      </w:r>
      <w:r>
        <w:rPr>
          <w:color w:val="00000A"/>
          <w:sz w:val="28"/>
          <w:szCs w:val="28"/>
        </w:rPr>
        <w:t xml:space="preserve"> на территории Торбеевского муниципального района Республики Мордовия (приложение № 1).</w:t>
      </w:r>
    </w:p>
    <w:p w:rsidR="0031502B" w:rsidRDefault="0031502B" w:rsidP="0031502B">
      <w:pPr>
        <w:ind w:firstLine="708"/>
        <w:jc w:val="both"/>
      </w:pPr>
    </w:p>
    <w:p w:rsidR="0031502B" w:rsidRDefault="0031502B" w:rsidP="0031502B">
      <w:pPr>
        <w:ind w:firstLine="708"/>
        <w:jc w:val="both"/>
      </w:pPr>
      <w:r>
        <w:rPr>
          <w:color w:val="00000A"/>
          <w:sz w:val="28"/>
          <w:szCs w:val="28"/>
        </w:rPr>
        <w:t xml:space="preserve">1.2. </w:t>
      </w:r>
      <w:r>
        <w:rPr>
          <w:rStyle w:val="a3"/>
          <w:color w:val="00000A"/>
          <w:sz w:val="28"/>
          <w:szCs w:val="28"/>
        </w:rPr>
        <w:t>Структуру</w:t>
      </w:r>
      <w:r>
        <w:rPr>
          <w:bCs/>
          <w:color w:val="00000A"/>
          <w:sz w:val="28"/>
          <w:szCs w:val="28"/>
        </w:rPr>
        <w:t xml:space="preserve"> муниципального</w:t>
      </w:r>
      <w:bookmarkStart w:id="0" w:name="sub_12"/>
      <w:bookmarkEnd w:id="0"/>
      <w:r>
        <w:rPr>
          <w:color w:val="00000A"/>
          <w:sz w:val="28"/>
          <w:szCs w:val="28"/>
        </w:rPr>
        <w:t xml:space="preserve"> звена территориальной подсистемы единой государственной системы предупреждения и ликвидации чрезвычайных ситуаций на территории Торбеевского муниципального района  Республики Мордовия (приложение № 2).</w:t>
      </w:r>
    </w:p>
    <w:p w:rsidR="0031502B" w:rsidRDefault="0031502B" w:rsidP="0031502B">
      <w:pPr>
        <w:ind w:firstLine="708"/>
        <w:jc w:val="both"/>
      </w:pPr>
    </w:p>
    <w:p w:rsidR="0031502B" w:rsidRDefault="0031502B" w:rsidP="0031502B">
      <w:pPr>
        <w:ind w:firstLine="708"/>
        <w:jc w:val="both"/>
      </w:pPr>
      <w:r>
        <w:rPr>
          <w:color w:val="00000A"/>
          <w:sz w:val="28"/>
          <w:szCs w:val="28"/>
        </w:rPr>
        <w:t xml:space="preserve">2. </w:t>
      </w:r>
      <w:proofErr w:type="gramStart"/>
      <w:r>
        <w:rPr>
          <w:color w:val="00000A"/>
          <w:sz w:val="28"/>
          <w:szCs w:val="28"/>
        </w:rPr>
        <w:t xml:space="preserve">Рекомендовать руководителям предприятий, организаций, объектов жизнеобеспечения, производственного и социального назначения независимо от их организационно-правовых форм по согласованию с администрацией Торбеевского муниципального района Республики Мордовия разработать и утвердить положение, структуру, состав сил и средств объектовых звеньев </w:t>
      </w:r>
      <w:r>
        <w:rPr>
          <w:bCs/>
          <w:color w:val="00000A"/>
          <w:sz w:val="28"/>
          <w:szCs w:val="28"/>
        </w:rPr>
        <w:t>муниципального</w:t>
      </w:r>
      <w:r>
        <w:rPr>
          <w:color w:val="00000A"/>
          <w:sz w:val="28"/>
          <w:szCs w:val="28"/>
        </w:rPr>
        <w:t xml:space="preserve"> звена территориальной подсистемы единой государственной системы предупреждения и ликвидации чрезвычайных ситуаций на территории Торбеевского муниципального района Республики Мордовия.</w:t>
      </w:r>
      <w:proofErr w:type="gramEnd"/>
    </w:p>
    <w:p w:rsidR="0031502B" w:rsidRDefault="0031502B" w:rsidP="0031502B">
      <w:pPr>
        <w:ind w:firstLine="708"/>
        <w:jc w:val="both"/>
      </w:pPr>
    </w:p>
    <w:p w:rsidR="0031502B" w:rsidRDefault="0031502B" w:rsidP="0031502B">
      <w:pPr>
        <w:ind w:firstLine="708"/>
        <w:jc w:val="both"/>
      </w:pPr>
      <w:r>
        <w:rPr>
          <w:color w:val="00000A"/>
          <w:sz w:val="28"/>
          <w:szCs w:val="28"/>
        </w:rPr>
        <w:t xml:space="preserve">3. Признать утратившим силу постановление администрации Торбеевского муниципального района от 05.02.2007 г. № 15 «О районном звене территориальной подсистемы единой государственной системы предупреждения и ликвидации чрезвычайных ситуаций Торбеевского муниципального района Республики </w:t>
      </w:r>
      <w:r>
        <w:rPr>
          <w:color w:val="00000A"/>
          <w:sz w:val="28"/>
          <w:szCs w:val="28"/>
        </w:rPr>
        <w:lastRenderedPageBreak/>
        <w:t>Мордовия».</w:t>
      </w:r>
    </w:p>
    <w:p w:rsidR="0031502B" w:rsidRDefault="0031502B" w:rsidP="0031502B">
      <w:pPr>
        <w:ind w:firstLine="708"/>
        <w:jc w:val="both"/>
      </w:pPr>
    </w:p>
    <w:p w:rsidR="0031502B" w:rsidRDefault="0031502B" w:rsidP="0031502B">
      <w:pPr>
        <w:ind w:firstLine="708"/>
        <w:jc w:val="both"/>
      </w:pPr>
      <w:r>
        <w:rPr>
          <w:color w:val="00000A"/>
          <w:sz w:val="28"/>
          <w:szCs w:val="28"/>
        </w:rPr>
        <w:t xml:space="preserve">4. </w:t>
      </w:r>
      <w:proofErr w:type="gramStart"/>
      <w:r>
        <w:rPr>
          <w:color w:val="00000A"/>
          <w:sz w:val="28"/>
          <w:szCs w:val="28"/>
        </w:rPr>
        <w:t>Контроль за</w:t>
      </w:r>
      <w:proofErr w:type="gramEnd"/>
      <w:r>
        <w:rPr>
          <w:color w:val="00000A"/>
          <w:sz w:val="28"/>
          <w:szCs w:val="28"/>
        </w:rPr>
        <w:t xml:space="preserve">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p>
    <w:p w:rsidR="0031502B" w:rsidRDefault="0031502B" w:rsidP="0031502B">
      <w:pPr>
        <w:ind w:firstLine="708"/>
        <w:jc w:val="both"/>
      </w:pPr>
    </w:p>
    <w:p w:rsidR="0031502B" w:rsidRDefault="0031502B" w:rsidP="0031502B">
      <w:pPr>
        <w:jc w:val="both"/>
        <w:rPr>
          <w:color w:val="00000A"/>
          <w:sz w:val="28"/>
          <w:szCs w:val="28"/>
        </w:rPr>
      </w:pPr>
      <w:r>
        <w:rPr>
          <w:color w:val="00000A"/>
          <w:sz w:val="28"/>
          <w:szCs w:val="28"/>
        </w:rPr>
        <w:t xml:space="preserve">        5.  Настоящее постановление вступает в силу </w:t>
      </w:r>
      <w:proofErr w:type="gramStart"/>
      <w:r>
        <w:rPr>
          <w:color w:val="00000A"/>
          <w:sz w:val="28"/>
          <w:szCs w:val="28"/>
        </w:rPr>
        <w:t>с даты</w:t>
      </w:r>
      <w:proofErr w:type="gramEnd"/>
      <w:r>
        <w:rPr>
          <w:color w:val="00000A"/>
          <w:sz w:val="28"/>
          <w:szCs w:val="28"/>
        </w:rPr>
        <w:t xml:space="preserve"> его </w:t>
      </w:r>
      <w:r>
        <w:rPr>
          <w:rStyle w:val="a3"/>
          <w:color w:val="00000A"/>
          <w:sz w:val="28"/>
          <w:szCs w:val="28"/>
        </w:rPr>
        <w:t>подписания</w:t>
      </w:r>
      <w:r>
        <w:rPr>
          <w:b/>
          <w:color w:val="00000A"/>
          <w:sz w:val="28"/>
          <w:szCs w:val="28"/>
        </w:rPr>
        <w:t>.</w:t>
      </w:r>
    </w:p>
    <w:p w:rsidR="0031502B" w:rsidRDefault="0031502B" w:rsidP="0031502B">
      <w:pPr>
        <w:ind w:firstLine="708"/>
        <w:jc w:val="both"/>
        <w:rPr>
          <w:color w:val="00000A"/>
          <w:sz w:val="28"/>
          <w:szCs w:val="28"/>
        </w:rPr>
      </w:pPr>
    </w:p>
    <w:p w:rsidR="0031502B" w:rsidRDefault="0031502B" w:rsidP="0031502B">
      <w:pPr>
        <w:jc w:val="both"/>
        <w:rPr>
          <w:sz w:val="28"/>
          <w:szCs w:val="28"/>
        </w:rPr>
      </w:pPr>
    </w:p>
    <w:p w:rsidR="0031502B" w:rsidRDefault="0031502B" w:rsidP="001F1B8B">
      <w:pPr>
        <w:jc w:val="right"/>
        <w:rPr>
          <w:sz w:val="28"/>
          <w:szCs w:val="28"/>
        </w:rPr>
      </w:pPr>
      <w:r>
        <w:rPr>
          <w:sz w:val="28"/>
          <w:szCs w:val="28"/>
        </w:rPr>
        <w:t>Глава Торбеевского</w:t>
      </w:r>
    </w:p>
    <w:p w:rsidR="0031502B" w:rsidRDefault="001F1B8B" w:rsidP="001F1B8B">
      <w:pPr>
        <w:jc w:val="right"/>
        <w:rPr>
          <w:sz w:val="28"/>
          <w:szCs w:val="28"/>
        </w:rPr>
      </w:pPr>
      <w:r>
        <w:rPr>
          <w:sz w:val="28"/>
          <w:szCs w:val="28"/>
        </w:rPr>
        <w:t xml:space="preserve">муниципального района  </w:t>
      </w:r>
      <w:r w:rsidR="0031502B">
        <w:rPr>
          <w:sz w:val="28"/>
          <w:szCs w:val="28"/>
        </w:rPr>
        <w:t xml:space="preserve">С.В. </w:t>
      </w:r>
      <w:proofErr w:type="spellStart"/>
      <w:r w:rsidR="0031502B">
        <w:rPr>
          <w:sz w:val="28"/>
          <w:szCs w:val="28"/>
        </w:rPr>
        <w:t>Ладяев</w:t>
      </w:r>
      <w:proofErr w:type="spellEnd"/>
      <w:r w:rsidR="0031502B">
        <w:rPr>
          <w:sz w:val="28"/>
          <w:szCs w:val="28"/>
        </w:rPr>
        <w:t xml:space="preserve">                                                                  </w:t>
      </w:r>
    </w:p>
    <w:p w:rsidR="0031502B" w:rsidRDefault="0031502B" w:rsidP="001F1B8B">
      <w:pPr>
        <w:jc w:val="right"/>
        <w:rPr>
          <w:sz w:val="28"/>
          <w:szCs w:val="28"/>
        </w:rPr>
      </w:pPr>
    </w:p>
    <w:p w:rsidR="0031502B" w:rsidRDefault="0031502B" w:rsidP="0031502B">
      <w:pPr>
        <w:jc w:val="right"/>
        <w:rPr>
          <w:sz w:val="28"/>
          <w:szCs w:val="28"/>
        </w:rPr>
      </w:pPr>
    </w:p>
    <w:p w:rsidR="0031502B" w:rsidRDefault="0031502B" w:rsidP="0031502B">
      <w:pPr>
        <w:jc w:val="right"/>
        <w:rPr>
          <w:sz w:val="28"/>
          <w:szCs w:val="28"/>
        </w:rPr>
      </w:pPr>
    </w:p>
    <w:p w:rsidR="0031502B" w:rsidRDefault="0031502B" w:rsidP="0031502B">
      <w:pPr>
        <w:jc w:val="right"/>
        <w:rPr>
          <w:sz w:val="28"/>
          <w:szCs w:val="28"/>
        </w:rPr>
      </w:pPr>
    </w:p>
    <w:p w:rsidR="0031502B" w:rsidRDefault="0031502B" w:rsidP="0031502B">
      <w:pPr>
        <w:jc w:val="right"/>
        <w:rPr>
          <w:sz w:val="28"/>
          <w:szCs w:val="28"/>
        </w:rPr>
      </w:pPr>
    </w:p>
    <w:p w:rsidR="0031502B" w:rsidRDefault="0031502B" w:rsidP="0031502B">
      <w:pPr>
        <w:jc w:val="right"/>
        <w:rPr>
          <w:sz w:val="28"/>
          <w:szCs w:val="28"/>
        </w:rPr>
      </w:pPr>
    </w:p>
    <w:p w:rsidR="00386312" w:rsidRDefault="00386312">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1502B" w:rsidRDefault="0031502B">
      <w:pPr>
        <w:shd w:val="clear" w:color="auto" w:fill="FFFFFF"/>
        <w:jc w:val="both"/>
        <w:rPr>
          <w:rFonts w:eastAsia="Times New Roman"/>
          <w:sz w:val="20"/>
          <w:szCs w:val="20"/>
        </w:rPr>
      </w:pPr>
    </w:p>
    <w:p w:rsidR="00386312" w:rsidRDefault="00C76061">
      <w:pPr>
        <w:jc w:val="right"/>
        <w:rPr>
          <w:rStyle w:val="a4"/>
          <w:b w:val="0"/>
          <w:bCs/>
          <w:color w:val="00000A"/>
          <w:sz w:val="28"/>
          <w:szCs w:val="28"/>
        </w:rPr>
      </w:pPr>
      <w:r>
        <w:rPr>
          <w:rStyle w:val="a4"/>
          <w:b w:val="0"/>
          <w:bCs/>
          <w:color w:val="00000A"/>
          <w:sz w:val="28"/>
          <w:szCs w:val="28"/>
        </w:rPr>
        <w:t>Приложение № 1</w:t>
      </w:r>
    </w:p>
    <w:p w:rsidR="00386312" w:rsidRDefault="00C76061">
      <w:pPr>
        <w:jc w:val="right"/>
        <w:rPr>
          <w:rStyle w:val="a3"/>
          <w:b w:val="0"/>
          <w:color w:val="00000A"/>
          <w:sz w:val="28"/>
          <w:szCs w:val="28"/>
        </w:rPr>
      </w:pPr>
      <w:r>
        <w:rPr>
          <w:rStyle w:val="a4"/>
          <w:b w:val="0"/>
          <w:bCs/>
          <w:color w:val="00000A"/>
          <w:sz w:val="28"/>
          <w:szCs w:val="28"/>
        </w:rPr>
        <w:t xml:space="preserve">к </w:t>
      </w:r>
      <w:r>
        <w:rPr>
          <w:rStyle w:val="a3"/>
          <w:b w:val="0"/>
          <w:bCs w:val="0"/>
          <w:color w:val="00000A"/>
          <w:sz w:val="28"/>
          <w:szCs w:val="28"/>
        </w:rPr>
        <w:t xml:space="preserve">постановлению </w:t>
      </w:r>
      <w:r>
        <w:rPr>
          <w:rStyle w:val="a3"/>
          <w:b w:val="0"/>
          <w:color w:val="00000A"/>
          <w:sz w:val="28"/>
          <w:szCs w:val="28"/>
        </w:rPr>
        <w:t xml:space="preserve"> администрации </w:t>
      </w:r>
    </w:p>
    <w:p w:rsidR="00386312" w:rsidRDefault="00C76061">
      <w:pPr>
        <w:jc w:val="right"/>
        <w:rPr>
          <w:color w:val="00000A"/>
          <w:sz w:val="28"/>
          <w:szCs w:val="28"/>
        </w:rPr>
      </w:pPr>
      <w:r>
        <w:rPr>
          <w:color w:val="00000A"/>
          <w:sz w:val="28"/>
          <w:szCs w:val="28"/>
        </w:rPr>
        <w:t xml:space="preserve">Торбеевского муниципального района </w:t>
      </w:r>
    </w:p>
    <w:p w:rsidR="00386312" w:rsidRDefault="00C76061">
      <w:pPr>
        <w:jc w:val="right"/>
        <w:rPr>
          <w:rStyle w:val="a4"/>
          <w:b w:val="0"/>
          <w:bCs/>
          <w:color w:val="00000A"/>
          <w:sz w:val="28"/>
          <w:szCs w:val="28"/>
        </w:rPr>
      </w:pPr>
      <w:r>
        <w:rPr>
          <w:rStyle w:val="a4"/>
          <w:b w:val="0"/>
          <w:bCs/>
          <w:color w:val="00000A"/>
          <w:sz w:val="28"/>
          <w:szCs w:val="28"/>
        </w:rPr>
        <w:t xml:space="preserve">от </w:t>
      </w:r>
      <w:r w:rsidR="001F1B8B">
        <w:rPr>
          <w:rStyle w:val="a4"/>
          <w:b w:val="0"/>
          <w:bCs/>
          <w:color w:val="00000A"/>
          <w:sz w:val="28"/>
          <w:szCs w:val="28"/>
        </w:rPr>
        <w:t>23.12.</w:t>
      </w:r>
      <w:r>
        <w:rPr>
          <w:rStyle w:val="a4"/>
          <w:b w:val="0"/>
          <w:bCs/>
          <w:color w:val="00000A"/>
          <w:sz w:val="28"/>
          <w:szCs w:val="28"/>
        </w:rPr>
        <w:t xml:space="preserve">2016 г. № </w:t>
      </w:r>
      <w:r w:rsidR="001F1B8B">
        <w:rPr>
          <w:rStyle w:val="a4"/>
          <w:b w:val="0"/>
          <w:bCs/>
          <w:color w:val="00000A"/>
          <w:sz w:val="28"/>
          <w:szCs w:val="28"/>
        </w:rPr>
        <w:t>924</w:t>
      </w:r>
    </w:p>
    <w:p w:rsidR="00386312" w:rsidRDefault="00386312">
      <w:pPr>
        <w:jc w:val="both"/>
        <w:rPr>
          <w:color w:val="00000A"/>
          <w:sz w:val="28"/>
          <w:szCs w:val="28"/>
        </w:rPr>
      </w:pPr>
    </w:p>
    <w:p w:rsidR="00386312" w:rsidRDefault="00386312">
      <w:pPr>
        <w:jc w:val="both"/>
        <w:rPr>
          <w:color w:val="00000A"/>
          <w:sz w:val="28"/>
          <w:szCs w:val="28"/>
        </w:rPr>
      </w:pPr>
    </w:p>
    <w:p w:rsidR="00386312" w:rsidRDefault="001F1B8B">
      <w:pPr>
        <w:jc w:val="center"/>
        <w:rPr>
          <w:b/>
          <w:color w:val="00000A"/>
          <w:sz w:val="28"/>
          <w:szCs w:val="28"/>
        </w:rPr>
      </w:pPr>
      <w:r>
        <w:rPr>
          <w:b/>
          <w:color w:val="00000A"/>
          <w:sz w:val="28"/>
          <w:szCs w:val="28"/>
        </w:rPr>
        <w:t>ПОЛОЖЕНИЕ</w:t>
      </w:r>
      <w:r>
        <w:rPr>
          <w:b/>
          <w:color w:val="00000A"/>
          <w:sz w:val="28"/>
          <w:szCs w:val="28"/>
        </w:rPr>
        <w:br/>
      </w:r>
      <w:r>
        <w:rPr>
          <w:b/>
          <w:bCs/>
          <w:color w:val="00000A"/>
          <w:sz w:val="28"/>
          <w:szCs w:val="28"/>
        </w:rPr>
        <w:t xml:space="preserve">О МУНИЦИПАЛЬНОМ ЗВЕНЕ ТЕРРИТОРИАЛЬНОЙ ПОДСИСТЕМЫ ЕДИНОЙ ГОСУДАРСТВЕННОЙ СИСТЕМЫ ПРЕДУПРЕЖДЕНИЯ И </w:t>
      </w:r>
      <w:r>
        <w:rPr>
          <w:b/>
          <w:bCs/>
          <w:color w:val="00000A"/>
          <w:sz w:val="28"/>
          <w:szCs w:val="28"/>
        </w:rPr>
        <w:lastRenderedPageBreak/>
        <w:t>ЛИКВИДАЦИИ ЧРЕЗВЫЧАЙНЫХ СИТУАЦИЙ</w:t>
      </w:r>
      <w:r>
        <w:rPr>
          <w:b/>
          <w:color w:val="00000A"/>
          <w:sz w:val="28"/>
          <w:szCs w:val="28"/>
        </w:rPr>
        <w:t xml:space="preserve"> НА ТЕРРИТОРИИ ТОРБЕЕВСКОГО МУНИЦИПАЛЬНОГО РАЙОНА </w:t>
      </w:r>
    </w:p>
    <w:p w:rsidR="00386312" w:rsidRDefault="001F1B8B">
      <w:pPr>
        <w:jc w:val="center"/>
        <w:rPr>
          <w:b/>
          <w:color w:val="00000A"/>
          <w:sz w:val="28"/>
          <w:szCs w:val="28"/>
        </w:rPr>
      </w:pPr>
      <w:r>
        <w:rPr>
          <w:b/>
          <w:color w:val="00000A"/>
          <w:sz w:val="28"/>
          <w:szCs w:val="28"/>
        </w:rPr>
        <w:t>РЕСПУБЛИКИ МОРДОВИЯ</w:t>
      </w:r>
      <w:r>
        <w:rPr>
          <w:b/>
          <w:color w:val="00000A"/>
          <w:sz w:val="28"/>
          <w:szCs w:val="28"/>
        </w:rPr>
        <w:br/>
      </w:r>
    </w:p>
    <w:p w:rsidR="00386312" w:rsidRDefault="00C76061">
      <w:pPr>
        <w:ind w:firstLine="708"/>
        <w:jc w:val="both"/>
        <w:rPr>
          <w:color w:val="00000A"/>
          <w:sz w:val="28"/>
          <w:szCs w:val="28"/>
        </w:rPr>
      </w:pPr>
      <w:r>
        <w:rPr>
          <w:color w:val="00000A"/>
          <w:sz w:val="28"/>
          <w:szCs w:val="28"/>
        </w:rPr>
        <w:t xml:space="preserve">1. Настоящее Положение определяет порядок организации и функционирования </w:t>
      </w:r>
      <w:r>
        <w:rPr>
          <w:bCs/>
          <w:color w:val="00000A"/>
          <w:sz w:val="28"/>
          <w:szCs w:val="28"/>
        </w:rPr>
        <w:t>муниципального звена территориальной подсистемы единой государственной системы предупреждения и ликвидации чрезвычайных ситуаций</w:t>
      </w:r>
      <w:r>
        <w:rPr>
          <w:color w:val="00000A"/>
          <w:sz w:val="28"/>
          <w:szCs w:val="28"/>
        </w:rPr>
        <w:t xml:space="preserve"> на территории Торбеевского  муниципального района Республики Мордовия (далее - муниципальное звено ТП РСЧС).</w:t>
      </w:r>
    </w:p>
    <w:p w:rsidR="00386312" w:rsidRDefault="00C76061">
      <w:pPr>
        <w:ind w:firstLine="708"/>
        <w:jc w:val="both"/>
        <w:rPr>
          <w:color w:val="00000A"/>
          <w:sz w:val="28"/>
          <w:szCs w:val="28"/>
        </w:rPr>
      </w:pPr>
      <w:r>
        <w:rPr>
          <w:color w:val="00000A"/>
          <w:sz w:val="28"/>
          <w:szCs w:val="28"/>
        </w:rPr>
        <w:t xml:space="preserve">2. Муниципальное звено ТП РСЧС объединяет органы управления, силы и средства отраслевых (функциональных) и территориальных структурных подразделений администрации Торбеевского муниципального района, организаций, предприятий и учреждений  (далее - организации), в полномочия которых входит решение вопросов в области защиты населения и территорий от чрезвычайных ситуаций, и осуществляет свою деятельность в целях выполнения задач, предусмотренных </w:t>
      </w:r>
      <w:r>
        <w:rPr>
          <w:rStyle w:val="a3"/>
          <w:b w:val="0"/>
          <w:color w:val="00000A"/>
          <w:sz w:val="28"/>
          <w:szCs w:val="28"/>
        </w:rPr>
        <w:t>Федеральным законом</w:t>
      </w:r>
      <w:r>
        <w:rPr>
          <w:color w:val="00000A"/>
          <w:sz w:val="28"/>
          <w:szCs w:val="28"/>
        </w:rPr>
        <w:t xml:space="preserve"> от 21 декабря 1994 г. № 68-ФЗ «О защите населения и территорий от чрезвычайных ситуаций природного и техногенного характера», </w:t>
      </w:r>
      <w:r>
        <w:rPr>
          <w:color w:val="00000A"/>
          <w:sz w:val="28"/>
          <w:szCs w:val="28"/>
          <w:shd w:val="clear" w:color="auto" w:fill="FFFFFF"/>
        </w:rPr>
        <w:t>законом</w:t>
      </w:r>
      <w:r>
        <w:rPr>
          <w:rStyle w:val="a3"/>
          <w:b w:val="0"/>
          <w:color w:val="00000A"/>
          <w:sz w:val="28"/>
          <w:szCs w:val="28"/>
        </w:rPr>
        <w:t xml:space="preserve"> </w:t>
      </w:r>
      <w:r>
        <w:rPr>
          <w:color w:val="00000A"/>
          <w:sz w:val="28"/>
          <w:szCs w:val="28"/>
        </w:rPr>
        <w:t>Республики Мордовия от 26 мая 2005 г. № 46 «О защите населения и территорий Республики Мордовия от чрезвычайных ситуаций природного и техногенного характера».</w:t>
      </w:r>
    </w:p>
    <w:p w:rsidR="00386312" w:rsidRDefault="00C76061">
      <w:pPr>
        <w:ind w:firstLine="708"/>
        <w:jc w:val="both"/>
        <w:rPr>
          <w:color w:val="00000A"/>
          <w:sz w:val="28"/>
          <w:szCs w:val="28"/>
        </w:rPr>
      </w:pPr>
      <w:r>
        <w:rPr>
          <w:color w:val="00000A"/>
          <w:sz w:val="28"/>
          <w:szCs w:val="28"/>
        </w:rPr>
        <w:t>3. Муниципальное звено ТП РСЧС создается для предупреждения и ликвидации чрезвычайных ситуаций в пределах границ Торбеевского муниципального района Республики Мордовия, в его состав входят объектовые звенья, находящиеся на территории Торбеевского муниципального района.</w:t>
      </w:r>
    </w:p>
    <w:p w:rsidR="00386312" w:rsidRDefault="00C76061">
      <w:pPr>
        <w:ind w:firstLine="708"/>
        <w:jc w:val="both"/>
        <w:rPr>
          <w:color w:val="00000A"/>
          <w:sz w:val="28"/>
          <w:szCs w:val="28"/>
        </w:rPr>
      </w:pPr>
      <w:r>
        <w:rPr>
          <w:color w:val="00000A"/>
          <w:sz w:val="28"/>
          <w:szCs w:val="28"/>
        </w:rPr>
        <w:t>Организация, состав сил и средств объектовых звеньев, а также порядок их деятельности определяются соответствующими положениями, решениями о них, которые утверждаются руководителями организаций (объектов).</w:t>
      </w:r>
    </w:p>
    <w:p w:rsidR="00386312" w:rsidRDefault="00C76061">
      <w:pPr>
        <w:ind w:firstLine="708"/>
        <w:jc w:val="both"/>
        <w:rPr>
          <w:color w:val="00000A"/>
          <w:sz w:val="28"/>
          <w:szCs w:val="28"/>
        </w:rPr>
      </w:pPr>
      <w:r>
        <w:rPr>
          <w:color w:val="00000A"/>
          <w:sz w:val="28"/>
          <w:szCs w:val="28"/>
        </w:rPr>
        <w:t>4. Муниципальное звено ТП РСЧС включает два уровня:</w:t>
      </w:r>
    </w:p>
    <w:p w:rsidR="00386312" w:rsidRDefault="00C76061">
      <w:pPr>
        <w:ind w:firstLine="708"/>
        <w:jc w:val="both"/>
        <w:rPr>
          <w:color w:val="00000A"/>
          <w:sz w:val="28"/>
          <w:szCs w:val="28"/>
        </w:rPr>
      </w:pPr>
      <w:r>
        <w:rPr>
          <w:color w:val="00000A"/>
          <w:sz w:val="28"/>
          <w:szCs w:val="28"/>
        </w:rPr>
        <w:t>муниципальный уровень - в пределах территории муниципального образования;</w:t>
      </w:r>
    </w:p>
    <w:p w:rsidR="00386312" w:rsidRDefault="00C76061">
      <w:pPr>
        <w:ind w:firstLine="708"/>
        <w:jc w:val="both"/>
        <w:rPr>
          <w:color w:val="00000A"/>
          <w:sz w:val="28"/>
          <w:szCs w:val="28"/>
        </w:rPr>
      </w:pPr>
      <w:r>
        <w:rPr>
          <w:color w:val="00000A"/>
          <w:sz w:val="28"/>
          <w:szCs w:val="28"/>
        </w:rPr>
        <w:t>объектовый уровень - в пределах площади земельного участка (застройки) организации (объекта) и прилегающей к ней территории.</w:t>
      </w:r>
    </w:p>
    <w:p w:rsidR="00386312" w:rsidRDefault="00C76061">
      <w:pPr>
        <w:ind w:firstLine="708"/>
        <w:jc w:val="both"/>
        <w:rPr>
          <w:color w:val="00000A"/>
          <w:sz w:val="28"/>
          <w:szCs w:val="28"/>
        </w:rPr>
      </w:pPr>
      <w:r>
        <w:rPr>
          <w:color w:val="00000A"/>
          <w:sz w:val="28"/>
          <w:szCs w:val="28"/>
        </w:rPr>
        <w:t>На каждом уровне муниципального звена ТП РСЧС создаются координационные органы, постоянно действующие органы управления, органы повседневного управления, силы и средства, резервы финансовых и материальных ресурсов, системы связи, оповещения и информационного обеспечения.</w:t>
      </w:r>
    </w:p>
    <w:p w:rsidR="00386312" w:rsidRDefault="00C76061">
      <w:pPr>
        <w:ind w:firstLine="708"/>
        <w:jc w:val="both"/>
        <w:rPr>
          <w:color w:val="00000A"/>
          <w:sz w:val="28"/>
          <w:szCs w:val="28"/>
        </w:rPr>
      </w:pPr>
      <w:r>
        <w:rPr>
          <w:color w:val="00000A"/>
          <w:sz w:val="28"/>
          <w:szCs w:val="28"/>
        </w:rPr>
        <w:t>5. Координационными органами муниципального звена ТП РСЧС являются:</w:t>
      </w:r>
    </w:p>
    <w:p w:rsidR="00386312" w:rsidRDefault="00C76061">
      <w:pPr>
        <w:ind w:firstLine="708"/>
        <w:jc w:val="both"/>
        <w:rPr>
          <w:color w:val="00000A"/>
          <w:sz w:val="28"/>
          <w:szCs w:val="28"/>
        </w:rPr>
      </w:pPr>
      <w:r>
        <w:rPr>
          <w:color w:val="00000A"/>
          <w:sz w:val="28"/>
          <w:szCs w:val="28"/>
        </w:rPr>
        <w:t xml:space="preserve"> на муниципальном уровне - комиссия по предупреждению и ликвидации чрезвычайных ситуаций и обеспечению пожарной безопасности Торбеевского муниципального района и территориальных структурных подразделений администрации Торбеевского муниципального района;</w:t>
      </w:r>
    </w:p>
    <w:p w:rsidR="00386312" w:rsidRDefault="00C76061">
      <w:pPr>
        <w:ind w:firstLine="708"/>
        <w:jc w:val="both"/>
        <w:rPr>
          <w:color w:val="00000A"/>
          <w:sz w:val="28"/>
          <w:szCs w:val="28"/>
        </w:rPr>
      </w:pPr>
      <w:r>
        <w:rPr>
          <w:color w:val="00000A"/>
          <w:sz w:val="28"/>
          <w:szCs w:val="28"/>
        </w:rPr>
        <w:t xml:space="preserve"> на объектовом уровне - комиссия по предупреждению и ликвидации чрезвычайных ситуаций и обеспечению пожарной безопасности организации.</w:t>
      </w:r>
    </w:p>
    <w:p w:rsidR="00386312" w:rsidRDefault="00C76061">
      <w:pPr>
        <w:ind w:firstLine="708"/>
        <w:jc w:val="both"/>
        <w:rPr>
          <w:color w:val="00000A"/>
          <w:sz w:val="28"/>
          <w:szCs w:val="28"/>
        </w:rPr>
      </w:pPr>
      <w:r>
        <w:rPr>
          <w:color w:val="00000A"/>
          <w:sz w:val="28"/>
          <w:szCs w:val="28"/>
        </w:rPr>
        <w:t xml:space="preserve">Образование, реорганизация и упразднение комиссий по предупреждению и ликвидации чрезвычайных ситуаций и обеспечению пожарной безопасности, </w:t>
      </w:r>
      <w:r>
        <w:rPr>
          <w:color w:val="00000A"/>
          <w:sz w:val="28"/>
          <w:szCs w:val="28"/>
        </w:rPr>
        <w:lastRenderedPageBreak/>
        <w:t>определение их компетенции, утверждение руководителей и персонального состава осуществляются Главой  Торбеевского муниципального района Республики Мордовия и руководителями организаций.</w:t>
      </w:r>
    </w:p>
    <w:p w:rsidR="00386312" w:rsidRDefault="00C76061">
      <w:pPr>
        <w:ind w:firstLine="708"/>
        <w:jc w:val="both"/>
        <w:rPr>
          <w:color w:val="00000A"/>
          <w:sz w:val="28"/>
          <w:szCs w:val="28"/>
        </w:rPr>
      </w:pPr>
      <w:r>
        <w:rPr>
          <w:color w:val="00000A"/>
          <w:sz w:val="28"/>
          <w:szCs w:val="28"/>
        </w:rPr>
        <w:t>Компетенция и полномочия комиссий по предупреждению и ликвидации чрезвычайных ситуаций и обеспечению пожарной безопасности определяются в соответствующих положениях о них или в решении об их создании.</w:t>
      </w:r>
    </w:p>
    <w:p w:rsidR="00386312" w:rsidRDefault="00C76061">
      <w:pPr>
        <w:ind w:firstLine="708"/>
        <w:jc w:val="both"/>
        <w:rPr>
          <w:color w:val="00000A"/>
          <w:sz w:val="28"/>
          <w:szCs w:val="28"/>
        </w:rPr>
      </w:pPr>
      <w:r>
        <w:rPr>
          <w:color w:val="00000A"/>
          <w:sz w:val="28"/>
          <w:szCs w:val="28"/>
        </w:rPr>
        <w:t>6. Постоянно действующими органами управления муниципального звена ТП РСЧС являются:</w:t>
      </w:r>
    </w:p>
    <w:p w:rsidR="00386312" w:rsidRDefault="00C76061">
      <w:pPr>
        <w:ind w:firstLine="708"/>
        <w:jc w:val="both"/>
        <w:rPr>
          <w:color w:val="00000A"/>
          <w:sz w:val="28"/>
          <w:szCs w:val="28"/>
        </w:rPr>
      </w:pPr>
      <w:r>
        <w:rPr>
          <w:color w:val="00000A"/>
          <w:sz w:val="28"/>
          <w:szCs w:val="28"/>
        </w:rPr>
        <w:t>на муниципальном уровне – отдел по вопросам  гражданской обороны и чрезвычайным ситуациям Торбеевского муниципального района Республики Мордовия;</w:t>
      </w:r>
    </w:p>
    <w:p w:rsidR="00386312" w:rsidRDefault="00C76061">
      <w:pPr>
        <w:ind w:firstLine="708"/>
        <w:jc w:val="both"/>
        <w:rPr>
          <w:color w:val="00000A"/>
          <w:sz w:val="28"/>
          <w:szCs w:val="28"/>
        </w:rPr>
      </w:pPr>
      <w:r>
        <w:rPr>
          <w:color w:val="00000A"/>
          <w:sz w:val="28"/>
          <w:szCs w:val="28"/>
        </w:rPr>
        <w:t>на объектовом уровне - структурные подразделения организаций, уполномоченные на решение задач в области защиты населения и территорий от чрезвычайных ситуаций и гражданской обороны.</w:t>
      </w:r>
    </w:p>
    <w:p w:rsidR="00386312" w:rsidRDefault="00C76061">
      <w:pPr>
        <w:ind w:firstLine="708"/>
        <w:jc w:val="both"/>
        <w:rPr>
          <w:color w:val="00000A"/>
          <w:sz w:val="28"/>
          <w:szCs w:val="28"/>
        </w:rPr>
      </w:pPr>
      <w:r>
        <w:rPr>
          <w:color w:val="00000A"/>
          <w:sz w:val="28"/>
          <w:szCs w:val="28"/>
        </w:rPr>
        <w:t>Постоянно действующие органы управления муниципального звена ТП РСЧС создаются и осуществляют свою деятельность в порядке, установленном действующим законодательством Российской Федерации, законодательством  Республики Мордовия и правовыми актами администрации Торбеевского муниципального района Республики Мордовия.</w:t>
      </w:r>
    </w:p>
    <w:p w:rsidR="00386312" w:rsidRDefault="00C76061">
      <w:pPr>
        <w:ind w:firstLine="708"/>
        <w:jc w:val="both"/>
        <w:rPr>
          <w:color w:val="00000A"/>
          <w:sz w:val="28"/>
          <w:szCs w:val="28"/>
        </w:rPr>
      </w:pPr>
      <w:r>
        <w:rPr>
          <w:color w:val="00000A"/>
          <w:sz w:val="28"/>
          <w:szCs w:val="28"/>
        </w:rPr>
        <w:t>Компетенция и полномочия постоянно действующих органов управления муниципального звена ТП РСЧС определяются в соответствующих положениях о них или в уставах указанных органов.</w:t>
      </w:r>
    </w:p>
    <w:p w:rsidR="00386312" w:rsidRDefault="00C76061">
      <w:pPr>
        <w:ind w:firstLine="708"/>
        <w:jc w:val="both"/>
        <w:rPr>
          <w:color w:val="00000A"/>
          <w:sz w:val="28"/>
          <w:szCs w:val="28"/>
        </w:rPr>
      </w:pPr>
      <w:r>
        <w:rPr>
          <w:color w:val="00000A"/>
          <w:sz w:val="28"/>
          <w:szCs w:val="28"/>
        </w:rPr>
        <w:t>7. Органами повседневного управления муниципального звена ТП РСЧС (далее - органы) являются:</w:t>
      </w:r>
    </w:p>
    <w:p w:rsidR="00386312" w:rsidRDefault="00C76061">
      <w:pPr>
        <w:ind w:firstLine="708"/>
        <w:jc w:val="both"/>
        <w:rPr>
          <w:color w:val="00000A"/>
          <w:sz w:val="28"/>
          <w:szCs w:val="28"/>
        </w:rPr>
      </w:pPr>
      <w:r>
        <w:rPr>
          <w:color w:val="00000A"/>
          <w:sz w:val="28"/>
          <w:szCs w:val="28"/>
        </w:rPr>
        <w:t>единая дежурно-диспетчерская служба Торбеевского муниципального района;</w:t>
      </w:r>
    </w:p>
    <w:p w:rsidR="00386312" w:rsidRDefault="00C76061">
      <w:pPr>
        <w:ind w:firstLine="708"/>
        <w:jc w:val="both"/>
        <w:rPr>
          <w:color w:val="00000A"/>
          <w:sz w:val="28"/>
          <w:szCs w:val="28"/>
        </w:rPr>
      </w:pPr>
      <w:r>
        <w:rPr>
          <w:color w:val="00000A"/>
          <w:sz w:val="28"/>
          <w:szCs w:val="28"/>
        </w:rPr>
        <w:t>дежурно-диспетчерские службы организаций (объектов).</w:t>
      </w:r>
    </w:p>
    <w:p w:rsidR="00386312" w:rsidRDefault="00C76061">
      <w:pPr>
        <w:ind w:firstLine="708"/>
        <w:jc w:val="both"/>
        <w:rPr>
          <w:color w:val="00000A"/>
          <w:sz w:val="28"/>
          <w:szCs w:val="28"/>
        </w:rPr>
      </w:pPr>
      <w:r>
        <w:rPr>
          <w:color w:val="00000A"/>
          <w:sz w:val="28"/>
          <w:szCs w:val="28"/>
        </w:rPr>
        <w:t>Органы создаются и осуществляют свою деятельность в соответствии с действующим законодательством Российской Федерации, законодательством  Республики Мордовия, правовыми актами администрации Торбеевского муниципального района Республики Мордовия и решениями руководителей организаций (объектов).</w:t>
      </w:r>
    </w:p>
    <w:p w:rsidR="00386312" w:rsidRDefault="00C76061">
      <w:pPr>
        <w:ind w:firstLine="708"/>
        <w:jc w:val="both"/>
        <w:rPr>
          <w:color w:val="00000A"/>
          <w:sz w:val="28"/>
          <w:szCs w:val="28"/>
        </w:rPr>
      </w:pPr>
      <w:r>
        <w:rPr>
          <w:color w:val="00000A"/>
          <w:sz w:val="28"/>
          <w:szCs w:val="28"/>
        </w:rPr>
        <w:t>Размещение постоянно действующих органов управления муниципального звена ТП РСЧС в зависимости от обстановки осуществляется на стационарных или подвижных пунктах управления, оснащенных техническими средствами управления, средствами связи, оповещения и жизнеобеспечения, поддерживаемых в состоянии постоянной готовности к использованию.</w:t>
      </w:r>
    </w:p>
    <w:p w:rsidR="00386312" w:rsidRDefault="00C76061">
      <w:pPr>
        <w:ind w:firstLine="708"/>
        <w:jc w:val="both"/>
        <w:rPr>
          <w:color w:val="00000A"/>
          <w:sz w:val="28"/>
          <w:szCs w:val="28"/>
        </w:rPr>
      </w:pPr>
      <w:r>
        <w:rPr>
          <w:color w:val="00000A"/>
          <w:sz w:val="28"/>
          <w:szCs w:val="28"/>
        </w:rPr>
        <w:t>8. К силам и средствам муниципального звена ТП РСЧС относятся специально подготовленные силы и средства отраслевых структурных подразделений администрации Торбеевского муниципального района, организаций и общественных объединений, расположенных в границах Торбеевского муниципального района Республики Мордовия, предназначенные и выделяемые (привлекаемые) для предупреждения и ликвидации чрезвычайных ситуаций.</w:t>
      </w:r>
    </w:p>
    <w:p w:rsidR="00386312" w:rsidRDefault="00C76061">
      <w:pPr>
        <w:ind w:firstLine="708"/>
        <w:jc w:val="both"/>
        <w:rPr>
          <w:color w:val="00000A"/>
          <w:sz w:val="28"/>
          <w:szCs w:val="28"/>
        </w:rPr>
      </w:pPr>
      <w:r>
        <w:rPr>
          <w:color w:val="00000A"/>
          <w:sz w:val="28"/>
          <w:szCs w:val="28"/>
        </w:rPr>
        <w:t>В состав сил и средств каждого уровня муниципального звена ТП РСЧС входят силы и средства постоянной готовности, предназначенные для оперативного реагирования на чрезвычайные ситуации и проведения работ по их ликвидации.</w:t>
      </w:r>
    </w:p>
    <w:p w:rsidR="00386312" w:rsidRDefault="00C76061">
      <w:pPr>
        <w:ind w:firstLine="708"/>
        <w:jc w:val="both"/>
        <w:rPr>
          <w:color w:val="00000A"/>
          <w:sz w:val="28"/>
          <w:szCs w:val="28"/>
        </w:rPr>
      </w:pPr>
      <w:r>
        <w:rPr>
          <w:color w:val="00000A"/>
          <w:sz w:val="28"/>
          <w:szCs w:val="28"/>
        </w:rPr>
        <w:lastRenderedPageBreak/>
        <w:t>Основу сил и средств постоянной готовности составляют ведомственные профессиональные аварийно-спасательные службы  и спасательные формирования, нештатные аварийно-спасательные формирования гражданской обороны организаций, оснащенные специальной техникой, оборудованием, снаряжением, инструментом, материалами (с учетом обеспечения проведения аварийно-спасательных  и других неотложных работ в зоне чрезвычайной ситуации в течение не менее трех суток).</w:t>
      </w:r>
    </w:p>
    <w:p w:rsidR="00386312" w:rsidRDefault="00C76061">
      <w:pPr>
        <w:ind w:firstLine="708"/>
        <w:jc w:val="both"/>
        <w:rPr>
          <w:color w:val="00000A"/>
          <w:sz w:val="28"/>
          <w:szCs w:val="28"/>
        </w:rPr>
      </w:pPr>
      <w:proofErr w:type="gramStart"/>
      <w:r>
        <w:rPr>
          <w:color w:val="00000A"/>
          <w:sz w:val="28"/>
          <w:szCs w:val="28"/>
        </w:rPr>
        <w:t xml:space="preserve">Перечень сил постоянной готовности муниципального звена ТП РСЧС входит в </w:t>
      </w:r>
      <w:hyperlink r:id="rId8">
        <w:r>
          <w:rPr>
            <w:rStyle w:val="a3"/>
            <w:b w:val="0"/>
            <w:color w:val="00000A"/>
            <w:sz w:val="28"/>
            <w:szCs w:val="28"/>
          </w:rPr>
          <w:t>перечень</w:t>
        </w:r>
      </w:hyperlink>
      <w:r>
        <w:rPr>
          <w:color w:val="00000A"/>
          <w:sz w:val="28"/>
          <w:szCs w:val="28"/>
        </w:rPr>
        <w:t xml:space="preserve"> сил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 утвержденный </w:t>
      </w:r>
      <w:hyperlink r:id="rId9">
        <w:r>
          <w:rPr>
            <w:rStyle w:val="a3"/>
            <w:b w:val="0"/>
            <w:color w:val="00000A"/>
            <w:sz w:val="28"/>
            <w:szCs w:val="28"/>
          </w:rPr>
          <w:t>постановлением</w:t>
        </w:r>
      </w:hyperlink>
      <w:r>
        <w:t xml:space="preserve"> </w:t>
      </w:r>
      <w:r>
        <w:rPr>
          <w:color w:val="00000A"/>
          <w:sz w:val="28"/>
          <w:szCs w:val="28"/>
        </w:rPr>
        <w:t>правительства Республики Мордовия от 9сентября 2014 г. № 426 «О силах и средствах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w:t>
      </w:r>
      <w:proofErr w:type="gramEnd"/>
    </w:p>
    <w:p w:rsidR="00386312" w:rsidRDefault="00C76061">
      <w:pPr>
        <w:ind w:firstLine="708"/>
        <w:jc w:val="both"/>
        <w:rPr>
          <w:color w:val="00000A"/>
          <w:sz w:val="28"/>
          <w:szCs w:val="28"/>
        </w:rPr>
      </w:pPr>
      <w:r>
        <w:rPr>
          <w:color w:val="00000A"/>
          <w:sz w:val="28"/>
          <w:szCs w:val="28"/>
        </w:rPr>
        <w:t>Состав и структуру сил постоянной готовности определяют создающие их органы местного самоуправления Торбеевского муниципального района Республики Мордовия, организации и общественные объединения исходя из возложенных на них задач по предупреждению и ликвидации чрезвычайных ситуаций.</w:t>
      </w:r>
    </w:p>
    <w:p w:rsidR="00386312" w:rsidRDefault="00C76061">
      <w:pPr>
        <w:ind w:firstLine="708"/>
        <w:jc w:val="both"/>
        <w:rPr>
          <w:color w:val="00000A"/>
          <w:sz w:val="28"/>
          <w:szCs w:val="28"/>
        </w:rPr>
      </w:pPr>
      <w:r>
        <w:rPr>
          <w:color w:val="00000A"/>
          <w:sz w:val="28"/>
          <w:szCs w:val="28"/>
        </w:rPr>
        <w:t xml:space="preserve">9. </w:t>
      </w:r>
      <w:proofErr w:type="gramStart"/>
      <w:r>
        <w:rPr>
          <w:color w:val="00000A"/>
          <w:sz w:val="28"/>
          <w:szCs w:val="28"/>
        </w:rPr>
        <w:t>Координацию деятельности аварийно-спасательных служб и аварийно-спасательных формирований, организационно-методическое руководство планированием действий в рамках муниципального звена ТП РСЧС, организацию проведения аварийно-спасательных и других неотложных работ при чрезвычайных ситуациях муниципального характера на территории Торбеевского муниципального района Республики Мордовия осуществляет в установленном порядке отдел по гражданской обороне и чрезвычайным ситуациям администрации Торбеевского муниципального района.</w:t>
      </w:r>
      <w:proofErr w:type="gramEnd"/>
    </w:p>
    <w:p w:rsidR="00386312" w:rsidRDefault="00C76061">
      <w:pPr>
        <w:ind w:firstLine="708"/>
        <w:jc w:val="both"/>
        <w:rPr>
          <w:color w:val="00000A"/>
          <w:sz w:val="28"/>
          <w:szCs w:val="28"/>
        </w:rPr>
      </w:pPr>
      <w:r>
        <w:rPr>
          <w:color w:val="00000A"/>
          <w:sz w:val="28"/>
          <w:szCs w:val="28"/>
        </w:rPr>
        <w:t>10. Привлечение аварийно-спасательных служб и аварийно-спасательных формирований к ликвидации чрезвычайных ситуаций осуществляется:</w:t>
      </w:r>
    </w:p>
    <w:p w:rsidR="00386312" w:rsidRDefault="00C76061">
      <w:pPr>
        <w:ind w:firstLine="708"/>
        <w:jc w:val="both"/>
        <w:rPr>
          <w:color w:val="00000A"/>
          <w:sz w:val="28"/>
          <w:szCs w:val="28"/>
        </w:rPr>
      </w:pPr>
      <w:r>
        <w:rPr>
          <w:color w:val="00000A"/>
          <w:sz w:val="28"/>
          <w:szCs w:val="28"/>
        </w:rPr>
        <w:t>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w:t>
      </w:r>
    </w:p>
    <w:p w:rsidR="00386312" w:rsidRDefault="00C76061">
      <w:pPr>
        <w:ind w:firstLine="708"/>
        <w:jc w:val="both"/>
        <w:rPr>
          <w:color w:val="00000A"/>
          <w:sz w:val="28"/>
          <w:szCs w:val="28"/>
        </w:rPr>
      </w:pPr>
      <w:r>
        <w:rPr>
          <w:color w:val="00000A"/>
          <w:sz w:val="28"/>
          <w:szCs w:val="28"/>
        </w:rPr>
        <w:t>в соответствии с планами взаимодействия при ликвидации чрезвычайных ситуаций на других объектах и территориях;</w:t>
      </w:r>
    </w:p>
    <w:p w:rsidR="00386312" w:rsidRDefault="00C76061">
      <w:pPr>
        <w:ind w:firstLine="708"/>
        <w:jc w:val="both"/>
        <w:rPr>
          <w:color w:val="00000A"/>
          <w:sz w:val="28"/>
          <w:szCs w:val="28"/>
        </w:rPr>
      </w:pPr>
      <w:r>
        <w:rPr>
          <w:color w:val="00000A"/>
          <w:sz w:val="28"/>
          <w:szCs w:val="28"/>
        </w:rPr>
        <w:t>по решению органов исполнительной власти Республики Мордовия, администрации Торбеевского муниципального района, руководителей организаций, осуществляющих руководство деятельностью указанных служб и формирований.</w:t>
      </w:r>
    </w:p>
    <w:p w:rsidR="00386312" w:rsidRDefault="00C76061">
      <w:pPr>
        <w:ind w:firstLine="708"/>
        <w:jc w:val="both"/>
        <w:rPr>
          <w:color w:val="00000A"/>
          <w:sz w:val="28"/>
          <w:szCs w:val="28"/>
        </w:rPr>
      </w:pPr>
      <w:r>
        <w:rPr>
          <w:color w:val="00000A"/>
          <w:sz w:val="28"/>
          <w:szCs w:val="28"/>
        </w:rPr>
        <w:t>11. Для ликвидации чрезвычайных ситуаций создаются и используются:</w:t>
      </w:r>
    </w:p>
    <w:p w:rsidR="00386312" w:rsidRDefault="00C76061">
      <w:pPr>
        <w:ind w:firstLine="708"/>
        <w:jc w:val="both"/>
        <w:rPr>
          <w:color w:val="00000A"/>
          <w:sz w:val="28"/>
          <w:szCs w:val="28"/>
        </w:rPr>
      </w:pPr>
      <w:r>
        <w:rPr>
          <w:color w:val="00000A"/>
          <w:sz w:val="28"/>
          <w:szCs w:val="28"/>
        </w:rPr>
        <w:t>резервы финансовых и материальных ресурсов Торбеевского муниципального района;</w:t>
      </w:r>
    </w:p>
    <w:p w:rsidR="00386312" w:rsidRDefault="00C76061">
      <w:pPr>
        <w:ind w:firstLine="708"/>
        <w:jc w:val="both"/>
        <w:rPr>
          <w:color w:val="00000A"/>
          <w:sz w:val="28"/>
          <w:szCs w:val="28"/>
        </w:rPr>
      </w:pPr>
      <w:r>
        <w:rPr>
          <w:color w:val="00000A"/>
          <w:sz w:val="28"/>
          <w:szCs w:val="28"/>
        </w:rPr>
        <w:t>резервы финансовых и материальных ресурсов организаций и общественных объединений Торбеевского муниципального района.</w:t>
      </w:r>
    </w:p>
    <w:p w:rsidR="00386312" w:rsidRDefault="00C76061">
      <w:pPr>
        <w:ind w:firstLine="708"/>
        <w:jc w:val="both"/>
        <w:rPr>
          <w:color w:val="00000A"/>
          <w:sz w:val="28"/>
          <w:szCs w:val="28"/>
        </w:rPr>
      </w:pPr>
      <w:r>
        <w:rPr>
          <w:color w:val="00000A"/>
          <w:sz w:val="28"/>
          <w:szCs w:val="28"/>
        </w:rPr>
        <w:t>Порядок создания, хранения, использования и восполнения резервов, финансовых и материальных ресурсов городского звена ТП РСЧС определяется правовыми актами администрации Торбеевского муниципального района, на объектовом уровне - решением руководителей организаций.</w:t>
      </w:r>
    </w:p>
    <w:p w:rsidR="00386312" w:rsidRDefault="00C76061">
      <w:pPr>
        <w:ind w:firstLine="708"/>
        <w:jc w:val="both"/>
        <w:rPr>
          <w:color w:val="00000A"/>
          <w:sz w:val="28"/>
          <w:szCs w:val="28"/>
        </w:rPr>
      </w:pPr>
      <w:r>
        <w:rPr>
          <w:color w:val="00000A"/>
          <w:sz w:val="28"/>
          <w:szCs w:val="28"/>
        </w:rPr>
        <w:lastRenderedPageBreak/>
        <w:t xml:space="preserve">Номенклатура и объем резервов материальных ресурсов для ликвидации чрезвычайных ситуаций муниципального звена ТП РСЧС, а также </w:t>
      </w:r>
      <w:proofErr w:type="gramStart"/>
      <w:r>
        <w:rPr>
          <w:color w:val="00000A"/>
          <w:sz w:val="28"/>
          <w:szCs w:val="28"/>
        </w:rPr>
        <w:t>контроль за</w:t>
      </w:r>
      <w:proofErr w:type="gramEnd"/>
      <w:r>
        <w:rPr>
          <w:color w:val="00000A"/>
          <w:sz w:val="28"/>
          <w:szCs w:val="28"/>
        </w:rPr>
        <w:t xml:space="preserve"> их созданием, хранением, использованием и восполнением устанавливаются создающим их органом.</w:t>
      </w:r>
    </w:p>
    <w:p w:rsidR="00386312" w:rsidRDefault="00C76061">
      <w:pPr>
        <w:ind w:firstLine="708"/>
        <w:jc w:val="both"/>
        <w:rPr>
          <w:color w:val="00000A"/>
          <w:sz w:val="28"/>
          <w:szCs w:val="28"/>
        </w:rPr>
      </w:pPr>
      <w:bookmarkStart w:id="1" w:name="sub_1012"/>
      <w:bookmarkEnd w:id="1"/>
      <w:r>
        <w:rPr>
          <w:color w:val="00000A"/>
          <w:sz w:val="28"/>
          <w:szCs w:val="28"/>
        </w:rPr>
        <w:t>12. Информационное обеспечение муниципального звена ТП РСЧС осуществляется с использованием технических систем, сре</w:t>
      </w:r>
      <w:proofErr w:type="gramStart"/>
      <w:r>
        <w:rPr>
          <w:color w:val="00000A"/>
          <w:sz w:val="28"/>
          <w:szCs w:val="28"/>
        </w:rPr>
        <w:t>дств св</w:t>
      </w:r>
      <w:proofErr w:type="gramEnd"/>
      <w:r>
        <w:rPr>
          <w:color w:val="00000A"/>
          <w:sz w:val="28"/>
          <w:szCs w:val="28"/>
        </w:rPr>
        <w:t>язи и оповещения, автоматизации и информационных ресурсов, обеспечивающих обмен данными, подготовку, сбор, хранение, обработку, анализ и передачу информации.</w:t>
      </w:r>
    </w:p>
    <w:p w:rsidR="00386312" w:rsidRDefault="00C76061">
      <w:pPr>
        <w:ind w:firstLine="708"/>
        <w:jc w:val="both"/>
        <w:rPr>
          <w:color w:val="00000A"/>
          <w:sz w:val="28"/>
          <w:szCs w:val="28"/>
        </w:rPr>
      </w:pPr>
      <w:r>
        <w:rPr>
          <w:color w:val="00000A"/>
          <w:sz w:val="28"/>
          <w:szCs w:val="28"/>
        </w:rPr>
        <w:t>Сбор и обмен информацией в области защиты населения и территорий от чрезвычайных ситуаций и обеспечения пожарной безопасности осуществляется органами местного самоуправления Торбеевского муниципального района и организациями в порядке, установленном Правительством Российской Федерации, нормативными правовыми актами Республики Мордовия и администрации Торбеевского муниципального района.</w:t>
      </w:r>
    </w:p>
    <w:p w:rsidR="00386312" w:rsidRDefault="00C76061">
      <w:pPr>
        <w:ind w:firstLine="708"/>
        <w:jc w:val="both"/>
        <w:rPr>
          <w:color w:val="00000A"/>
          <w:sz w:val="28"/>
          <w:szCs w:val="28"/>
        </w:rPr>
      </w:pPr>
      <w:r>
        <w:rPr>
          <w:color w:val="00000A"/>
          <w:sz w:val="28"/>
          <w:szCs w:val="28"/>
        </w:rPr>
        <w:t>Сроки и формы представления указанной информации устанавливаются Министерством Российской Федерации по делам гражданской обороны, чрезвычайным ситуациям и ликвидации последствий стихийных бедствий по согласованию с территориальными органами федеральных органов исполнительной власти и органами исполнительной власти  Республики Мордовия.</w:t>
      </w:r>
    </w:p>
    <w:p w:rsidR="00386312" w:rsidRDefault="00C76061">
      <w:pPr>
        <w:ind w:firstLine="708"/>
        <w:jc w:val="both"/>
        <w:rPr>
          <w:color w:val="00000A"/>
          <w:sz w:val="28"/>
          <w:szCs w:val="28"/>
        </w:rPr>
      </w:pPr>
      <w:bookmarkStart w:id="2" w:name="sub_1013"/>
      <w:bookmarkEnd w:id="2"/>
      <w:r>
        <w:rPr>
          <w:color w:val="00000A"/>
          <w:sz w:val="28"/>
          <w:szCs w:val="28"/>
        </w:rPr>
        <w:t>13. Проведение мероприятий по предупреждению и ликвидации чрезвычайных ситуаций в рамках муниципального звена ТП РСЧС осуществляется на основе плана действий по предупреждению и ликвидации чрезвычайных ситуаций природного и техногенного характера Торбеевского муниципального района, разрабатываемого отделом по вопросам гражданской обороны и чрезвычайным ситуациям  администрации Торбеевского муниципального района.</w:t>
      </w:r>
    </w:p>
    <w:p w:rsidR="00386312" w:rsidRDefault="00C76061">
      <w:pPr>
        <w:ind w:firstLine="708"/>
        <w:jc w:val="both"/>
        <w:rPr>
          <w:color w:val="00000A"/>
          <w:sz w:val="28"/>
          <w:szCs w:val="28"/>
        </w:rPr>
      </w:pPr>
      <w:r>
        <w:rPr>
          <w:color w:val="00000A"/>
          <w:sz w:val="28"/>
          <w:szCs w:val="28"/>
        </w:rPr>
        <w:t>Организационно-методическое руководство планированием действий в рамках муниципального звена ТП РСЧС осуществляет Главное управление Министерства Российской Федерации по делам гражданской обороны, чрезвычайным ситуациям и ликвидации последствий стихийных бедствий по Республике Мордовия.</w:t>
      </w:r>
    </w:p>
    <w:p w:rsidR="00386312" w:rsidRDefault="00C76061">
      <w:pPr>
        <w:ind w:firstLine="708"/>
        <w:jc w:val="both"/>
        <w:rPr>
          <w:color w:val="00000A"/>
          <w:sz w:val="28"/>
          <w:szCs w:val="28"/>
        </w:rPr>
      </w:pPr>
      <w:bookmarkStart w:id="3" w:name="sub_1014"/>
      <w:bookmarkEnd w:id="3"/>
      <w:r>
        <w:rPr>
          <w:color w:val="00000A"/>
          <w:sz w:val="28"/>
          <w:szCs w:val="28"/>
        </w:rPr>
        <w:t>14. При отсутствии угрозы возникновения чрезвычайных ситуаций на объектах, территории муниципального района органы управления и силы муниципального звена ТП РСЧС функционируют в режиме повседневной деятельности.</w:t>
      </w:r>
    </w:p>
    <w:p w:rsidR="00386312" w:rsidRDefault="00C76061">
      <w:pPr>
        <w:ind w:firstLine="708"/>
        <w:jc w:val="both"/>
        <w:rPr>
          <w:color w:val="00000A"/>
          <w:sz w:val="28"/>
          <w:szCs w:val="28"/>
        </w:rPr>
      </w:pPr>
      <w:r>
        <w:rPr>
          <w:color w:val="00000A"/>
          <w:sz w:val="28"/>
          <w:szCs w:val="28"/>
        </w:rPr>
        <w:t>Решениями главы Торбеевского муниципального района, руководителей организаций, на территориях которых могут возникнуть или возникли чрезвычайные ситуации, для соответствующих органов управления и сил муниципального звена ТП РСЧС может устанавливаться один из следующих режимов функционирования:</w:t>
      </w:r>
    </w:p>
    <w:p w:rsidR="00386312" w:rsidRDefault="00C76061">
      <w:pPr>
        <w:ind w:firstLine="708"/>
        <w:jc w:val="both"/>
        <w:rPr>
          <w:color w:val="00000A"/>
          <w:sz w:val="28"/>
          <w:szCs w:val="28"/>
        </w:rPr>
      </w:pPr>
      <w:r>
        <w:rPr>
          <w:color w:val="00000A"/>
          <w:sz w:val="28"/>
          <w:szCs w:val="28"/>
        </w:rPr>
        <w:t>режим повышенной готовности - при угрозе возникновения чрезвычайных ситуаций;</w:t>
      </w:r>
    </w:p>
    <w:p w:rsidR="00386312" w:rsidRDefault="00C76061">
      <w:pPr>
        <w:ind w:firstLine="708"/>
        <w:jc w:val="both"/>
        <w:rPr>
          <w:color w:val="00000A"/>
          <w:sz w:val="28"/>
          <w:szCs w:val="28"/>
        </w:rPr>
      </w:pPr>
      <w:r>
        <w:rPr>
          <w:color w:val="00000A"/>
          <w:sz w:val="28"/>
          <w:szCs w:val="28"/>
        </w:rPr>
        <w:t>режим чрезвычайной ситуации - при возникновении и ликвидации чрезвычайных ситуаций.</w:t>
      </w:r>
    </w:p>
    <w:p w:rsidR="00386312" w:rsidRDefault="00C76061">
      <w:pPr>
        <w:ind w:firstLine="708"/>
        <w:jc w:val="both"/>
        <w:rPr>
          <w:color w:val="00000A"/>
          <w:sz w:val="28"/>
          <w:szCs w:val="28"/>
        </w:rPr>
      </w:pPr>
      <w:bookmarkStart w:id="4" w:name="sub_1015"/>
      <w:bookmarkEnd w:id="4"/>
      <w:r>
        <w:rPr>
          <w:color w:val="00000A"/>
          <w:sz w:val="28"/>
          <w:szCs w:val="28"/>
        </w:rPr>
        <w:t xml:space="preserve">15. При введении режима повышенной готовности или режима чрезвычайной ситуации в зависимости от факторов, влияющих на безопасность жизнедеятельности населения и требующих принятия дополнительных мер по защите населения и </w:t>
      </w:r>
      <w:r>
        <w:rPr>
          <w:color w:val="00000A"/>
          <w:sz w:val="28"/>
          <w:szCs w:val="28"/>
        </w:rPr>
        <w:lastRenderedPageBreak/>
        <w:t>территорий от чрезвычайных ситуаций, устанавливается один из следующих уровней реагирования на чрезвычайную ситуацию (далее - уровень реагирования):</w:t>
      </w:r>
    </w:p>
    <w:p w:rsidR="00386312" w:rsidRDefault="00C76061">
      <w:pPr>
        <w:ind w:firstLine="708"/>
        <w:jc w:val="both"/>
        <w:rPr>
          <w:color w:val="00000A"/>
          <w:sz w:val="28"/>
          <w:szCs w:val="28"/>
        </w:rPr>
      </w:pPr>
      <w:r>
        <w:rPr>
          <w:color w:val="00000A"/>
          <w:sz w:val="28"/>
          <w:szCs w:val="28"/>
        </w:rPr>
        <w:t>объектовый уровень реагирования - решением руководителя организации при ликвидации чрезвычайной ситуации, если зона чрезвычайной ситуации находится в пределах территории данной организации;</w:t>
      </w:r>
    </w:p>
    <w:p w:rsidR="00386312" w:rsidRDefault="00C76061">
      <w:pPr>
        <w:ind w:firstLine="708"/>
        <w:jc w:val="both"/>
        <w:rPr>
          <w:color w:val="00000A"/>
          <w:sz w:val="28"/>
          <w:szCs w:val="28"/>
        </w:rPr>
      </w:pPr>
      <w:r>
        <w:rPr>
          <w:color w:val="00000A"/>
          <w:sz w:val="28"/>
          <w:szCs w:val="28"/>
        </w:rPr>
        <w:t>местный уровень реагирования - решением главы Торбеевского муниципального района при ликвидации чрезвычайной ситуации силами и средствами организаций и органов местного самоуправления Торбеевского муниципального района, оказавшимися в зоне чрезвычайной ситуации, если зона чрезвычайной ситуации находится в пределах территории муниципального образования.</w:t>
      </w:r>
    </w:p>
    <w:p w:rsidR="00386312" w:rsidRDefault="00C76061">
      <w:pPr>
        <w:ind w:firstLine="708"/>
        <w:jc w:val="both"/>
        <w:rPr>
          <w:color w:val="00000A"/>
          <w:sz w:val="28"/>
          <w:szCs w:val="28"/>
        </w:rPr>
      </w:pPr>
      <w:bookmarkStart w:id="5" w:name="sub_1016"/>
      <w:bookmarkEnd w:id="5"/>
      <w:r>
        <w:rPr>
          <w:color w:val="00000A"/>
          <w:sz w:val="28"/>
          <w:szCs w:val="28"/>
        </w:rPr>
        <w:t>16. Решениями главы Торбеевского муниципального района и руководителей организаций о введении для соответствующих органов управления и сил городского звена ТП РСЧС режима повышенной готовности или режима чрезвычайной ситуации определяются:</w:t>
      </w:r>
    </w:p>
    <w:p w:rsidR="00386312" w:rsidRDefault="00C76061">
      <w:pPr>
        <w:ind w:firstLine="708"/>
        <w:jc w:val="both"/>
        <w:rPr>
          <w:color w:val="00000A"/>
          <w:sz w:val="28"/>
          <w:szCs w:val="28"/>
        </w:rPr>
      </w:pPr>
      <w:r>
        <w:rPr>
          <w:color w:val="00000A"/>
          <w:sz w:val="28"/>
          <w:szCs w:val="28"/>
        </w:rPr>
        <w:t>обстоятельства, послужившие основанием для введения режима повышенной готовности или режима чрезвычайной ситуации;</w:t>
      </w:r>
    </w:p>
    <w:p w:rsidR="00386312" w:rsidRDefault="00C76061">
      <w:pPr>
        <w:ind w:firstLine="708"/>
        <w:jc w:val="both"/>
        <w:rPr>
          <w:color w:val="00000A"/>
          <w:sz w:val="28"/>
          <w:szCs w:val="28"/>
        </w:rPr>
      </w:pPr>
      <w:r>
        <w:rPr>
          <w:color w:val="00000A"/>
          <w:sz w:val="28"/>
          <w:szCs w:val="28"/>
        </w:rPr>
        <w:t>границы территории, на которой может возникнуть чрезвычайная ситуация, или границы зоны чрезвычайной ситуации;</w:t>
      </w:r>
    </w:p>
    <w:p w:rsidR="00386312" w:rsidRDefault="00C76061">
      <w:pPr>
        <w:ind w:firstLine="708"/>
        <w:jc w:val="both"/>
        <w:rPr>
          <w:color w:val="00000A"/>
          <w:sz w:val="28"/>
          <w:szCs w:val="28"/>
        </w:rPr>
      </w:pPr>
      <w:r>
        <w:rPr>
          <w:color w:val="00000A"/>
          <w:sz w:val="28"/>
          <w:szCs w:val="28"/>
        </w:rPr>
        <w:t>силы и средства, привлекаемые к проведению мероприятий по предупреждению и ликвидации чрезвычайной ситуации;</w:t>
      </w:r>
    </w:p>
    <w:p w:rsidR="00386312" w:rsidRDefault="00C76061">
      <w:pPr>
        <w:ind w:firstLine="708"/>
        <w:jc w:val="both"/>
        <w:rPr>
          <w:color w:val="00000A"/>
          <w:sz w:val="28"/>
          <w:szCs w:val="28"/>
        </w:rPr>
      </w:pPr>
      <w:r>
        <w:rPr>
          <w:color w:val="00000A"/>
          <w:sz w:val="28"/>
          <w:szCs w:val="28"/>
        </w:rPr>
        <w:t>перечень мер по обеспечению защиты населения от чрезвычайной ситуации или организации работ по ее ликвидации;</w:t>
      </w:r>
    </w:p>
    <w:p w:rsidR="00386312" w:rsidRDefault="00C76061">
      <w:pPr>
        <w:jc w:val="both"/>
        <w:rPr>
          <w:color w:val="00000A"/>
          <w:sz w:val="28"/>
          <w:szCs w:val="28"/>
        </w:rPr>
      </w:pPr>
      <w:r>
        <w:rPr>
          <w:color w:val="00000A"/>
          <w:sz w:val="28"/>
          <w:szCs w:val="28"/>
        </w:rPr>
        <w:t xml:space="preserve">   должностные лица, ответственные за осуществление мероприятий по предупреждению чрезвычайной ситуации, или руководитель работ по ликвидации чрезвычайной ситуации.</w:t>
      </w:r>
    </w:p>
    <w:p w:rsidR="00386312" w:rsidRDefault="00C76061">
      <w:pPr>
        <w:ind w:firstLine="708"/>
        <w:jc w:val="both"/>
        <w:rPr>
          <w:color w:val="00000A"/>
          <w:sz w:val="28"/>
          <w:szCs w:val="28"/>
        </w:rPr>
      </w:pPr>
      <w:r>
        <w:rPr>
          <w:color w:val="00000A"/>
          <w:sz w:val="28"/>
          <w:szCs w:val="28"/>
        </w:rPr>
        <w:t>Должностные лица администрации Торбеевского муниципального района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городского звена ТП РСЧС, а также о мерах по обеспечению безопасности населения.</w:t>
      </w:r>
    </w:p>
    <w:p w:rsidR="00386312" w:rsidRDefault="00C76061">
      <w:pPr>
        <w:ind w:firstLine="708"/>
        <w:jc w:val="both"/>
        <w:rPr>
          <w:color w:val="00000A"/>
          <w:sz w:val="28"/>
          <w:szCs w:val="28"/>
        </w:rPr>
      </w:pPr>
      <w:r>
        <w:rPr>
          <w:color w:val="00000A"/>
          <w:sz w:val="28"/>
          <w:szCs w:val="28"/>
        </w:rPr>
        <w:t>17. При устранении обстоятельств, послуживших основанием для введения на соответствующих территориях режима повышенной готовности или режима чрезвычайной ситуации, глава  Торбеевского муниципального района, руководители организаций отменяют установленные режимы функционирования.</w:t>
      </w:r>
    </w:p>
    <w:p w:rsidR="00386312" w:rsidRDefault="00C76061">
      <w:pPr>
        <w:ind w:firstLine="708"/>
        <w:jc w:val="both"/>
        <w:rPr>
          <w:color w:val="00000A"/>
          <w:sz w:val="28"/>
          <w:szCs w:val="28"/>
        </w:rPr>
      </w:pPr>
      <w:bookmarkStart w:id="6" w:name="sub_1017"/>
      <w:bookmarkStart w:id="7" w:name="sub_1018"/>
      <w:bookmarkEnd w:id="6"/>
      <w:bookmarkEnd w:id="7"/>
      <w:r>
        <w:rPr>
          <w:color w:val="00000A"/>
          <w:sz w:val="28"/>
          <w:szCs w:val="28"/>
        </w:rPr>
        <w:t xml:space="preserve">18. </w:t>
      </w:r>
      <w:proofErr w:type="gramStart"/>
      <w:r>
        <w:rPr>
          <w:color w:val="00000A"/>
          <w:sz w:val="28"/>
          <w:szCs w:val="28"/>
        </w:rPr>
        <w:t>При введении режима повышенной готовности или чрезвычайной ситуации, а также при установлении уровня реагирования для соответствующих органов управления и сил городского звена ТП РСЧС Глава Торбеевского муниципального района или должностное лицо структурного подразделения администрации Торбеевского муниципального района может определять руководителя работ по ликвидации чрезвычайной ситуации, который несет ответственность за проведение этих работ, и принимать дополнительные меры по защите населения и</w:t>
      </w:r>
      <w:proofErr w:type="gramEnd"/>
      <w:r>
        <w:rPr>
          <w:color w:val="00000A"/>
          <w:sz w:val="28"/>
          <w:szCs w:val="28"/>
        </w:rPr>
        <w:t xml:space="preserve"> территорий от чрезвычайных ситуаций:</w:t>
      </w:r>
    </w:p>
    <w:p w:rsidR="00386312" w:rsidRDefault="00C76061">
      <w:pPr>
        <w:ind w:firstLine="708"/>
        <w:jc w:val="both"/>
        <w:rPr>
          <w:color w:val="00000A"/>
          <w:sz w:val="28"/>
          <w:szCs w:val="28"/>
        </w:rPr>
      </w:pPr>
      <w:r>
        <w:rPr>
          <w:color w:val="00000A"/>
          <w:sz w:val="28"/>
          <w:szCs w:val="28"/>
        </w:rPr>
        <w:t xml:space="preserve">ограничивает доступ людей и транспортных средств на территорию, на </w:t>
      </w:r>
      <w:r>
        <w:rPr>
          <w:color w:val="00000A"/>
          <w:sz w:val="28"/>
          <w:szCs w:val="28"/>
        </w:rPr>
        <w:lastRenderedPageBreak/>
        <w:t>которой существует угроза возникновения чрезвычайной ситуации, а также в зону чрезвычайной ситуации;</w:t>
      </w:r>
    </w:p>
    <w:p w:rsidR="00386312" w:rsidRDefault="00C76061">
      <w:pPr>
        <w:ind w:firstLine="708"/>
        <w:jc w:val="both"/>
        <w:rPr>
          <w:color w:val="00000A"/>
          <w:sz w:val="28"/>
          <w:szCs w:val="28"/>
        </w:rPr>
      </w:pPr>
      <w:r>
        <w:rPr>
          <w:color w:val="00000A"/>
          <w:sz w:val="28"/>
          <w:szCs w:val="28"/>
        </w:rPr>
        <w:t xml:space="preserve">определяет порядок </w:t>
      </w:r>
      <w:proofErr w:type="spellStart"/>
      <w:r>
        <w:rPr>
          <w:color w:val="00000A"/>
          <w:sz w:val="28"/>
          <w:szCs w:val="28"/>
        </w:rPr>
        <w:t>разбронирования</w:t>
      </w:r>
      <w:proofErr w:type="spellEnd"/>
      <w:r>
        <w:rPr>
          <w:color w:val="00000A"/>
          <w:sz w:val="28"/>
          <w:szCs w:val="28"/>
        </w:rPr>
        <w:t xml:space="preserve"> резервов материальных ресурсов, находящихся в зоне чрезвычайной ситуации, за исключением государственного и регионального материального резерва;</w:t>
      </w:r>
    </w:p>
    <w:p w:rsidR="00386312" w:rsidRDefault="00C76061">
      <w:pPr>
        <w:ind w:firstLine="708"/>
        <w:jc w:val="both"/>
        <w:rPr>
          <w:color w:val="00000A"/>
          <w:sz w:val="28"/>
          <w:szCs w:val="28"/>
        </w:rPr>
      </w:pPr>
      <w:r>
        <w:rPr>
          <w:color w:val="00000A"/>
          <w:sz w:val="28"/>
          <w:szCs w:val="28"/>
        </w:rPr>
        <w:t>определяет порядок использования транспортных средств, сре</w:t>
      </w:r>
      <w:proofErr w:type="gramStart"/>
      <w:r>
        <w:rPr>
          <w:color w:val="00000A"/>
          <w:sz w:val="28"/>
          <w:szCs w:val="28"/>
        </w:rPr>
        <w:t>дств св</w:t>
      </w:r>
      <w:proofErr w:type="gramEnd"/>
      <w:r>
        <w:rPr>
          <w:color w:val="00000A"/>
          <w:sz w:val="28"/>
          <w:szCs w:val="28"/>
        </w:rPr>
        <w:t>язи и оповещения, а также иного имущества органов местного самоуправления Торбеевского муниципального района и организаций;</w:t>
      </w:r>
    </w:p>
    <w:p w:rsidR="00386312" w:rsidRDefault="00C76061">
      <w:pPr>
        <w:ind w:firstLine="708"/>
        <w:jc w:val="both"/>
        <w:rPr>
          <w:color w:val="00000A"/>
          <w:sz w:val="28"/>
          <w:szCs w:val="28"/>
        </w:rPr>
      </w:pPr>
      <w:r>
        <w:rPr>
          <w:color w:val="00000A"/>
          <w:sz w:val="28"/>
          <w:szCs w:val="28"/>
        </w:rPr>
        <w:t>приостанавливает деятельность организаций, оказавшихся в зоне чрезвычайной ситуации, если существует угроза безопасности жизнедеятельности работников данной организации и иных граждан, находящихся на ее территории;</w:t>
      </w:r>
    </w:p>
    <w:p w:rsidR="00386312" w:rsidRDefault="00C76061">
      <w:pPr>
        <w:ind w:firstLine="708"/>
        <w:jc w:val="both"/>
        <w:rPr>
          <w:color w:val="00000A"/>
          <w:sz w:val="28"/>
          <w:szCs w:val="28"/>
        </w:rPr>
      </w:pPr>
      <w:proofErr w:type="gramStart"/>
      <w:r>
        <w:rPr>
          <w:color w:val="00000A"/>
          <w:sz w:val="28"/>
          <w:szCs w:val="28"/>
        </w:rPr>
        <w:t>осуществляет меры, обусловленные развитием чрезвычайной ситуации, не ограничивающие прав и свобод человека и гражданина, направленные на защиту населения и территорий от чрезвычайной ситуации, создание необходимых условий для предупреждения и ликвидации чрезвычайной ситуации и минимизации ее негативного воздействия, в том числе:</w:t>
      </w:r>
      <w:proofErr w:type="gramEnd"/>
    </w:p>
    <w:p w:rsidR="00386312" w:rsidRDefault="00C76061">
      <w:pPr>
        <w:ind w:firstLine="708"/>
        <w:jc w:val="both"/>
        <w:rPr>
          <w:color w:val="00000A"/>
          <w:sz w:val="28"/>
          <w:szCs w:val="28"/>
        </w:rPr>
      </w:pPr>
      <w:r>
        <w:rPr>
          <w:color w:val="00000A"/>
          <w:sz w:val="28"/>
          <w:szCs w:val="28"/>
        </w:rPr>
        <w:t>проводит эвакуационные мероприятия,</w:t>
      </w:r>
    </w:p>
    <w:p w:rsidR="00386312" w:rsidRDefault="00C76061">
      <w:pPr>
        <w:ind w:firstLine="708"/>
        <w:jc w:val="both"/>
        <w:rPr>
          <w:color w:val="00000A"/>
          <w:sz w:val="28"/>
          <w:szCs w:val="28"/>
        </w:rPr>
      </w:pPr>
      <w:r>
        <w:rPr>
          <w:color w:val="00000A"/>
          <w:sz w:val="28"/>
          <w:szCs w:val="28"/>
        </w:rPr>
        <w:t>привлекает к проведению работ по ликвидации чрезвычайной ситуации нештатные и общественные аварийно-спасательные формирования при наличии у них документов, подтверждающих их аттестацию на проведение аварийно-спасательных работ,</w:t>
      </w:r>
    </w:p>
    <w:p w:rsidR="00386312" w:rsidRDefault="00C76061">
      <w:pPr>
        <w:ind w:firstLine="708"/>
        <w:jc w:val="both"/>
        <w:rPr>
          <w:color w:val="00000A"/>
          <w:sz w:val="28"/>
          <w:szCs w:val="28"/>
        </w:rPr>
      </w:pPr>
      <w:r>
        <w:rPr>
          <w:color w:val="00000A"/>
          <w:sz w:val="28"/>
          <w:szCs w:val="28"/>
        </w:rPr>
        <w:t>привлекает на добровольной основе население к ликвидации возникшей чрезвычайной ситуации.</w:t>
      </w:r>
    </w:p>
    <w:p w:rsidR="00386312" w:rsidRDefault="00C76061">
      <w:pPr>
        <w:ind w:firstLine="708"/>
        <w:jc w:val="both"/>
        <w:rPr>
          <w:color w:val="00000A"/>
          <w:sz w:val="28"/>
          <w:szCs w:val="28"/>
        </w:rPr>
      </w:pPr>
      <w:r>
        <w:rPr>
          <w:color w:val="00000A"/>
          <w:sz w:val="28"/>
          <w:szCs w:val="28"/>
        </w:rPr>
        <w:t>Руководитель работ по ликвидации чрезвычайных ситуаций незамедлительно информирует о принятых им в случае крайней необходимости решениях главу  Торбеевского муниципального района и руководителей организаций, на территории которых произошла чрезвычайная ситуация.</w:t>
      </w:r>
    </w:p>
    <w:p w:rsidR="00386312" w:rsidRDefault="00C76061">
      <w:pPr>
        <w:ind w:firstLine="708"/>
        <w:jc w:val="both"/>
        <w:rPr>
          <w:color w:val="00000A"/>
          <w:sz w:val="28"/>
          <w:szCs w:val="28"/>
        </w:rPr>
      </w:pPr>
      <w:r>
        <w:rPr>
          <w:color w:val="00000A"/>
          <w:sz w:val="28"/>
          <w:szCs w:val="28"/>
        </w:rPr>
        <w:t>19. Основными мероприятиями, проводимыми органами управления и силами городского звена ТП РСЧС являются:</w:t>
      </w:r>
    </w:p>
    <w:p w:rsidR="00386312" w:rsidRDefault="00C76061">
      <w:pPr>
        <w:ind w:firstLine="708"/>
        <w:jc w:val="both"/>
        <w:rPr>
          <w:color w:val="00000A"/>
          <w:sz w:val="28"/>
          <w:szCs w:val="28"/>
        </w:rPr>
      </w:pPr>
      <w:bookmarkStart w:id="8" w:name="sub_1019"/>
      <w:bookmarkStart w:id="9" w:name="sub_1191"/>
      <w:bookmarkEnd w:id="8"/>
      <w:bookmarkEnd w:id="9"/>
      <w:r>
        <w:rPr>
          <w:color w:val="00000A"/>
          <w:sz w:val="28"/>
          <w:szCs w:val="28"/>
        </w:rPr>
        <w:t>19.1. В режиме повседневной деятельности:</w:t>
      </w:r>
    </w:p>
    <w:p w:rsidR="00386312" w:rsidRDefault="00C76061">
      <w:pPr>
        <w:ind w:firstLine="708"/>
        <w:jc w:val="both"/>
        <w:rPr>
          <w:color w:val="00000A"/>
          <w:sz w:val="28"/>
          <w:szCs w:val="28"/>
        </w:rPr>
      </w:pPr>
      <w:r>
        <w:rPr>
          <w:color w:val="00000A"/>
          <w:sz w:val="28"/>
          <w:szCs w:val="28"/>
        </w:rPr>
        <w:t>изучение состояния окружающей среды и прогнозирование чрезвычайных ситуаций;</w:t>
      </w:r>
    </w:p>
    <w:p w:rsidR="00386312" w:rsidRDefault="00C76061">
      <w:pPr>
        <w:ind w:firstLine="708"/>
        <w:jc w:val="both"/>
        <w:rPr>
          <w:color w:val="00000A"/>
          <w:sz w:val="28"/>
          <w:szCs w:val="28"/>
        </w:rPr>
      </w:pPr>
      <w:r>
        <w:rPr>
          <w:color w:val="00000A"/>
          <w:sz w:val="28"/>
          <w:szCs w:val="28"/>
        </w:rPr>
        <w:t>сбор,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w:t>
      </w:r>
    </w:p>
    <w:p w:rsidR="00386312" w:rsidRDefault="00C76061">
      <w:pPr>
        <w:ind w:firstLine="708"/>
        <w:jc w:val="both"/>
        <w:rPr>
          <w:color w:val="00000A"/>
          <w:sz w:val="28"/>
          <w:szCs w:val="28"/>
        </w:rPr>
      </w:pPr>
      <w:r>
        <w:rPr>
          <w:color w:val="00000A"/>
          <w:sz w:val="28"/>
          <w:szCs w:val="28"/>
        </w:rPr>
        <w:t>разработка и реализация целевых и научно-технических программ и мер по предупреждению чрезвычайных ситуаций и обеспечению пожарной безопасности;</w:t>
      </w:r>
    </w:p>
    <w:p w:rsidR="00386312" w:rsidRDefault="00C76061">
      <w:pPr>
        <w:ind w:firstLine="708"/>
        <w:jc w:val="both"/>
        <w:rPr>
          <w:color w:val="00000A"/>
          <w:sz w:val="28"/>
          <w:szCs w:val="28"/>
        </w:rPr>
      </w:pPr>
      <w:r>
        <w:rPr>
          <w:color w:val="00000A"/>
          <w:sz w:val="28"/>
          <w:szCs w:val="28"/>
        </w:rPr>
        <w:t>планирование действий органов управления и сил муниципального звена ТП РСЧС, организация подготовки и обеспечения их деятельности;</w:t>
      </w:r>
    </w:p>
    <w:p w:rsidR="00386312" w:rsidRDefault="00C76061">
      <w:pPr>
        <w:ind w:firstLine="708"/>
        <w:jc w:val="both"/>
        <w:rPr>
          <w:color w:val="00000A"/>
          <w:sz w:val="28"/>
          <w:szCs w:val="28"/>
        </w:rPr>
      </w:pPr>
      <w:r>
        <w:rPr>
          <w:color w:val="00000A"/>
          <w:sz w:val="28"/>
          <w:szCs w:val="28"/>
        </w:rPr>
        <w:t>подготовка населения к действиям в чрезвычайных ситуациях;</w:t>
      </w:r>
    </w:p>
    <w:p w:rsidR="00386312" w:rsidRDefault="00C76061">
      <w:pPr>
        <w:ind w:left="708"/>
        <w:jc w:val="both"/>
        <w:rPr>
          <w:color w:val="00000A"/>
          <w:sz w:val="28"/>
          <w:szCs w:val="28"/>
        </w:rPr>
      </w:pPr>
      <w:r>
        <w:rPr>
          <w:color w:val="00000A"/>
          <w:sz w:val="28"/>
          <w:szCs w:val="28"/>
        </w:rPr>
        <w:t>пропаганда знаний в области защиты населения и территорий от чрезвычайных ситуаций и обеспечения пожарной безопасности;</w:t>
      </w:r>
    </w:p>
    <w:p w:rsidR="00386312" w:rsidRDefault="00C76061">
      <w:pPr>
        <w:ind w:firstLine="708"/>
        <w:jc w:val="both"/>
        <w:rPr>
          <w:color w:val="00000A"/>
          <w:sz w:val="28"/>
          <w:szCs w:val="28"/>
        </w:rPr>
      </w:pPr>
      <w:r>
        <w:rPr>
          <w:color w:val="00000A"/>
          <w:sz w:val="28"/>
          <w:szCs w:val="28"/>
        </w:rPr>
        <w:t>руководство созданием, размещением, хранением и восполнением резервов материальных ресурсов для ликвидации чрезвычайных ситуаций;</w:t>
      </w:r>
    </w:p>
    <w:p w:rsidR="00386312" w:rsidRDefault="00C76061">
      <w:pPr>
        <w:jc w:val="both"/>
        <w:rPr>
          <w:color w:val="00000A"/>
          <w:sz w:val="28"/>
          <w:szCs w:val="28"/>
        </w:rPr>
      </w:pPr>
      <w:r>
        <w:rPr>
          <w:color w:val="00000A"/>
          <w:sz w:val="28"/>
          <w:szCs w:val="28"/>
        </w:rPr>
        <w:t xml:space="preserve">         проведение в пределах своих полномочий контроля по решению вопросов в </w:t>
      </w:r>
      <w:r>
        <w:rPr>
          <w:color w:val="00000A"/>
          <w:sz w:val="28"/>
          <w:szCs w:val="28"/>
        </w:rPr>
        <w:lastRenderedPageBreak/>
        <w:t>области защиты населения и территорий от чрезвычайных ситуаций и обеспечения пожарной безопасности на территории Торбеевского муниципального района;</w:t>
      </w:r>
    </w:p>
    <w:p w:rsidR="00386312" w:rsidRDefault="00C76061">
      <w:pPr>
        <w:ind w:firstLine="708"/>
        <w:jc w:val="both"/>
        <w:rPr>
          <w:color w:val="00000A"/>
          <w:sz w:val="28"/>
          <w:szCs w:val="28"/>
        </w:rPr>
      </w:pPr>
      <w:r>
        <w:rPr>
          <w:color w:val="00000A"/>
          <w:sz w:val="28"/>
          <w:szCs w:val="28"/>
        </w:rPr>
        <w:t>осуществление в пределах своих полномочий необходимых видов страхования;</w:t>
      </w:r>
    </w:p>
    <w:p w:rsidR="00386312" w:rsidRDefault="00C76061">
      <w:pPr>
        <w:ind w:firstLine="708"/>
        <w:jc w:val="both"/>
        <w:rPr>
          <w:color w:val="00000A"/>
          <w:sz w:val="28"/>
          <w:szCs w:val="28"/>
        </w:rPr>
      </w:pPr>
      <w:r>
        <w:rPr>
          <w:color w:val="00000A"/>
          <w:sz w:val="28"/>
          <w:szCs w:val="28"/>
        </w:rPr>
        <w:t>подготовка к эвакуации населения, материальных и культурных ценностей в безопасные районы, их размещение и возвращение соответственно в места постоянного проживания либо хранения, организация первоочередного жизнеобеспечения населения в чрезвычайных ситуациях;</w:t>
      </w:r>
    </w:p>
    <w:p w:rsidR="00386312" w:rsidRDefault="00C76061">
      <w:pPr>
        <w:ind w:firstLine="708"/>
        <w:jc w:val="both"/>
        <w:rPr>
          <w:color w:val="00000A"/>
          <w:sz w:val="28"/>
          <w:szCs w:val="28"/>
        </w:rPr>
      </w:pPr>
      <w:r>
        <w:rPr>
          <w:color w:val="00000A"/>
          <w:sz w:val="28"/>
          <w:szCs w:val="28"/>
        </w:rPr>
        <w:t>ведение статистической отчетности о чрезвычайных ситуациях, участие в расследовании причин аварий и катастроф, а также выработка мер по устранению причин их возникновения.</w:t>
      </w:r>
    </w:p>
    <w:p w:rsidR="00386312" w:rsidRDefault="00C76061">
      <w:pPr>
        <w:ind w:firstLine="708"/>
        <w:jc w:val="both"/>
        <w:rPr>
          <w:color w:val="00000A"/>
          <w:sz w:val="28"/>
          <w:szCs w:val="28"/>
        </w:rPr>
      </w:pPr>
      <w:bookmarkStart w:id="10" w:name="sub_1192"/>
      <w:bookmarkEnd w:id="10"/>
      <w:r>
        <w:rPr>
          <w:color w:val="00000A"/>
          <w:sz w:val="28"/>
          <w:szCs w:val="28"/>
        </w:rPr>
        <w:t>19.2. В режиме повышенной готовности:</w:t>
      </w:r>
    </w:p>
    <w:p w:rsidR="00386312" w:rsidRDefault="00C76061">
      <w:pPr>
        <w:ind w:firstLine="708"/>
        <w:jc w:val="both"/>
        <w:rPr>
          <w:color w:val="00000A"/>
          <w:sz w:val="28"/>
          <w:szCs w:val="28"/>
        </w:rPr>
      </w:pPr>
      <w:r>
        <w:rPr>
          <w:color w:val="00000A"/>
          <w:sz w:val="28"/>
          <w:szCs w:val="28"/>
        </w:rPr>
        <w:t xml:space="preserve">усиление </w:t>
      </w:r>
      <w:proofErr w:type="gramStart"/>
      <w:r>
        <w:rPr>
          <w:color w:val="00000A"/>
          <w:sz w:val="28"/>
          <w:szCs w:val="28"/>
        </w:rPr>
        <w:t>контроля за</w:t>
      </w:r>
      <w:proofErr w:type="gramEnd"/>
      <w:r>
        <w:rPr>
          <w:color w:val="00000A"/>
          <w:sz w:val="28"/>
          <w:szCs w:val="28"/>
        </w:rPr>
        <w:t xml:space="preserve"> состоянием окружающей среды, прогнозирование возникновения чрезвычайных ситуаций и их последствий;</w:t>
      </w:r>
    </w:p>
    <w:p w:rsidR="00386312" w:rsidRDefault="00C76061">
      <w:pPr>
        <w:ind w:firstLine="708"/>
        <w:jc w:val="both"/>
        <w:rPr>
          <w:color w:val="00000A"/>
          <w:sz w:val="28"/>
          <w:szCs w:val="28"/>
        </w:rPr>
      </w:pPr>
      <w:r>
        <w:rPr>
          <w:color w:val="00000A"/>
          <w:sz w:val="28"/>
          <w:szCs w:val="28"/>
        </w:rPr>
        <w:t>оповещение главы Торбеевского муниципального района, организаций, населения о возможности возникновения чрезвычайной ситуации;</w:t>
      </w:r>
    </w:p>
    <w:p w:rsidR="00386312" w:rsidRDefault="00C76061">
      <w:pPr>
        <w:ind w:firstLine="708"/>
        <w:jc w:val="both"/>
        <w:rPr>
          <w:color w:val="00000A"/>
          <w:sz w:val="28"/>
          <w:szCs w:val="28"/>
        </w:rPr>
      </w:pPr>
      <w:r>
        <w:rPr>
          <w:color w:val="00000A"/>
          <w:sz w:val="28"/>
          <w:szCs w:val="28"/>
        </w:rPr>
        <w:t>введение при необходимости круглосуточного дежурства руководителей и должностных лиц органов управления и сил муниципального звена ТП РСЧС на стационарных пунктах управления;</w:t>
      </w:r>
    </w:p>
    <w:p w:rsidR="00386312" w:rsidRDefault="00C76061">
      <w:pPr>
        <w:ind w:firstLine="708"/>
        <w:jc w:val="both"/>
        <w:rPr>
          <w:color w:val="00000A"/>
          <w:sz w:val="28"/>
          <w:szCs w:val="28"/>
        </w:rPr>
      </w:pPr>
      <w:r>
        <w:rPr>
          <w:color w:val="00000A"/>
          <w:sz w:val="28"/>
          <w:szCs w:val="28"/>
        </w:rPr>
        <w:t>непрерывный сбор, обработка и передача органам управления и силам муниципального звена ТП РСЧС данных о прогнозируемых чрезвычайных ситуациях, информирование населения о приемах и способах защиты от них;</w:t>
      </w:r>
    </w:p>
    <w:p w:rsidR="00386312" w:rsidRDefault="00C76061">
      <w:pPr>
        <w:jc w:val="both"/>
        <w:rPr>
          <w:color w:val="00000A"/>
          <w:sz w:val="28"/>
          <w:szCs w:val="28"/>
        </w:rPr>
      </w:pPr>
      <w:r>
        <w:rPr>
          <w:color w:val="00000A"/>
          <w:sz w:val="28"/>
          <w:szCs w:val="28"/>
        </w:rPr>
        <w:t>принятие оперативных мер по предупреждению возникновения и развития чрезвычайных ситуаций, снижению размеров ущерба и потерь в случае их возникновения, а также повышению устойчивости и безопасности функционирования организаций в чрезвычайных ситуациях;</w:t>
      </w:r>
    </w:p>
    <w:p w:rsidR="00386312" w:rsidRDefault="00C76061">
      <w:pPr>
        <w:ind w:firstLine="708"/>
        <w:jc w:val="both"/>
        <w:rPr>
          <w:color w:val="00000A"/>
          <w:sz w:val="28"/>
          <w:szCs w:val="28"/>
        </w:rPr>
      </w:pPr>
      <w:r>
        <w:rPr>
          <w:color w:val="00000A"/>
          <w:sz w:val="28"/>
          <w:szCs w:val="28"/>
        </w:rPr>
        <w:t>уточнение планов действий по предупреждению и ликвидации чрезвычайных ситуаций и иных документов;</w:t>
      </w:r>
    </w:p>
    <w:p w:rsidR="00386312" w:rsidRDefault="00C76061">
      <w:pPr>
        <w:ind w:firstLine="708"/>
        <w:jc w:val="both"/>
        <w:rPr>
          <w:color w:val="00000A"/>
          <w:sz w:val="28"/>
          <w:szCs w:val="28"/>
        </w:rPr>
      </w:pPr>
      <w:r>
        <w:rPr>
          <w:color w:val="00000A"/>
          <w:sz w:val="28"/>
          <w:szCs w:val="28"/>
        </w:rPr>
        <w:t>приведение при необходимости сил и средств муниципального звена ТП РСЧС в готовность к реагированию на чрезвычайную ситуацию, формирование оперативных групп и организация выдвижения их в предполагаемые районы действий;</w:t>
      </w:r>
    </w:p>
    <w:p w:rsidR="00386312" w:rsidRDefault="00C76061">
      <w:pPr>
        <w:ind w:firstLine="708"/>
        <w:jc w:val="both"/>
        <w:rPr>
          <w:color w:val="00000A"/>
          <w:sz w:val="28"/>
          <w:szCs w:val="28"/>
        </w:rPr>
      </w:pPr>
      <w:r>
        <w:rPr>
          <w:color w:val="00000A"/>
          <w:sz w:val="28"/>
          <w:szCs w:val="28"/>
        </w:rPr>
        <w:t>восполнение при необходимости резервов материальных ресурсов, создаваемых для ликвидации чрезвычайных ситуаций;</w:t>
      </w:r>
    </w:p>
    <w:p w:rsidR="00386312" w:rsidRDefault="00C76061">
      <w:pPr>
        <w:ind w:firstLine="708"/>
        <w:jc w:val="both"/>
        <w:rPr>
          <w:color w:val="00000A"/>
          <w:sz w:val="28"/>
          <w:szCs w:val="28"/>
        </w:rPr>
      </w:pPr>
      <w:r>
        <w:rPr>
          <w:color w:val="00000A"/>
          <w:sz w:val="28"/>
          <w:szCs w:val="28"/>
        </w:rPr>
        <w:t>проведение при необходимости эвакуационных мероприятий.</w:t>
      </w:r>
    </w:p>
    <w:p w:rsidR="00386312" w:rsidRDefault="00C76061">
      <w:pPr>
        <w:ind w:firstLine="708"/>
        <w:jc w:val="both"/>
        <w:rPr>
          <w:color w:val="00000A"/>
          <w:sz w:val="28"/>
          <w:szCs w:val="28"/>
        </w:rPr>
      </w:pPr>
      <w:bookmarkStart w:id="11" w:name="sub_1193"/>
      <w:bookmarkEnd w:id="11"/>
      <w:r>
        <w:rPr>
          <w:color w:val="00000A"/>
          <w:sz w:val="28"/>
          <w:szCs w:val="28"/>
        </w:rPr>
        <w:t>19.3. В режиме чрезвычайной ситуации:</w:t>
      </w:r>
    </w:p>
    <w:p w:rsidR="00386312" w:rsidRDefault="00C76061">
      <w:pPr>
        <w:ind w:firstLine="708"/>
        <w:jc w:val="both"/>
        <w:rPr>
          <w:color w:val="00000A"/>
          <w:sz w:val="28"/>
          <w:szCs w:val="28"/>
        </w:rPr>
      </w:pPr>
      <w:r>
        <w:rPr>
          <w:color w:val="00000A"/>
          <w:sz w:val="28"/>
          <w:szCs w:val="28"/>
        </w:rPr>
        <w:t xml:space="preserve">непрерывный </w:t>
      </w:r>
      <w:proofErr w:type="gramStart"/>
      <w:r>
        <w:rPr>
          <w:color w:val="00000A"/>
          <w:sz w:val="28"/>
          <w:szCs w:val="28"/>
        </w:rPr>
        <w:t>контроль за</w:t>
      </w:r>
      <w:proofErr w:type="gramEnd"/>
      <w:r>
        <w:rPr>
          <w:color w:val="00000A"/>
          <w:sz w:val="28"/>
          <w:szCs w:val="28"/>
        </w:rPr>
        <w:t xml:space="preserve"> состоянием окружающей среды, прогнозирование развития возникших чрезвычайных ситуаций и их последствий;</w:t>
      </w:r>
    </w:p>
    <w:p w:rsidR="00386312" w:rsidRDefault="00C76061">
      <w:pPr>
        <w:ind w:firstLine="708"/>
        <w:jc w:val="both"/>
        <w:rPr>
          <w:color w:val="00000A"/>
          <w:sz w:val="28"/>
          <w:szCs w:val="28"/>
        </w:rPr>
      </w:pPr>
      <w:r>
        <w:rPr>
          <w:color w:val="00000A"/>
          <w:sz w:val="28"/>
          <w:szCs w:val="28"/>
        </w:rPr>
        <w:t>оповещение главы Торбеевского муниципального района, председателя комиссии по предупреждению и ликвидации чрезвычайных ситуаций и обеспечению пожарной безопасности Торбеевского муниципального района, органов управления и сил муниципального звена ТП РСЧС, руководителей организаций, а также населения Торбеевского муниципального района о возникающих чрезвычайных ситуациях;</w:t>
      </w:r>
    </w:p>
    <w:p w:rsidR="00386312" w:rsidRDefault="00C76061">
      <w:pPr>
        <w:ind w:firstLine="708"/>
        <w:jc w:val="both"/>
        <w:rPr>
          <w:color w:val="00000A"/>
          <w:sz w:val="28"/>
          <w:szCs w:val="28"/>
        </w:rPr>
      </w:pPr>
      <w:r>
        <w:rPr>
          <w:color w:val="00000A"/>
          <w:sz w:val="28"/>
          <w:szCs w:val="28"/>
        </w:rPr>
        <w:t xml:space="preserve">проведение мероприятий по защите населения и территорий от чрезвычайных </w:t>
      </w:r>
      <w:r>
        <w:rPr>
          <w:color w:val="00000A"/>
          <w:sz w:val="28"/>
          <w:szCs w:val="28"/>
        </w:rPr>
        <w:lastRenderedPageBreak/>
        <w:t>ситуаций;</w:t>
      </w:r>
    </w:p>
    <w:p w:rsidR="00386312" w:rsidRDefault="00C76061">
      <w:pPr>
        <w:ind w:firstLine="708"/>
        <w:jc w:val="both"/>
        <w:rPr>
          <w:color w:val="00000A"/>
          <w:sz w:val="28"/>
          <w:szCs w:val="28"/>
        </w:rPr>
      </w:pPr>
      <w:r>
        <w:rPr>
          <w:color w:val="00000A"/>
          <w:sz w:val="28"/>
          <w:szCs w:val="28"/>
        </w:rPr>
        <w:t>организация работ по ликвидации чрезвычайных ситуаций и всестороннему обеспечению действий сил и средств муниципального звена ТП РСЧС, поддержанию общественного порядка в ходе их проведения, а также привлечению при необходимости в установленном порядке общественных организаций и населения к ликвидации возникших чрезвычайных ситуаций;</w:t>
      </w:r>
    </w:p>
    <w:p w:rsidR="00386312" w:rsidRDefault="00C76061">
      <w:pPr>
        <w:ind w:firstLine="708"/>
        <w:jc w:val="both"/>
        <w:rPr>
          <w:color w:val="00000A"/>
          <w:sz w:val="28"/>
          <w:szCs w:val="28"/>
        </w:rPr>
      </w:pPr>
      <w:r>
        <w:rPr>
          <w:color w:val="00000A"/>
          <w:sz w:val="28"/>
          <w:szCs w:val="28"/>
        </w:rPr>
        <w:t>непрерывный сбор, анализ и обмен информацией об обстановке в зоне чрезвычайной ситуации и в ходе проведения работ по ее ликвидации;</w:t>
      </w:r>
    </w:p>
    <w:p w:rsidR="00386312" w:rsidRDefault="00C76061">
      <w:pPr>
        <w:ind w:firstLine="708"/>
        <w:jc w:val="both"/>
        <w:rPr>
          <w:color w:val="00000A"/>
          <w:sz w:val="28"/>
          <w:szCs w:val="28"/>
        </w:rPr>
      </w:pPr>
      <w:r>
        <w:rPr>
          <w:color w:val="00000A"/>
          <w:sz w:val="28"/>
          <w:szCs w:val="28"/>
        </w:rPr>
        <w:t>организация и поддержание непрерывного взаимодействия органов местного самоуправления Торбеевского муниципального района и организаций. Поддержание непрерывного взаимодействия с органами исполнительной власти Республики Мордовия и территориальными органами управления федеральных органов исполнительной власти;</w:t>
      </w:r>
    </w:p>
    <w:p w:rsidR="00386312" w:rsidRDefault="00C76061">
      <w:pPr>
        <w:ind w:firstLine="708"/>
        <w:jc w:val="both"/>
        <w:rPr>
          <w:color w:val="00000A"/>
          <w:sz w:val="28"/>
          <w:szCs w:val="28"/>
        </w:rPr>
      </w:pPr>
      <w:r>
        <w:rPr>
          <w:color w:val="00000A"/>
          <w:sz w:val="28"/>
          <w:szCs w:val="28"/>
        </w:rPr>
        <w:t>проведение мероприятий по жизнеобеспечению населения в чрезвычайных ситуациях.</w:t>
      </w:r>
    </w:p>
    <w:p w:rsidR="00386312" w:rsidRDefault="00C76061">
      <w:pPr>
        <w:ind w:firstLine="708"/>
        <w:jc w:val="both"/>
        <w:rPr>
          <w:color w:val="00000A"/>
          <w:sz w:val="28"/>
          <w:szCs w:val="28"/>
        </w:rPr>
      </w:pPr>
      <w:bookmarkStart w:id="12" w:name="sub_1020"/>
      <w:bookmarkEnd w:id="12"/>
      <w:r>
        <w:rPr>
          <w:color w:val="00000A"/>
          <w:sz w:val="28"/>
          <w:szCs w:val="28"/>
        </w:rPr>
        <w:t>20. Руководство силами и средствами, привлеченными к ликвидации чрезвычайных ситуаций, и организацию их взаимодействия осуществляют руководители работ по ликвидации чрезвычайных ситуаций.</w:t>
      </w:r>
    </w:p>
    <w:p w:rsidR="00386312" w:rsidRDefault="00C76061">
      <w:pPr>
        <w:ind w:firstLine="708"/>
        <w:jc w:val="both"/>
        <w:rPr>
          <w:color w:val="00000A"/>
          <w:sz w:val="28"/>
          <w:szCs w:val="28"/>
        </w:rPr>
      </w:pPr>
      <w:r>
        <w:rPr>
          <w:color w:val="00000A"/>
          <w:sz w:val="28"/>
          <w:szCs w:val="28"/>
        </w:rPr>
        <w:t>Ликвидация чрезвычайных ситуаций осуществляется:</w:t>
      </w:r>
    </w:p>
    <w:p w:rsidR="00386312" w:rsidRDefault="00C76061">
      <w:pPr>
        <w:ind w:firstLine="708"/>
        <w:jc w:val="both"/>
        <w:rPr>
          <w:color w:val="00000A"/>
          <w:sz w:val="28"/>
          <w:szCs w:val="28"/>
        </w:rPr>
      </w:pPr>
      <w:r>
        <w:rPr>
          <w:color w:val="00000A"/>
          <w:sz w:val="28"/>
          <w:szCs w:val="28"/>
        </w:rPr>
        <w:t>локальной - силами и средствами организаций Торбеевского муниципального района;</w:t>
      </w:r>
    </w:p>
    <w:p w:rsidR="00386312" w:rsidRDefault="00C76061">
      <w:pPr>
        <w:ind w:firstLine="708"/>
        <w:jc w:val="both"/>
        <w:rPr>
          <w:color w:val="00000A"/>
          <w:sz w:val="28"/>
          <w:szCs w:val="28"/>
        </w:rPr>
      </w:pPr>
      <w:proofErr w:type="gramStart"/>
      <w:r>
        <w:rPr>
          <w:color w:val="00000A"/>
          <w:sz w:val="28"/>
          <w:szCs w:val="28"/>
        </w:rPr>
        <w:t>муниципальной</w:t>
      </w:r>
      <w:proofErr w:type="gramEnd"/>
      <w:r>
        <w:rPr>
          <w:color w:val="00000A"/>
          <w:sz w:val="28"/>
          <w:szCs w:val="28"/>
        </w:rPr>
        <w:t xml:space="preserve"> - силами и средствами муниципального звена ТП РСЧС;</w:t>
      </w:r>
    </w:p>
    <w:p w:rsidR="00386312" w:rsidRDefault="00C76061">
      <w:pPr>
        <w:ind w:firstLine="708"/>
        <w:jc w:val="both"/>
        <w:rPr>
          <w:color w:val="00000A"/>
          <w:sz w:val="28"/>
          <w:szCs w:val="28"/>
        </w:rPr>
      </w:pPr>
      <w:r>
        <w:rPr>
          <w:color w:val="00000A"/>
          <w:sz w:val="28"/>
          <w:szCs w:val="28"/>
        </w:rPr>
        <w:t>межмуниципальной - силами и средствами муниципального звена ТП РСЧС, органов исполнительной власти Республики Мордовия, оказавшихся в зоне чрезвычайной ситуации.</w:t>
      </w:r>
    </w:p>
    <w:p w:rsidR="00386312" w:rsidRDefault="00C76061">
      <w:pPr>
        <w:ind w:firstLine="708"/>
        <w:jc w:val="both"/>
        <w:rPr>
          <w:color w:val="00000A"/>
          <w:sz w:val="28"/>
          <w:szCs w:val="28"/>
        </w:rPr>
      </w:pPr>
      <w:r>
        <w:rPr>
          <w:color w:val="00000A"/>
          <w:sz w:val="28"/>
          <w:szCs w:val="28"/>
        </w:rPr>
        <w:t>При недостаточности указанных сил и сре</w:t>
      </w:r>
      <w:proofErr w:type="gramStart"/>
      <w:r>
        <w:rPr>
          <w:color w:val="00000A"/>
          <w:sz w:val="28"/>
          <w:szCs w:val="28"/>
        </w:rPr>
        <w:t>дств пр</w:t>
      </w:r>
      <w:proofErr w:type="gramEnd"/>
      <w:r>
        <w:rPr>
          <w:color w:val="00000A"/>
          <w:sz w:val="28"/>
          <w:szCs w:val="28"/>
        </w:rPr>
        <w:t>ивлекаются в установленном порядке силы и средства федеральных органов исполнительной власти.</w:t>
      </w:r>
    </w:p>
    <w:p w:rsidR="00386312" w:rsidRDefault="00C76061">
      <w:pPr>
        <w:ind w:firstLine="708"/>
        <w:jc w:val="both"/>
        <w:rPr>
          <w:color w:val="00000A"/>
          <w:sz w:val="28"/>
          <w:szCs w:val="28"/>
        </w:rPr>
      </w:pPr>
      <w:r>
        <w:rPr>
          <w:color w:val="00000A"/>
          <w:sz w:val="28"/>
          <w:szCs w:val="28"/>
        </w:rPr>
        <w:t xml:space="preserve">Руководители аварийно-спасательных служб и аварийно-спасательных формирований, прибывшие в зону чрезвычайной ситуации первыми,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 назначенных </w:t>
      </w:r>
      <w:proofErr w:type="gramStart"/>
      <w:r>
        <w:rPr>
          <w:color w:val="00000A"/>
          <w:sz w:val="28"/>
          <w:szCs w:val="28"/>
        </w:rPr>
        <w:t>лицами</w:t>
      </w:r>
      <w:proofErr w:type="gramEnd"/>
      <w:r>
        <w:rPr>
          <w:color w:val="00000A"/>
          <w:sz w:val="28"/>
          <w:szCs w:val="28"/>
        </w:rPr>
        <w:t xml:space="preserve"> к полномочиям которых отнесена ликвидация чрезвычайных ситуаций.</w:t>
      </w:r>
    </w:p>
    <w:p w:rsidR="00386312" w:rsidRDefault="00C76061">
      <w:pPr>
        <w:ind w:firstLine="708"/>
        <w:jc w:val="both"/>
        <w:rPr>
          <w:color w:val="00000A"/>
          <w:sz w:val="28"/>
          <w:szCs w:val="28"/>
        </w:rPr>
      </w:pPr>
      <w:r>
        <w:rPr>
          <w:color w:val="00000A"/>
          <w:sz w:val="28"/>
          <w:szCs w:val="28"/>
        </w:rPr>
        <w:t>Руководители работ по ликвидации чрезвычайных ситуаций по согласованию с руководителями организаций, на территории которых возникла чрезвычайная ситуация, устанавливают границы зоны чрезвычайной ситуации, порядок и особенности действий по ее локализации, а также принимают решения по проведению аварийно-спасательных и других неотложных работ.</w:t>
      </w:r>
    </w:p>
    <w:p w:rsidR="00386312" w:rsidRDefault="00C76061">
      <w:pPr>
        <w:ind w:firstLine="708"/>
        <w:jc w:val="both"/>
        <w:rPr>
          <w:color w:val="00000A"/>
          <w:sz w:val="28"/>
          <w:szCs w:val="28"/>
        </w:rPr>
      </w:pPr>
      <w:bookmarkStart w:id="13" w:name="sub_1021"/>
      <w:bookmarkEnd w:id="13"/>
      <w:r>
        <w:rPr>
          <w:color w:val="00000A"/>
          <w:sz w:val="28"/>
          <w:szCs w:val="28"/>
        </w:rPr>
        <w:t>21. Финансовое обеспечение функционирования муниципального звена ТП РСЧС осуществляется за счет средств бюджета Торбеевского муниципального района, собственников (пользователей) имущества, страховых фондов и других источников в соответствии с действующим законодательством Российской Федерации.</w:t>
      </w:r>
    </w:p>
    <w:p w:rsidR="00386312" w:rsidRDefault="00C76061">
      <w:pPr>
        <w:ind w:firstLine="708"/>
        <w:jc w:val="both"/>
        <w:rPr>
          <w:color w:val="00000A"/>
          <w:sz w:val="28"/>
          <w:szCs w:val="28"/>
        </w:rPr>
      </w:pPr>
      <w:r>
        <w:rPr>
          <w:color w:val="00000A"/>
          <w:sz w:val="28"/>
          <w:szCs w:val="28"/>
        </w:rPr>
        <w:t>Организации всех форм собственности участвуют в ликвидации чрезвычайных ситуаций за счет собственных средств.</w:t>
      </w:r>
    </w:p>
    <w:p w:rsidR="00386312" w:rsidRDefault="00C76061">
      <w:pPr>
        <w:ind w:firstLine="708"/>
        <w:jc w:val="both"/>
        <w:rPr>
          <w:color w:val="00000A"/>
          <w:sz w:val="28"/>
          <w:szCs w:val="28"/>
        </w:rPr>
      </w:pPr>
      <w:r>
        <w:rPr>
          <w:color w:val="00000A"/>
          <w:sz w:val="28"/>
          <w:szCs w:val="28"/>
        </w:rPr>
        <w:lastRenderedPageBreak/>
        <w:t>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 законодательством Республики Мордовия и правовыми актами администрации Торбеевского муниципального района.</w:t>
      </w:r>
    </w:p>
    <w:p w:rsidR="00386312" w:rsidRDefault="00C76061">
      <w:pPr>
        <w:pageBreakBefore/>
        <w:jc w:val="right"/>
        <w:rPr>
          <w:rStyle w:val="a4"/>
          <w:b w:val="0"/>
          <w:bCs/>
          <w:color w:val="00000A"/>
          <w:sz w:val="28"/>
          <w:szCs w:val="28"/>
        </w:rPr>
      </w:pPr>
      <w:r>
        <w:rPr>
          <w:rStyle w:val="a4"/>
          <w:b w:val="0"/>
          <w:bCs/>
          <w:color w:val="00000A"/>
          <w:sz w:val="28"/>
          <w:szCs w:val="28"/>
        </w:rPr>
        <w:lastRenderedPageBreak/>
        <w:t>Приложение № 2</w:t>
      </w:r>
    </w:p>
    <w:p w:rsidR="00386312" w:rsidRDefault="00C76061">
      <w:pPr>
        <w:jc w:val="right"/>
        <w:rPr>
          <w:rStyle w:val="a3"/>
          <w:b w:val="0"/>
          <w:color w:val="00000A"/>
          <w:sz w:val="28"/>
          <w:szCs w:val="28"/>
        </w:rPr>
      </w:pPr>
      <w:r>
        <w:rPr>
          <w:rStyle w:val="a4"/>
          <w:b w:val="0"/>
          <w:bCs/>
          <w:color w:val="00000A"/>
          <w:sz w:val="28"/>
          <w:szCs w:val="28"/>
        </w:rPr>
        <w:t xml:space="preserve">к </w:t>
      </w:r>
      <w:r>
        <w:rPr>
          <w:rStyle w:val="a3"/>
          <w:b w:val="0"/>
          <w:bCs w:val="0"/>
          <w:color w:val="00000A"/>
          <w:sz w:val="28"/>
          <w:szCs w:val="28"/>
        </w:rPr>
        <w:t xml:space="preserve">постановлению </w:t>
      </w:r>
      <w:r>
        <w:rPr>
          <w:rStyle w:val="a3"/>
          <w:b w:val="0"/>
          <w:color w:val="00000A"/>
          <w:sz w:val="28"/>
          <w:szCs w:val="28"/>
        </w:rPr>
        <w:t xml:space="preserve"> администрации</w:t>
      </w:r>
    </w:p>
    <w:p w:rsidR="00386312" w:rsidRDefault="00C76061">
      <w:pPr>
        <w:jc w:val="right"/>
        <w:rPr>
          <w:rStyle w:val="a3"/>
          <w:b w:val="0"/>
          <w:color w:val="00000A"/>
          <w:sz w:val="28"/>
          <w:szCs w:val="28"/>
        </w:rPr>
      </w:pPr>
      <w:r>
        <w:rPr>
          <w:rStyle w:val="a3"/>
          <w:b w:val="0"/>
          <w:color w:val="00000A"/>
          <w:sz w:val="28"/>
          <w:szCs w:val="28"/>
        </w:rPr>
        <w:t xml:space="preserve">Торбеевского муниципального района </w:t>
      </w:r>
    </w:p>
    <w:p w:rsidR="00386312" w:rsidRDefault="005040A3" w:rsidP="005040A3">
      <w:pPr>
        <w:jc w:val="center"/>
        <w:rPr>
          <w:rStyle w:val="a4"/>
          <w:b w:val="0"/>
          <w:bCs/>
          <w:color w:val="00000A"/>
          <w:sz w:val="28"/>
          <w:szCs w:val="28"/>
        </w:rPr>
      </w:pPr>
      <w:r>
        <w:rPr>
          <w:rStyle w:val="a4"/>
          <w:b w:val="0"/>
          <w:bCs/>
          <w:color w:val="00000A"/>
          <w:sz w:val="28"/>
          <w:szCs w:val="28"/>
        </w:rPr>
        <w:t xml:space="preserve">                                                                  </w:t>
      </w:r>
      <w:r w:rsidR="00C76061">
        <w:rPr>
          <w:rStyle w:val="a4"/>
          <w:b w:val="0"/>
          <w:bCs/>
          <w:color w:val="00000A"/>
          <w:sz w:val="28"/>
          <w:szCs w:val="28"/>
        </w:rPr>
        <w:t xml:space="preserve">от </w:t>
      </w:r>
      <w:r>
        <w:rPr>
          <w:rStyle w:val="a4"/>
          <w:b w:val="0"/>
          <w:bCs/>
          <w:color w:val="00000A"/>
          <w:sz w:val="28"/>
          <w:szCs w:val="28"/>
        </w:rPr>
        <w:t>23.12.</w:t>
      </w:r>
      <w:r w:rsidR="00C76061">
        <w:rPr>
          <w:rStyle w:val="a4"/>
          <w:b w:val="0"/>
          <w:bCs/>
          <w:color w:val="00000A"/>
          <w:sz w:val="28"/>
          <w:szCs w:val="28"/>
        </w:rPr>
        <w:t xml:space="preserve">2016г. № </w:t>
      </w:r>
      <w:r>
        <w:rPr>
          <w:rStyle w:val="a4"/>
          <w:b w:val="0"/>
          <w:bCs/>
          <w:color w:val="00000A"/>
          <w:sz w:val="28"/>
          <w:szCs w:val="28"/>
        </w:rPr>
        <w:t>924</w:t>
      </w:r>
    </w:p>
    <w:p w:rsidR="00386312" w:rsidRDefault="00386312">
      <w:pPr>
        <w:jc w:val="both"/>
        <w:rPr>
          <w:color w:val="00000A"/>
          <w:sz w:val="28"/>
          <w:szCs w:val="28"/>
        </w:rPr>
      </w:pPr>
    </w:p>
    <w:p w:rsidR="00386312" w:rsidRDefault="00386312">
      <w:pPr>
        <w:jc w:val="both"/>
        <w:rPr>
          <w:color w:val="00000A"/>
          <w:sz w:val="28"/>
          <w:szCs w:val="28"/>
        </w:rPr>
      </w:pPr>
    </w:p>
    <w:p w:rsidR="00386312" w:rsidRDefault="005040A3">
      <w:pPr>
        <w:jc w:val="center"/>
        <w:rPr>
          <w:color w:val="00000A"/>
          <w:sz w:val="28"/>
          <w:szCs w:val="28"/>
        </w:rPr>
      </w:pPr>
      <w:bookmarkStart w:id="14" w:name="sub_2000"/>
      <w:r>
        <w:rPr>
          <w:color w:val="00000A"/>
          <w:sz w:val="28"/>
          <w:szCs w:val="28"/>
        </w:rPr>
        <w:t>СТРУКТУРА</w:t>
      </w:r>
      <w:r>
        <w:rPr>
          <w:color w:val="00000A"/>
          <w:sz w:val="28"/>
          <w:szCs w:val="28"/>
        </w:rPr>
        <w:br/>
      </w:r>
      <w:bookmarkEnd w:id="14"/>
      <w:r>
        <w:rPr>
          <w:bCs/>
          <w:color w:val="00000A"/>
          <w:sz w:val="28"/>
          <w:szCs w:val="28"/>
        </w:rPr>
        <w:t>МУНИЦИПАЛЬНОГО ЗВЕНА ТОРБЕЕВСКОЙ ТЕРРИТОРИАЛЬНОЙ ПОДСИСТЕМЫ ЕДИНОЙ ГОСУДАРСТВЕННОЙ СИСТЕМЫ ПРЕДУПРЕЖДЕНИЯ И ЛИКВИДАЦИИ ЧРЕЗВЫЧАЙНЫХ СИТУАЦИЙ</w:t>
      </w:r>
      <w:r>
        <w:rPr>
          <w:color w:val="00000A"/>
          <w:sz w:val="28"/>
          <w:szCs w:val="28"/>
        </w:rPr>
        <w:t xml:space="preserve"> НА ТЕРРИТОРИИ ГОРОДСКОГО ПОСЕЛЕНИЯ</w:t>
      </w:r>
    </w:p>
    <w:p w:rsidR="00386312" w:rsidRDefault="00386312">
      <w:pPr>
        <w:jc w:val="center"/>
        <w:rPr>
          <w:color w:val="00000A"/>
          <w:sz w:val="28"/>
          <w:szCs w:val="28"/>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tblPr>
      <w:tblGrid>
        <w:gridCol w:w="842"/>
        <w:gridCol w:w="3787"/>
        <w:gridCol w:w="5012"/>
      </w:tblGrid>
      <w:tr w:rsidR="00386312">
        <w:trPr>
          <w:cantSplit/>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center"/>
              <w:rPr>
                <w:b/>
                <w:color w:val="00000A"/>
                <w:sz w:val="28"/>
                <w:szCs w:val="28"/>
              </w:rPr>
            </w:pPr>
            <w:r>
              <w:rPr>
                <w:b/>
                <w:color w:val="00000A"/>
                <w:sz w:val="28"/>
                <w:szCs w:val="28"/>
              </w:rPr>
              <w:t xml:space="preserve">№ </w:t>
            </w:r>
            <w:proofErr w:type="spellStart"/>
            <w:proofErr w:type="gramStart"/>
            <w:r>
              <w:rPr>
                <w:b/>
                <w:color w:val="00000A"/>
                <w:sz w:val="28"/>
                <w:szCs w:val="28"/>
              </w:rPr>
              <w:t>п</w:t>
            </w:r>
            <w:proofErr w:type="spellEnd"/>
            <w:proofErr w:type="gramEnd"/>
            <w:r>
              <w:rPr>
                <w:b/>
                <w:color w:val="00000A"/>
                <w:sz w:val="28"/>
                <w:szCs w:val="28"/>
              </w:rPr>
              <w:t>/</w:t>
            </w:r>
            <w:proofErr w:type="spellStart"/>
            <w:r>
              <w:rPr>
                <w:b/>
                <w:color w:val="00000A"/>
                <w:sz w:val="28"/>
                <w:szCs w:val="28"/>
              </w:rPr>
              <w:t>п</w:t>
            </w:r>
            <w:proofErr w:type="spellEnd"/>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center"/>
              <w:rPr>
                <w:b/>
                <w:color w:val="00000A"/>
                <w:sz w:val="28"/>
                <w:szCs w:val="28"/>
              </w:rPr>
            </w:pPr>
            <w:r>
              <w:rPr>
                <w:b/>
                <w:color w:val="00000A"/>
                <w:sz w:val="28"/>
                <w:szCs w:val="28"/>
              </w:rPr>
              <w:t>Наименование структурных звеньев</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center"/>
              <w:rPr>
                <w:b/>
                <w:color w:val="00000A"/>
                <w:sz w:val="28"/>
                <w:szCs w:val="28"/>
              </w:rPr>
            </w:pPr>
            <w:r>
              <w:rPr>
                <w:b/>
                <w:color w:val="00000A"/>
                <w:sz w:val="28"/>
                <w:szCs w:val="28"/>
              </w:rPr>
              <w:t>Ведомственная принадлежность</w:t>
            </w:r>
          </w:p>
        </w:tc>
      </w:tr>
      <w:tr w:rsidR="00386312">
        <w:trPr>
          <w:cantSplit/>
          <w:jc w:val="center"/>
        </w:trPr>
        <w:tc>
          <w:tcPr>
            <w:tcW w:w="9641" w:type="dxa"/>
            <w:gridSpan w:val="3"/>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 xml:space="preserve">1. </w:t>
            </w:r>
            <w:r>
              <w:rPr>
                <w:bCs/>
                <w:color w:val="00000A"/>
                <w:sz w:val="28"/>
                <w:szCs w:val="28"/>
              </w:rPr>
              <w:t xml:space="preserve">Муниципальное звено </w:t>
            </w:r>
            <w:proofErr w:type="spellStart"/>
            <w:r>
              <w:rPr>
                <w:bCs/>
                <w:color w:val="00000A"/>
                <w:sz w:val="28"/>
                <w:szCs w:val="28"/>
              </w:rPr>
              <w:t>Торбеевской</w:t>
            </w:r>
            <w:proofErr w:type="spellEnd"/>
            <w:r>
              <w:rPr>
                <w:bCs/>
                <w:color w:val="00000A"/>
                <w:sz w:val="28"/>
                <w:szCs w:val="28"/>
              </w:rPr>
              <w:t xml:space="preserve"> территориальной подсистемы единой государственной системы предупреждения и ликвидации чрезвычайных ситуаций</w:t>
            </w:r>
            <w:r>
              <w:rPr>
                <w:color w:val="00000A"/>
                <w:sz w:val="28"/>
                <w:szCs w:val="28"/>
              </w:rPr>
              <w:t xml:space="preserve"> на территории городского поселения</w:t>
            </w:r>
          </w:p>
        </w:tc>
      </w:tr>
      <w:tr w:rsidR="00386312">
        <w:trPr>
          <w:cantSplit/>
          <w:jc w:val="center"/>
        </w:trPr>
        <w:tc>
          <w:tcPr>
            <w:tcW w:w="9641" w:type="dxa"/>
            <w:gridSpan w:val="3"/>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1.1. Координационные органы</w:t>
            </w:r>
          </w:p>
        </w:tc>
      </w:tr>
      <w:tr w:rsidR="00386312">
        <w:trPr>
          <w:cantSplit/>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1.1.1.</w:t>
            </w:r>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Комиссия по предупреждению и ликвидации чрезвычайных ситуаций и обеспечению пожарной безопасности Торбеевского муниципального района</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Администрация Торбеевского муниципального района</w:t>
            </w:r>
          </w:p>
        </w:tc>
      </w:tr>
      <w:tr w:rsidR="00386312">
        <w:trPr>
          <w:cantSplit/>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1.1.2.</w:t>
            </w:r>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Объектовые комиссии по предупреждению и ликвидации чрезвычайных ситуаций и обеспечению пожарной безопасности</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386312">
        <w:trPr>
          <w:cantSplit/>
          <w:jc w:val="center"/>
        </w:trPr>
        <w:tc>
          <w:tcPr>
            <w:tcW w:w="9641" w:type="dxa"/>
            <w:gridSpan w:val="3"/>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1.2. Постоянно действующие органы управления</w:t>
            </w:r>
          </w:p>
        </w:tc>
      </w:tr>
      <w:tr w:rsidR="00386312">
        <w:trPr>
          <w:cantSplit/>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1.2.1.</w:t>
            </w:r>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Отдел по вопросам гражданской обороны и чрезвычайным ситуациям администрации Торбеевского муниципального района</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Функциональное структурное подразделение администрации</w:t>
            </w:r>
          </w:p>
        </w:tc>
      </w:tr>
      <w:tr w:rsidR="00386312">
        <w:trPr>
          <w:cantSplit/>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1.2.2.</w:t>
            </w:r>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Структурные подразделения или работники организаций, специально уполномоченные решать задачи в области защиты населения и территорий от чрезвычайных ситуаций</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386312">
        <w:trPr>
          <w:cantSplit/>
          <w:jc w:val="center"/>
        </w:trPr>
        <w:tc>
          <w:tcPr>
            <w:tcW w:w="9641" w:type="dxa"/>
            <w:gridSpan w:val="3"/>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1.3. Органы повседневного управления</w:t>
            </w:r>
          </w:p>
        </w:tc>
      </w:tr>
      <w:tr w:rsidR="00386312">
        <w:trPr>
          <w:cantSplit/>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386312">
            <w:pPr>
              <w:jc w:val="both"/>
            </w:pPr>
          </w:p>
          <w:p w:rsidR="00386312" w:rsidRDefault="00C76061">
            <w:pPr>
              <w:jc w:val="both"/>
              <w:rPr>
                <w:color w:val="00000A"/>
                <w:sz w:val="28"/>
                <w:szCs w:val="28"/>
              </w:rPr>
            </w:pPr>
            <w:r>
              <w:rPr>
                <w:color w:val="00000A"/>
                <w:sz w:val="28"/>
                <w:szCs w:val="28"/>
              </w:rPr>
              <w:t>1.3.1</w:t>
            </w:r>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386312">
            <w:pPr>
              <w:jc w:val="both"/>
            </w:pPr>
          </w:p>
          <w:p w:rsidR="00386312" w:rsidRDefault="00C76061">
            <w:pPr>
              <w:jc w:val="both"/>
              <w:rPr>
                <w:color w:val="00000A"/>
                <w:sz w:val="28"/>
                <w:szCs w:val="28"/>
              </w:rPr>
            </w:pPr>
            <w:r>
              <w:rPr>
                <w:color w:val="00000A"/>
                <w:sz w:val="28"/>
                <w:szCs w:val="28"/>
              </w:rPr>
              <w:t xml:space="preserve">МКУ «Единая дежурно-диспетчерская служба» </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386312">
            <w:pPr>
              <w:jc w:val="both"/>
            </w:pPr>
          </w:p>
          <w:p w:rsidR="00386312" w:rsidRDefault="00C76061">
            <w:pPr>
              <w:jc w:val="both"/>
              <w:rPr>
                <w:color w:val="00000A"/>
                <w:sz w:val="28"/>
                <w:szCs w:val="28"/>
              </w:rPr>
            </w:pPr>
            <w:r>
              <w:rPr>
                <w:color w:val="00000A"/>
                <w:sz w:val="28"/>
                <w:szCs w:val="28"/>
              </w:rPr>
              <w:t>Администрация Торбеевского муниципального района</w:t>
            </w:r>
          </w:p>
        </w:tc>
      </w:tr>
      <w:tr w:rsidR="00386312">
        <w:trPr>
          <w:cantSplit/>
          <w:jc w:val="center"/>
        </w:trPr>
        <w:tc>
          <w:tcPr>
            <w:tcW w:w="9641" w:type="dxa"/>
            <w:gridSpan w:val="3"/>
            <w:tcBorders>
              <w:top w:val="nil"/>
              <w:left w:val="nil"/>
              <w:bottom w:val="single" w:sz="4" w:space="0" w:color="00000A"/>
              <w:right w:val="nil"/>
            </w:tcBorders>
            <w:shd w:val="clear" w:color="auto" w:fill="FFFFFF"/>
            <w:tcMar>
              <w:left w:w="108" w:type="dxa"/>
            </w:tcMar>
          </w:tcPr>
          <w:p w:rsidR="00386312" w:rsidRDefault="00386312">
            <w:pPr>
              <w:jc w:val="both"/>
              <w:rPr>
                <w:color w:val="00000A"/>
                <w:sz w:val="28"/>
                <w:szCs w:val="28"/>
              </w:rPr>
            </w:pPr>
          </w:p>
        </w:tc>
      </w:tr>
      <w:tr w:rsidR="00386312">
        <w:trPr>
          <w:cantSplit/>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1.3.2</w:t>
            </w:r>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Дежурно-диспетчерские службы объектов экономики, жизнеобеспечения, предприятий, организаций и учреждений</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386312">
        <w:trPr>
          <w:cantSplit/>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vAlign w:val="center"/>
          </w:tcPr>
          <w:p w:rsidR="00386312" w:rsidRDefault="00C76061">
            <w:pPr>
              <w:jc w:val="both"/>
              <w:rPr>
                <w:b/>
                <w:color w:val="00000A"/>
                <w:sz w:val="28"/>
                <w:szCs w:val="28"/>
              </w:rPr>
            </w:pPr>
            <w:r>
              <w:rPr>
                <w:b/>
                <w:color w:val="00000A"/>
                <w:sz w:val="28"/>
                <w:szCs w:val="28"/>
              </w:rPr>
              <w:t xml:space="preserve">№ </w:t>
            </w:r>
            <w:proofErr w:type="spellStart"/>
            <w:proofErr w:type="gramStart"/>
            <w:r>
              <w:rPr>
                <w:b/>
                <w:color w:val="00000A"/>
                <w:sz w:val="28"/>
                <w:szCs w:val="28"/>
              </w:rPr>
              <w:t>п</w:t>
            </w:r>
            <w:proofErr w:type="spellEnd"/>
            <w:proofErr w:type="gramEnd"/>
            <w:r>
              <w:rPr>
                <w:b/>
                <w:color w:val="00000A"/>
                <w:sz w:val="28"/>
                <w:szCs w:val="28"/>
              </w:rPr>
              <w:t>/</w:t>
            </w:r>
            <w:proofErr w:type="spellStart"/>
            <w:r>
              <w:rPr>
                <w:b/>
                <w:color w:val="00000A"/>
                <w:sz w:val="28"/>
                <w:szCs w:val="28"/>
              </w:rPr>
              <w:t>п</w:t>
            </w:r>
            <w:proofErr w:type="spellEnd"/>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vAlign w:val="center"/>
          </w:tcPr>
          <w:p w:rsidR="00386312" w:rsidRDefault="00C76061">
            <w:pPr>
              <w:jc w:val="both"/>
              <w:rPr>
                <w:b/>
                <w:color w:val="00000A"/>
                <w:sz w:val="28"/>
                <w:szCs w:val="28"/>
              </w:rPr>
            </w:pPr>
            <w:r>
              <w:rPr>
                <w:b/>
                <w:color w:val="00000A"/>
                <w:sz w:val="28"/>
                <w:szCs w:val="28"/>
              </w:rPr>
              <w:t>Наименование структурных звеньев</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vAlign w:val="center"/>
          </w:tcPr>
          <w:p w:rsidR="00386312" w:rsidRDefault="00C76061">
            <w:pPr>
              <w:jc w:val="both"/>
              <w:rPr>
                <w:b/>
                <w:color w:val="00000A"/>
                <w:sz w:val="28"/>
                <w:szCs w:val="28"/>
              </w:rPr>
            </w:pPr>
            <w:r>
              <w:rPr>
                <w:b/>
                <w:color w:val="00000A"/>
                <w:sz w:val="28"/>
                <w:szCs w:val="28"/>
              </w:rPr>
              <w:t>Ведомственная принадлежность</w:t>
            </w:r>
          </w:p>
        </w:tc>
      </w:tr>
      <w:tr w:rsidR="00386312">
        <w:trPr>
          <w:cantSplit/>
          <w:jc w:val="center"/>
        </w:trPr>
        <w:tc>
          <w:tcPr>
            <w:tcW w:w="9641" w:type="dxa"/>
            <w:gridSpan w:val="3"/>
            <w:tcBorders>
              <w:top w:val="single" w:sz="4" w:space="0" w:color="00000A"/>
              <w:left w:val="single" w:sz="4" w:space="0" w:color="00000A"/>
              <w:bottom w:val="nil"/>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 xml:space="preserve">1.4. Силы и средства наблюдения и </w:t>
            </w:r>
            <w:proofErr w:type="gramStart"/>
            <w:r>
              <w:rPr>
                <w:color w:val="00000A"/>
                <w:sz w:val="28"/>
                <w:szCs w:val="28"/>
              </w:rPr>
              <w:t>контроля за</w:t>
            </w:r>
            <w:proofErr w:type="gramEnd"/>
            <w:r>
              <w:rPr>
                <w:color w:val="00000A"/>
                <w:sz w:val="28"/>
                <w:szCs w:val="28"/>
              </w:rPr>
              <w:t xml:space="preserve"> состоянием окружающей природной среды и обстановкой на потенциально опасных объектах и объектах жизнеобеспечения</w:t>
            </w:r>
          </w:p>
        </w:tc>
      </w:tr>
      <w:tr w:rsidR="00386312">
        <w:trPr>
          <w:cantSplit/>
          <w:trHeight w:val="120"/>
          <w:jc w:val="center"/>
        </w:trPr>
        <w:tc>
          <w:tcPr>
            <w:tcW w:w="9641" w:type="dxa"/>
            <w:gridSpan w:val="3"/>
            <w:tcBorders>
              <w:top w:val="nil"/>
              <w:left w:val="single" w:sz="4" w:space="0" w:color="00000A"/>
              <w:bottom w:val="single" w:sz="4" w:space="0" w:color="00000A"/>
              <w:right w:val="single" w:sz="4" w:space="0" w:color="00000A"/>
            </w:tcBorders>
            <w:shd w:val="clear" w:color="auto" w:fill="FFFFFF"/>
            <w:tcMar>
              <w:left w:w="88" w:type="dxa"/>
            </w:tcMar>
          </w:tcPr>
          <w:p w:rsidR="00386312" w:rsidRDefault="00386312">
            <w:pPr>
              <w:jc w:val="both"/>
              <w:rPr>
                <w:color w:val="00000A"/>
                <w:sz w:val="28"/>
                <w:szCs w:val="28"/>
              </w:rPr>
            </w:pPr>
          </w:p>
        </w:tc>
      </w:tr>
      <w:tr w:rsidR="00386312">
        <w:trPr>
          <w:cantSplit/>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1.4.1.</w:t>
            </w:r>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Производственные лаборатории, лаборатории санитарно-экологического контроля сырья, продуктов производства, воздуха и промышленных стоков</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386312">
        <w:trPr>
          <w:cantSplit/>
          <w:jc w:val="center"/>
        </w:trPr>
        <w:tc>
          <w:tcPr>
            <w:tcW w:w="9641" w:type="dxa"/>
            <w:gridSpan w:val="3"/>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1.5. Силы и средства ликвидации последствий чрезвычайных ситуаций</w:t>
            </w:r>
          </w:p>
        </w:tc>
      </w:tr>
      <w:tr w:rsidR="00386312">
        <w:trPr>
          <w:cantSplit/>
          <w:trHeight w:val="2264"/>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1.5.1.</w:t>
            </w:r>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Пожарно-спасательные подразделения</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Главное управление Министерства Российской Федерации по делам гражданской обороны, чрезвычайным ситуациям и ликвидации последствий стихийных бедствий по Республике Мордовия</w:t>
            </w:r>
          </w:p>
        </w:tc>
      </w:tr>
      <w:tr w:rsidR="00386312">
        <w:trPr>
          <w:cantSplit/>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1.5.2.</w:t>
            </w:r>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Аварийно-спасательные формирования и газоспасательные службы, аварийно-технические, ремонтно-восстановительные бригады, группы</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386312">
        <w:trPr>
          <w:cantSplit/>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1.5.3.</w:t>
            </w:r>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Медицинские формирования</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 xml:space="preserve">Министерство здравоохранения ______________ </w:t>
            </w:r>
          </w:p>
        </w:tc>
      </w:tr>
      <w:tr w:rsidR="00386312">
        <w:trPr>
          <w:cantSplit/>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1.5.4.</w:t>
            </w:r>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Нештатные аварийно-спасательные формирования гражданской обороны, добровольные спасательные формирования</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386312">
        <w:trPr>
          <w:cantSplit/>
          <w:trHeight w:val="523"/>
          <w:jc w:val="center"/>
        </w:trPr>
        <w:tc>
          <w:tcPr>
            <w:tcW w:w="9641" w:type="dxa"/>
            <w:gridSpan w:val="3"/>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2. Система связи, оповещения, информационного обеспечения населения</w:t>
            </w:r>
          </w:p>
        </w:tc>
      </w:tr>
      <w:tr w:rsidR="00386312">
        <w:trPr>
          <w:cantSplit/>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lastRenderedPageBreak/>
              <w:t>2.1.</w:t>
            </w:r>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Информационные сети</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ПАО «</w:t>
            </w:r>
            <w:proofErr w:type="spellStart"/>
            <w:r>
              <w:rPr>
                <w:color w:val="00000A"/>
                <w:sz w:val="28"/>
                <w:szCs w:val="28"/>
              </w:rPr>
              <w:t>Ростелеком</w:t>
            </w:r>
            <w:proofErr w:type="spellEnd"/>
            <w:r>
              <w:rPr>
                <w:color w:val="00000A"/>
                <w:sz w:val="28"/>
                <w:szCs w:val="28"/>
              </w:rPr>
              <w:t xml:space="preserve">», </w:t>
            </w:r>
            <w:proofErr w:type="spellStart"/>
            <w:r>
              <w:rPr>
                <w:color w:val="00000A"/>
                <w:sz w:val="28"/>
                <w:szCs w:val="28"/>
              </w:rPr>
              <w:t>электросирена</w:t>
            </w:r>
            <w:proofErr w:type="spellEnd"/>
            <w:proofErr w:type="gramStart"/>
            <w:r>
              <w:rPr>
                <w:color w:val="00000A"/>
                <w:sz w:val="28"/>
                <w:szCs w:val="28"/>
              </w:rPr>
              <w:t xml:space="preserve"> С</w:t>
            </w:r>
            <w:proofErr w:type="gramEnd"/>
            <w:r>
              <w:rPr>
                <w:color w:val="00000A"/>
                <w:sz w:val="28"/>
                <w:szCs w:val="28"/>
              </w:rPr>
              <w:t>-</w:t>
            </w:r>
          </w:p>
          <w:p w:rsidR="00386312" w:rsidRDefault="00386312">
            <w:pPr>
              <w:jc w:val="both"/>
            </w:pPr>
          </w:p>
          <w:p w:rsidR="00386312" w:rsidRDefault="00C76061">
            <w:pPr>
              <w:jc w:val="both"/>
              <w:rPr>
                <w:color w:val="00000A"/>
                <w:sz w:val="28"/>
                <w:szCs w:val="28"/>
              </w:rPr>
            </w:pPr>
            <w:r>
              <w:rPr>
                <w:color w:val="00000A"/>
                <w:sz w:val="28"/>
                <w:szCs w:val="28"/>
              </w:rPr>
              <w:t>40, стойка СЦВ  на 30 абонентов</w:t>
            </w:r>
          </w:p>
        </w:tc>
      </w:tr>
      <w:tr w:rsidR="00386312">
        <w:trPr>
          <w:cantSplit/>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386312">
            <w:pPr>
              <w:jc w:val="both"/>
            </w:pPr>
          </w:p>
          <w:p w:rsidR="00386312" w:rsidRDefault="00C76061">
            <w:pPr>
              <w:jc w:val="both"/>
              <w:rPr>
                <w:color w:val="00000A"/>
                <w:sz w:val="28"/>
                <w:szCs w:val="28"/>
              </w:rPr>
            </w:pPr>
            <w:r>
              <w:rPr>
                <w:color w:val="00000A"/>
                <w:sz w:val="28"/>
                <w:szCs w:val="28"/>
              </w:rPr>
              <w:t>2.2.</w:t>
            </w:r>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386312">
            <w:pPr>
              <w:jc w:val="both"/>
            </w:pPr>
          </w:p>
          <w:p w:rsidR="00386312" w:rsidRDefault="00C76061">
            <w:pPr>
              <w:jc w:val="both"/>
              <w:rPr>
                <w:color w:val="00000A"/>
                <w:sz w:val="28"/>
                <w:szCs w:val="28"/>
              </w:rPr>
            </w:pPr>
            <w:r>
              <w:rPr>
                <w:color w:val="00000A"/>
                <w:sz w:val="28"/>
                <w:szCs w:val="28"/>
              </w:rPr>
              <w:t>Городские и междугородные проводные системы связи</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386312">
            <w:pPr>
              <w:jc w:val="both"/>
            </w:pPr>
          </w:p>
          <w:p w:rsidR="00386312" w:rsidRDefault="00C76061">
            <w:pPr>
              <w:jc w:val="both"/>
              <w:rPr>
                <w:color w:val="00000A"/>
                <w:sz w:val="28"/>
                <w:szCs w:val="28"/>
              </w:rPr>
            </w:pPr>
            <w:r>
              <w:rPr>
                <w:color w:val="00000A"/>
                <w:sz w:val="28"/>
                <w:szCs w:val="28"/>
              </w:rPr>
              <w:t>ПАО «</w:t>
            </w:r>
            <w:proofErr w:type="spellStart"/>
            <w:r>
              <w:rPr>
                <w:color w:val="00000A"/>
                <w:sz w:val="28"/>
                <w:szCs w:val="28"/>
              </w:rPr>
              <w:t>Ростелеком</w:t>
            </w:r>
            <w:proofErr w:type="spellEnd"/>
            <w:r>
              <w:rPr>
                <w:color w:val="00000A"/>
                <w:sz w:val="28"/>
                <w:szCs w:val="28"/>
              </w:rPr>
              <w:t xml:space="preserve">», </w:t>
            </w:r>
            <w:proofErr w:type="spellStart"/>
            <w:r>
              <w:rPr>
                <w:color w:val="00000A"/>
                <w:sz w:val="28"/>
                <w:szCs w:val="28"/>
              </w:rPr>
              <w:t>электросирена</w:t>
            </w:r>
            <w:proofErr w:type="spellEnd"/>
            <w:r>
              <w:rPr>
                <w:color w:val="00000A"/>
                <w:sz w:val="28"/>
                <w:szCs w:val="28"/>
              </w:rPr>
              <w:t xml:space="preserve"> С-40, стойка СЦВ  на 30 абонентов.</w:t>
            </w:r>
          </w:p>
        </w:tc>
      </w:tr>
      <w:tr w:rsidR="00386312">
        <w:trPr>
          <w:cantSplit/>
          <w:jc w:val="center"/>
        </w:trPr>
        <w:tc>
          <w:tcPr>
            <w:tcW w:w="84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2.3.</w:t>
            </w:r>
          </w:p>
        </w:tc>
        <w:tc>
          <w:tcPr>
            <w:tcW w:w="3787"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Объектовые локальные системы оповещения</w:t>
            </w:r>
          </w:p>
        </w:tc>
        <w:tc>
          <w:tcPr>
            <w:tcW w:w="5012"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386312" w:rsidRDefault="00C76061">
            <w:pPr>
              <w:jc w:val="both"/>
              <w:rPr>
                <w:color w:val="00000A"/>
                <w:sz w:val="28"/>
                <w:szCs w:val="28"/>
              </w:rPr>
            </w:pPr>
            <w:r>
              <w:rPr>
                <w:color w:val="00000A"/>
                <w:sz w:val="28"/>
                <w:szCs w:val="28"/>
              </w:rPr>
              <w:t>Предприятия и организации независимо от их организационно-правовых форм, производящие или использующие в производстве потенциально опасные вещества</w:t>
            </w:r>
          </w:p>
        </w:tc>
      </w:tr>
    </w:tbl>
    <w:p w:rsidR="00386312" w:rsidRDefault="00386312">
      <w:pPr>
        <w:jc w:val="both"/>
        <w:rPr>
          <w:color w:val="00000A"/>
          <w:sz w:val="28"/>
          <w:szCs w:val="28"/>
        </w:rPr>
      </w:pPr>
    </w:p>
    <w:p w:rsidR="00386312" w:rsidRDefault="00386312">
      <w:pPr>
        <w:jc w:val="both"/>
      </w:pPr>
    </w:p>
    <w:sectPr w:rsidR="00386312" w:rsidSect="00386312">
      <w:pgSz w:w="11906" w:h="16838"/>
      <w:pgMar w:top="1134" w:right="567" w:bottom="1134" w:left="1134" w:header="0" w:footer="0" w:gutter="0"/>
      <w:cols w:space="720"/>
      <w:formProt w:val="0"/>
      <w:docGrid w:linePitch="360" w:charSpace="-6145"/>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Droid Sans Fallback">
    <w:panose1 w:val="00000000000000000000"/>
    <w:charset w:val="00"/>
    <w:family w:val="roman"/>
    <w:notTrueType/>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DejaVu Sans">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Liberation Sans">
    <w:altName w:val="Arial"/>
    <w:charset w:val="01"/>
    <w:family w:val="swiss"/>
    <w:pitch w:val="variable"/>
    <w:sig w:usb0="00000000" w:usb1="00000000" w:usb2="00000000" w:usb3="00000000" w:csb0="00000000" w:csb1="00000000"/>
  </w:font>
  <w:font w:name="Microsoft YaHei">
    <w:panose1 w:val="00000000000000000000"/>
    <w:charset w:val="00"/>
    <w:family w:val="roman"/>
    <w:notTrueType/>
    <w:pitch w:val="default"/>
    <w:sig w:usb0="00000000" w:usb1="00000000" w:usb2="00000000" w:usb3="00000000" w:csb0="00000000" w:csb1="00000000"/>
  </w:font>
  <w:font w:name="FreeSans">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compat/>
  <w:rsids>
    <w:rsidRoot w:val="00386312"/>
    <w:rsid w:val="001F1B8B"/>
    <w:rsid w:val="0031502B"/>
    <w:rsid w:val="00332E8D"/>
    <w:rsid w:val="00386312"/>
    <w:rsid w:val="005040A3"/>
    <w:rsid w:val="00C760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Droid Sans Fallback" w:hAnsi="Calibri" w:cs="Calibri"/>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1A34"/>
    <w:pPr>
      <w:widowControl w:val="0"/>
      <w:suppressAutoHyphens/>
      <w:spacing w:line="240" w:lineRule="auto"/>
    </w:pPr>
    <w:rPr>
      <w:rFonts w:ascii="Times New Roman" w:eastAsia="DejaVu Sans" w:hAnsi="Times New Roman" w:cs="Times New Roman"/>
      <w:color w:val="000000"/>
      <w:sz w:val="24"/>
      <w:szCs w:val="24"/>
    </w:rPr>
  </w:style>
  <w:style w:type="paragraph" w:styleId="1">
    <w:name w:val="heading 1"/>
    <w:basedOn w:val="a"/>
    <w:link w:val="10"/>
    <w:qFormat/>
    <w:rsid w:val="003C1A34"/>
    <w:pPr>
      <w:widowControl/>
      <w:suppressAutoHyphens w:val="0"/>
      <w:spacing w:before="108" w:after="108"/>
      <w:jc w:val="center"/>
      <w:outlineLvl w:val="0"/>
    </w:pPr>
    <w:rPr>
      <w:rFonts w:ascii="Arial" w:eastAsia="Calibri" w:hAnsi="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3C1A34"/>
    <w:rPr>
      <w:rFonts w:ascii="Arial" w:eastAsia="Calibri" w:hAnsi="Arial" w:cs="Times New Roman"/>
      <w:b/>
      <w:bCs/>
      <w:color w:val="26282F"/>
      <w:sz w:val="24"/>
      <w:szCs w:val="24"/>
    </w:rPr>
  </w:style>
  <w:style w:type="character" w:customStyle="1" w:styleId="a3">
    <w:name w:val="Гипертекстовая ссылка"/>
    <w:qFormat/>
    <w:rsid w:val="003C1A34"/>
    <w:rPr>
      <w:b/>
      <w:bCs/>
      <w:color w:val="106BBE"/>
      <w:sz w:val="26"/>
      <w:szCs w:val="26"/>
    </w:rPr>
  </w:style>
  <w:style w:type="character" w:customStyle="1" w:styleId="a4">
    <w:name w:val="Цветовое выделение"/>
    <w:qFormat/>
    <w:rsid w:val="003C1A34"/>
    <w:rPr>
      <w:b/>
      <w:color w:val="000080"/>
    </w:rPr>
  </w:style>
  <w:style w:type="character" w:customStyle="1" w:styleId="-">
    <w:name w:val="Интернет-ссылка"/>
    <w:basedOn w:val="a0"/>
    <w:uiPriority w:val="99"/>
    <w:semiHidden/>
    <w:unhideWhenUsed/>
    <w:rsid w:val="00FF1756"/>
    <w:rPr>
      <w:color w:val="0857A6"/>
      <w:u w:val="single"/>
    </w:rPr>
  </w:style>
  <w:style w:type="character" w:customStyle="1" w:styleId="a5">
    <w:name w:val="Текст выноски Знак"/>
    <w:basedOn w:val="a0"/>
    <w:uiPriority w:val="99"/>
    <w:semiHidden/>
    <w:qFormat/>
    <w:rsid w:val="005A4EE6"/>
    <w:rPr>
      <w:rFonts w:ascii="Tahoma" w:eastAsia="DejaVu Sans" w:hAnsi="Tahoma" w:cs="Tahoma"/>
      <w:color w:val="000000"/>
      <w:sz w:val="16"/>
      <w:szCs w:val="16"/>
    </w:rPr>
  </w:style>
  <w:style w:type="paragraph" w:customStyle="1" w:styleId="a6">
    <w:name w:val="Заголовок"/>
    <w:basedOn w:val="a"/>
    <w:next w:val="a7"/>
    <w:qFormat/>
    <w:rsid w:val="006F0D4E"/>
    <w:pPr>
      <w:keepNext/>
      <w:spacing w:before="240" w:after="120"/>
    </w:pPr>
    <w:rPr>
      <w:rFonts w:ascii="Liberation Sans" w:eastAsia="Microsoft YaHei" w:hAnsi="Liberation Sans" w:cs="Arial"/>
      <w:sz w:val="28"/>
      <w:szCs w:val="28"/>
    </w:rPr>
  </w:style>
  <w:style w:type="paragraph" w:styleId="a7">
    <w:name w:val="Body Text"/>
    <w:basedOn w:val="a"/>
    <w:rsid w:val="006F0D4E"/>
    <w:pPr>
      <w:spacing w:after="140" w:line="288" w:lineRule="auto"/>
    </w:pPr>
  </w:style>
  <w:style w:type="paragraph" w:styleId="a8">
    <w:name w:val="List"/>
    <w:basedOn w:val="a7"/>
    <w:rsid w:val="006F0D4E"/>
    <w:rPr>
      <w:rFonts w:cs="Arial"/>
    </w:rPr>
  </w:style>
  <w:style w:type="paragraph" w:styleId="a9">
    <w:name w:val="Title"/>
    <w:basedOn w:val="a"/>
    <w:rsid w:val="00386312"/>
    <w:pPr>
      <w:suppressLineNumbers/>
      <w:spacing w:before="120" w:after="120"/>
    </w:pPr>
    <w:rPr>
      <w:rFonts w:cs="FreeSans"/>
      <w:i/>
      <w:iCs/>
    </w:rPr>
  </w:style>
  <w:style w:type="paragraph" w:styleId="aa">
    <w:name w:val="index heading"/>
    <w:basedOn w:val="a"/>
    <w:qFormat/>
    <w:rsid w:val="006F0D4E"/>
    <w:pPr>
      <w:suppressLineNumbers/>
    </w:pPr>
    <w:rPr>
      <w:rFonts w:cs="Arial"/>
    </w:rPr>
  </w:style>
  <w:style w:type="paragraph" w:customStyle="1" w:styleId="ab">
    <w:name w:val="Заглавие"/>
    <w:basedOn w:val="a"/>
    <w:rsid w:val="006F0D4E"/>
    <w:pPr>
      <w:suppressLineNumbers/>
      <w:spacing w:before="120" w:after="120"/>
    </w:pPr>
    <w:rPr>
      <w:rFonts w:cs="Arial"/>
      <w:i/>
      <w:iCs/>
    </w:rPr>
  </w:style>
  <w:style w:type="paragraph" w:customStyle="1" w:styleId="ac">
    <w:name w:val="Прижатый влево"/>
    <w:basedOn w:val="a"/>
    <w:qFormat/>
    <w:rsid w:val="003C1A34"/>
    <w:pPr>
      <w:suppressAutoHyphens w:val="0"/>
    </w:pPr>
    <w:rPr>
      <w:rFonts w:ascii="Arial" w:eastAsia="Times New Roman" w:hAnsi="Arial" w:cs="Arial"/>
      <w:color w:val="00000A"/>
      <w:lang w:eastAsia="ru-RU"/>
    </w:rPr>
  </w:style>
  <w:style w:type="paragraph" w:customStyle="1" w:styleId="ad">
    <w:name w:val="Нормальный (таблица)"/>
    <w:basedOn w:val="a"/>
    <w:qFormat/>
    <w:rsid w:val="003C1A34"/>
    <w:pPr>
      <w:widowControl/>
      <w:suppressAutoHyphens w:val="0"/>
      <w:jc w:val="both"/>
    </w:pPr>
    <w:rPr>
      <w:rFonts w:ascii="Arial" w:eastAsia="Calibri" w:hAnsi="Arial" w:cs="Arial"/>
      <w:color w:val="00000A"/>
      <w:lang w:eastAsia="ru-RU"/>
    </w:rPr>
  </w:style>
  <w:style w:type="paragraph" w:styleId="ae">
    <w:name w:val="Balloon Text"/>
    <w:basedOn w:val="a"/>
    <w:uiPriority w:val="99"/>
    <w:semiHidden/>
    <w:unhideWhenUsed/>
    <w:qFormat/>
    <w:rsid w:val="005A4EE6"/>
    <w:rPr>
      <w:rFonts w:ascii="Tahoma" w:hAnsi="Tahoma" w:cs="Tahoma"/>
      <w:sz w:val="16"/>
      <w:szCs w:val="16"/>
    </w:rPr>
  </w:style>
  <w:style w:type="paragraph" w:customStyle="1" w:styleId="FR1">
    <w:name w:val="FR1"/>
    <w:rsid w:val="0031502B"/>
    <w:pPr>
      <w:widowControl w:val="0"/>
      <w:suppressAutoHyphens/>
      <w:spacing w:line="420" w:lineRule="auto"/>
      <w:ind w:left="2000"/>
      <w:jc w:val="center"/>
    </w:pPr>
    <w:rPr>
      <w:rFonts w:ascii="Times New Roman" w:eastAsia="Times New Roman" w:hAnsi="Times New Roman" w:cs="Times New Roman"/>
      <w:b/>
      <w:sz w:val="32"/>
      <w:szCs w:val="20"/>
      <w:lang w:eastAsia="zh-CN"/>
    </w:rPr>
  </w:style>
</w:styles>
</file>

<file path=word/webSettings.xml><?xml version="1.0" encoding="utf-8"?>
<w:webSettings xmlns:r="http://schemas.openxmlformats.org/officeDocument/2006/relationships" xmlns:w="http://schemas.openxmlformats.org/wordprocessingml/2006/main">
  <w:divs>
    <w:div w:id="827787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garantf1://20083668.3000" TargetMode="External"/><Relationship Id="rId3" Type="http://schemas.openxmlformats.org/officeDocument/2006/relationships/settings" Target="settings.xml"/><Relationship Id="rId7" Type="http://schemas.openxmlformats.org/officeDocument/2006/relationships/hyperlink" Target="file:///\\Guseva\SharedDocs\&#1055;&#1086;&#1089;&#1090;&#1072;&#1085;&#1086;&#1074;&#1083;&#1077;&#1085;&#1080;&#1077;.%20%20924do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20083668.0" TargetMode="External"/><Relationship Id="rId11" Type="http://schemas.openxmlformats.org/officeDocument/2006/relationships/theme" Target="theme/theme1.xml"/><Relationship Id="rId5" Type="http://schemas.openxmlformats.org/officeDocument/2006/relationships/hyperlink" Target="garantf1://86620.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2008366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6B568-2FD3-4055-BF81-D2035BD37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503</TotalTime>
  <Pages>14</Pages>
  <Words>4401</Words>
  <Characters>25088</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ARM11</dc:creator>
  <cp:lastModifiedBy>home</cp:lastModifiedBy>
  <cp:revision>14</cp:revision>
  <cp:lastPrinted>2016-12-26T12:41:00Z</cp:lastPrinted>
  <dcterms:created xsi:type="dcterms:W3CDTF">2016-09-05T11:48:00Z</dcterms:created>
  <dcterms:modified xsi:type="dcterms:W3CDTF">2017-01-09T09:53:00Z</dcterms:modified>
  <dc:language>ru-RU</dc:language>
</cp:coreProperties>
</file>