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587A" w:rsidRPr="00AE587A" w:rsidRDefault="00AE587A" w:rsidP="00AE587A">
      <w:pPr>
        <w:spacing w:after="255" w:line="300" w:lineRule="atLeast"/>
        <w:outlineLvl w:val="1"/>
        <w:rPr>
          <w:rFonts w:ascii="Arial" w:eastAsia="Times New Roman" w:hAnsi="Arial" w:cs="Arial"/>
          <w:b/>
          <w:bCs/>
          <w:color w:val="4D4D4D"/>
          <w:sz w:val="27"/>
          <w:szCs w:val="27"/>
          <w:lang w:eastAsia="ru-RU"/>
        </w:rPr>
      </w:pPr>
      <w:bookmarkStart w:id="0" w:name="_GoBack"/>
      <w:r w:rsidRPr="00AE587A">
        <w:rPr>
          <w:rFonts w:ascii="Arial" w:eastAsia="Times New Roman" w:hAnsi="Arial" w:cs="Arial"/>
          <w:b/>
          <w:bCs/>
          <w:color w:val="4D4D4D"/>
          <w:sz w:val="27"/>
          <w:szCs w:val="27"/>
          <w:lang w:eastAsia="ru-RU"/>
        </w:rPr>
        <w:t>Указ Президента РФ от 1 апреля 2016 г. № 147 “О Национальном плане противодействия коррупции на 2016 - 2017 годы”</w:t>
      </w:r>
    </w:p>
    <w:bookmarkEnd w:id="0"/>
    <w:p w:rsidR="00AE587A" w:rsidRPr="00AE587A" w:rsidRDefault="00AE587A" w:rsidP="00AE587A">
      <w:pPr>
        <w:spacing w:after="180"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1 апреля 2016</w:t>
      </w:r>
    </w:p>
    <w:p w:rsidR="00AE587A" w:rsidRPr="00AE587A" w:rsidRDefault="00AE587A" w:rsidP="00AE587A">
      <w:pPr>
        <w:spacing w:after="255" w:line="255" w:lineRule="atLeast"/>
        <w:rPr>
          <w:rFonts w:ascii="Arial" w:eastAsia="Times New Roman" w:hAnsi="Arial" w:cs="Arial"/>
          <w:color w:val="000000"/>
          <w:sz w:val="21"/>
          <w:szCs w:val="21"/>
          <w:lang w:eastAsia="ru-RU"/>
        </w:rPr>
      </w:pPr>
      <w:bookmarkStart w:id="1" w:name="0"/>
      <w:bookmarkEnd w:id="1"/>
      <w:r w:rsidRPr="00AE587A">
        <w:rPr>
          <w:rFonts w:ascii="Arial" w:eastAsia="Times New Roman" w:hAnsi="Arial" w:cs="Arial"/>
          <w:color w:val="000000"/>
          <w:sz w:val="21"/>
          <w:szCs w:val="21"/>
          <w:lang w:eastAsia="ru-RU"/>
        </w:rPr>
        <w:t>В соответствии с пунктом 1 части 1 статьи 5 Федерального закона от 25 декабря 2008 г. № 273-ФЗ "О противодействии коррупции" постановляю:</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1. Утвердить прилагаемый Национальный план противодействия коррупции на 2016 - 2017 годы.</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 xml:space="preserve">2. </w:t>
      </w:r>
      <w:proofErr w:type="gramStart"/>
      <w:r w:rsidRPr="00AE587A">
        <w:rPr>
          <w:rFonts w:ascii="Arial" w:eastAsia="Times New Roman" w:hAnsi="Arial" w:cs="Arial"/>
          <w:color w:val="000000"/>
          <w:sz w:val="21"/>
          <w:szCs w:val="21"/>
          <w:lang w:eastAsia="ru-RU"/>
        </w:rPr>
        <w:t>Руководителям федеральных государственных органов, руководствуясь Национальной стратегией противодействия коррупции, утвержденной Указом Президента Российской Федерации от 13 апреля 2010 г. № 460, и Национальным планом противодействия коррупции на 2016 - 2017 годы, утвержденным настоящим Указом, обеспечить внесение до 15 мая 2016 г. в планы по противодействию коррупции федеральных государственных органов изменений, направленных на достижение конкретных результатов в работе по предупреждению коррупции, минимизации и</w:t>
      </w:r>
      <w:proofErr w:type="gramEnd"/>
      <w:r w:rsidRPr="00AE587A">
        <w:rPr>
          <w:rFonts w:ascii="Arial" w:eastAsia="Times New Roman" w:hAnsi="Arial" w:cs="Arial"/>
          <w:color w:val="000000"/>
          <w:sz w:val="21"/>
          <w:szCs w:val="21"/>
          <w:lang w:eastAsia="ru-RU"/>
        </w:rPr>
        <w:t xml:space="preserve"> (или) ликвидации последствий коррупционных правонарушений, а также </w:t>
      </w:r>
      <w:proofErr w:type="gramStart"/>
      <w:r w:rsidRPr="00AE587A">
        <w:rPr>
          <w:rFonts w:ascii="Arial" w:eastAsia="Times New Roman" w:hAnsi="Arial" w:cs="Arial"/>
          <w:color w:val="000000"/>
          <w:sz w:val="21"/>
          <w:szCs w:val="21"/>
          <w:lang w:eastAsia="ru-RU"/>
        </w:rPr>
        <w:t>контроль за</w:t>
      </w:r>
      <w:proofErr w:type="gramEnd"/>
      <w:r w:rsidRPr="00AE587A">
        <w:rPr>
          <w:rFonts w:ascii="Arial" w:eastAsia="Times New Roman" w:hAnsi="Arial" w:cs="Arial"/>
          <w:color w:val="000000"/>
          <w:sz w:val="21"/>
          <w:szCs w:val="21"/>
          <w:lang w:eastAsia="ru-RU"/>
        </w:rPr>
        <w:t xml:space="preserve"> выполнением мероприятий, предусмотренных этими планами.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3. Руководителям федеральных государственных органов, за исключением руководителей федеральных государственных органов, руководство деятельностью которых осуществляет Правительство Российской Федерации, до 10 июня 2016 г. представить в президиум Совета при Президенте Российской Федерации по противодействию коррупции доклад о результатах исполнения пункта 2 настоящего Указа.</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4. Руководителям федеральных государственных органов, руководство деятельностью которых осуществляет Правительство Российской Федерации, до 20 мая 2016 г. представить в уполномоченный Правительством Российской Федерации федеральный государственный орган доклад о результатах исполнения пункта 2 настоящего Указа для подготовки проекта сводного доклада.</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5. Правительству Российской Федерации до 10 июня 2016 г. представить в президиум Совета при Президенте Российской Федерации по противодействию коррупции сводный доклад.</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6. Рекомендовать Верховному Суду Российской Федерации: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а) подготовить и утвердить:</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обзор судебной практики по делам, связанным с разрешением споров о применении пункта 9 части 1 статьи 31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 до 1 ноября 2016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обзор судебной практики по делам, связанным с привлечением к административной ответственности, предусмотренной статьей 19.29 Кодекса Российской Федерации об административных правонарушениях, - до 1 декабря 2016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обзор судебной практики по делам, связанным с разрешением споров об обращении в доход государства имущества, в отношении которого отсутствуют доказательства приобретения на законные доходы, - до 1 июля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б) обеспечить опубликование в установленном порядке обзоров судебной практики, указанных в подпункте "а" настоящего пункта;</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lastRenderedPageBreak/>
        <w:t>в) совместно с Судебным департаментом при Верховном Суде Российской Федерации: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доработать с учетом правоприменительной практики Методические рекомендации по заполнению судьями и работниками аппаратов судов справок о доходах, расходах, об имуществе и обязательствах имущественного характера, а также справок о доходах, расходах, об имуществе и обязательствах имущественного характера своих супруги (супруга) и несовершеннолетних детей;</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 xml:space="preserve">обеспечить </w:t>
      </w:r>
      <w:proofErr w:type="gramStart"/>
      <w:r w:rsidRPr="00AE587A">
        <w:rPr>
          <w:rFonts w:ascii="Arial" w:eastAsia="Times New Roman" w:hAnsi="Arial" w:cs="Arial"/>
          <w:color w:val="000000"/>
          <w:sz w:val="21"/>
          <w:szCs w:val="21"/>
          <w:lang w:eastAsia="ru-RU"/>
        </w:rPr>
        <w:t>использование</w:t>
      </w:r>
      <w:proofErr w:type="gramEnd"/>
      <w:r w:rsidRPr="00AE587A">
        <w:rPr>
          <w:rFonts w:ascii="Arial" w:eastAsia="Times New Roman" w:hAnsi="Arial" w:cs="Arial"/>
          <w:color w:val="000000"/>
          <w:sz w:val="21"/>
          <w:szCs w:val="21"/>
          <w:lang w:eastAsia="ru-RU"/>
        </w:rPr>
        <w:t xml:space="preserve"> начиная с 2017 года специального программного обеспечения "Справки БК", размещенного на официальном сайте Президента Российской Федерации,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при заполнении судьями и лицами, претендующими на должность судьи, справок о своих доходах, расходах, об имуществе и обязательствах имущественного характера, а также справок о доходах, расходах, об имуществе и обязательствах имущественного характера своих супруги (супруга) и несовершеннолетних детей.</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Доклад о результатах исполнения подпункта "в" настоящего пункта представить до 1 марта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7. Рекомендовать Высшей квалификационной коллегии судей Российской Федерации проанализировать практику применения квалификационными коллегиями судей субъектов Российской Федерации дисциплинарных взысканий к судьям за нарушение требований законодательства Российской Федерации о противодействии коррупции и подготовить соответствующие методические рекомендации.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Доклад о результатах исполнения настоящего пункта представить до 1 февраля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8. Рекомендовать Совету судей Российской Федерации проанализировать практику проведения в судах Российской Федерации проверок соблюдения судьями и лицами, претендующими на должность судьи, требований законодательства Российской Федерации о противодействии коррупции и при необходимости подготовить предложения, направленные на совершенствование порядка проведения таких проверок.</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Доклад о результатах исполнения настоящего пункта представить до 1 февраля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 xml:space="preserve">9. </w:t>
      </w:r>
      <w:proofErr w:type="gramStart"/>
      <w:r w:rsidRPr="00AE587A">
        <w:rPr>
          <w:rFonts w:ascii="Arial" w:eastAsia="Times New Roman" w:hAnsi="Arial" w:cs="Arial"/>
          <w:color w:val="000000"/>
          <w:sz w:val="21"/>
          <w:szCs w:val="21"/>
          <w:lang w:eastAsia="ru-RU"/>
        </w:rPr>
        <w:t>Рекомендовать Счетной палате Российской Федерации отражать в информации о результатах проведения контрольных и экспертно-аналитических мероприятий и в ежегодном отчете о своей работе, которые представляются палатам Федерального Собрания Российской Федерации в соответствии с Федеральным законом от 5 апреля 2013 г. № 41-ФЗ "О Счетной палате Российской Федерации", вопросы, касающиеся осуществления в пределах установленной компетенции мер по противодействию коррупции.</w:t>
      </w:r>
      <w:proofErr w:type="gramEnd"/>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 xml:space="preserve">10. </w:t>
      </w:r>
      <w:proofErr w:type="gramStart"/>
      <w:r w:rsidRPr="00AE587A">
        <w:rPr>
          <w:rFonts w:ascii="Arial" w:eastAsia="Times New Roman" w:hAnsi="Arial" w:cs="Arial"/>
          <w:color w:val="000000"/>
          <w:sz w:val="21"/>
          <w:szCs w:val="21"/>
          <w:lang w:eastAsia="ru-RU"/>
        </w:rPr>
        <w:t>Рекомендовать высшим должностным лицам (руководителям высших исполнительных органов государственной власти) субъектов Российской Федерации и руководителям органов местного самоуправления, руководствуясь Национальной стратегией противодействия коррупции, утвержденной Указом Президента Российской Федерации от 13 апреля 2010 г. № 460, и Национальным планом противодействия коррупции на 2016 - 2017 годы, утвержденным настоящим Указом, обеспечить внесение до 1 июня 2016 г. в региональные антикоррупционные программы и антикоррупционные программы</w:t>
      </w:r>
      <w:proofErr w:type="gramEnd"/>
      <w:r w:rsidRPr="00AE587A">
        <w:rPr>
          <w:rFonts w:ascii="Arial" w:eastAsia="Times New Roman" w:hAnsi="Arial" w:cs="Arial"/>
          <w:color w:val="000000"/>
          <w:sz w:val="21"/>
          <w:szCs w:val="21"/>
          <w:lang w:eastAsia="ru-RU"/>
        </w:rPr>
        <w:t xml:space="preserve"> (планы по противодействию коррупции) органов государственной власти субъектов Российской Федерации, а также органов местного самоуправления, в которых такие планы имеются, изменений, направленных на достижение конкретных результатов в работе по предупреждению коррупции, минимизации и (или) ликвидации последствий коррупционных правонарушений, а также </w:t>
      </w:r>
      <w:proofErr w:type="gramStart"/>
      <w:r w:rsidRPr="00AE587A">
        <w:rPr>
          <w:rFonts w:ascii="Arial" w:eastAsia="Times New Roman" w:hAnsi="Arial" w:cs="Arial"/>
          <w:color w:val="000000"/>
          <w:sz w:val="21"/>
          <w:szCs w:val="21"/>
          <w:lang w:eastAsia="ru-RU"/>
        </w:rPr>
        <w:t>контроль за</w:t>
      </w:r>
      <w:proofErr w:type="gramEnd"/>
      <w:r w:rsidRPr="00AE587A">
        <w:rPr>
          <w:rFonts w:ascii="Arial" w:eastAsia="Times New Roman" w:hAnsi="Arial" w:cs="Arial"/>
          <w:color w:val="000000"/>
          <w:sz w:val="21"/>
          <w:szCs w:val="21"/>
          <w:lang w:eastAsia="ru-RU"/>
        </w:rPr>
        <w:t xml:space="preserve"> выполнением мероприятий, предусмотренных этими программами (планами).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lastRenderedPageBreak/>
        <w:t>11. Высшим должностным лицам (руководителям высших исполнительных органов государственной власти) субъектов Российской Федерации представить в аппараты полномочных представителей Президента Российской Федерации в федеральных округах доклады:</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а) о результатах исполнения пункта 10 настоящего Указа в части, касающейся внесения изменений в региональные антикоррупционные программы и антикоррупционные программы (планы по противодействию коррупции), - до 15 июня 2016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б) о результатах исполнения пункта 10 настоящего Указа в части, касающейся выполнения мероприятий, предусмотренных названными программами (планами), а также пунктов 5 и 9 Национального плана противодействия коррупции на 2016 - 2017 годы, утвержденного настоящим Указом, - до 1 декабря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12. Полномочным представителям Президента Российской Федерации в федеральных округах обобщить информацию, содержащуюся в докладах, предусмотренных пунктом 11 настоящего Указа, и представить в президиум Совета при Президенте Российской Федерации по противодействию коррупции сводные доклады:</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а) о внесении изменений в региональные антикоррупционные программы и антикоррупционные программы (планы по противодействию коррупции) - до 15 июля 2016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б) о выполнении мероприятий, предусмотренных названными программами (планами), а также пунктов 5 и 9 Национального плана противодействия коррупции на 2016 - 2017 годы, утвержденного настоящим Указом, - до 20 декабря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13. Установить, что финансовое обеспечение расходных обязательств, связанных с реализацией настоящего Указа, осуществляется в пределах бюджетных ассигнований, предусмотренных федеральным государственным органам в федеральном бюджете на руководство и управление в сфере установленных функций.</w:t>
      </w:r>
    </w:p>
    <w:tbl>
      <w:tblPr>
        <w:tblW w:w="0" w:type="auto"/>
        <w:tblCellMar>
          <w:top w:w="15" w:type="dxa"/>
          <w:left w:w="15" w:type="dxa"/>
          <w:bottom w:w="15" w:type="dxa"/>
          <w:right w:w="15" w:type="dxa"/>
        </w:tblCellMar>
        <w:tblLook w:val="04A0" w:firstRow="1" w:lastRow="0" w:firstColumn="1" w:lastColumn="0" w:noHBand="0" w:noVBand="1"/>
      </w:tblPr>
      <w:tblGrid>
        <w:gridCol w:w="3567"/>
        <w:gridCol w:w="3567"/>
      </w:tblGrid>
      <w:tr w:rsidR="00AE587A" w:rsidRPr="00AE587A" w:rsidTr="00AE587A">
        <w:tc>
          <w:tcPr>
            <w:tcW w:w="2500" w:type="pct"/>
            <w:hideMark/>
          </w:tcPr>
          <w:p w:rsidR="00AE587A" w:rsidRPr="00AE587A" w:rsidRDefault="00AE587A" w:rsidP="00AE587A">
            <w:pPr>
              <w:spacing w:after="0" w:line="240" w:lineRule="auto"/>
              <w:rPr>
                <w:rFonts w:ascii="Times New Roman" w:eastAsia="Times New Roman" w:hAnsi="Times New Roman" w:cs="Times New Roman"/>
                <w:sz w:val="24"/>
                <w:szCs w:val="24"/>
                <w:lang w:eastAsia="ru-RU"/>
              </w:rPr>
            </w:pPr>
            <w:r w:rsidRPr="00AE587A">
              <w:rPr>
                <w:rFonts w:ascii="Times New Roman" w:eastAsia="Times New Roman" w:hAnsi="Times New Roman" w:cs="Times New Roman"/>
                <w:sz w:val="24"/>
                <w:szCs w:val="24"/>
                <w:lang w:eastAsia="ru-RU"/>
              </w:rPr>
              <w:t>Президент Российской Федерации</w:t>
            </w:r>
          </w:p>
        </w:tc>
        <w:tc>
          <w:tcPr>
            <w:tcW w:w="2500" w:type="pct"/>
            <w:hideMark/>
          </w:tcPr>
          <w:p w:rsidR="00AE587A" w:rsidRPr="00AE587A" w:rsidRDefault="00AE587A" w:rsidP="00AE587A">
            <w:pPr>
              <w:spacing w:after="0" w:line="240" w:lineRule="auto"/>
              <w:rPr>
                <w:rFonts w:ascii="Times New Roman" w:eastAsia="Times New Roman" w:hAnsi="Times New Roman" w:cs="Times New Roman"/>
                <w:sz w:val="24"/>
                <w:szCs w:val="24"/>
                <w:lang w:eastAsia="ru-RU"/>
              </w:rPr>
            </w:pPr>
            <w:r w:rsidRPr="00AE587A">
              <w:rPr>
                <w:rFonts w:ascii="Times New Roman" w:eastAsia="Times New Roman" w:hAnsi="Times New Roman" w:cs="Times New Roman"/>
                <w:sz w:val="24"/>
                <w:szCs w:val="24"/>
                <w:lang w:eastAsia="ru-RU"/>
              </w:rPr>
              <w:t>В. Путин</w:t>
            </w:r>
          </w:p>
        </w:tc>
      </w:tr>
    </w:tbl>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Москва, Кремль</w:t>
      </w:r>
      <w:r w:rsidRPr="00AE587A">
        <w:rPr>
          <w:rFonts w:ascii="Arial" w:eastAsia="Times New Roman" w:hAnsi="Arial" w:cs="Arial"/>
          <w:color w:val="000000"/>
          <w:sz w:val="21"/>
          <w:szCs w:val="21"/>
          <w:lang w:eastAsia="ru-RU"/>
        </w:rPr>
        <w:br/>
        <w:t>1 апреля 2016 года</w:t>
      </w:r>
      <w:r w:rsidRPr="00AE587A">
        <w:rPr>
          <w:rFonts w:ascii="Arial" w:eastAsia="Times New Roman" w:hAnsi="Arial" w:cs="Arial"/>
          <w:color w:val="000000"/>
          <w:sz w:val="21"/>
          <w:szCs w:val="21"/>
          <w:lang w:eastAsia="ru-RU"/>
        </w:rPr>
        <w:br/>
        <w:t>№ 147</w:t>
      </w:r>
    </w:p>
    <w:p w:rsidR="00AE587A" w:rsidRPr="00AE587A" w:rsidRDefault="00AE587A" w:rsidP="00AE587A">
      <w:pPr>
        <w:spacing w:after="255" w:line="270" w:lineRule="atLeast"/>
        <w:outlineLvl w:val="2"/>
        <w:rPr>
          <w:rFonts w:ascii="Arial" w:eastAsia="Times New Roman" w:hAnsi="Arial" w:cs="Arial"/>
          <w:b/>
          <w:bCs/>
          <w:color w:val="333333"/>
          <w:sz w:val="26"/>
          <w:szCs w:val="26"/>
          <w:lang w:eastAsia="ru-RU"/>
        </w:rPr>
      </w:pPr>
      <w:r w:rsidRPr="00AE587A">
        <w:rPr>
          <w:rFonts w:ascii="Arial" w:eastAsia="Times New Roman" w:hAnsi="Arial" w:cs="Arial"/>
          <w:b/>
          <w:bCs/>
          <w:color w:val="333333"/>
          <w:sz w:val="26"/>
          <w:szCs w:val="26"/>
          <w:lang w:eastAsia="ru-RU"/>
        </w:rPr>
        <w:t>Национальный план</w:t>
      </w:r>
      <w:r w:rsidRPr="00AE587A">
        <w:rPr>
          <w:rFonts w:ascii="Arial" w:eastAsia="Times New Roman" w:hAnsi="Arial" w:cs="Arial"/>
          <w:b/>
          <w:bCs/>
          <w:color w:val="333333"/>
          <w:sz w:val="26"/>
          <w:szCs w:val="26"/>
          <w:lang w:eastAsia="ru-RU"/>
        </w:rPr>
        <w:br/>
        <w:t>противодействия коррупции на 2016 - 2017 годы</w:t>
      </w:r>
      <w:r w:rsidRPr="00AE587A">
        <w:rPr>
          <w:rFonts w:ascii="Arial" w:eastAsia="Times New Roman" w:hAnsi="Arial" w:cs="Arial"/>
          <w:b/>
          <w:bCs/>
          <w:color w:val="333333"/>
          <w:sz w:val="26"/>
          <w:szCs w:val="26"/>
          <w:lang w:eastAsia="ru-RU"/>
        </w:rPr>
        <w:br/>
        <w:t>(утв. Указом Президента РФ от 1 апреля 2016 г. № 147)</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Мероприятия настоящего Национального плана направлены на решение следующих основных задач:</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 xml:space="preserve">совершенствование правовых основ и организационных механизмов предотвращения и выявления конфликта интересов в отношении лиц, замещающих должности, по которым установлена обязанность </w:t>
      </w:r>
      <w:proofErr w:type="gramStart"/>
      <w:r w:rsidRPr="00AE587A">
        <w:rPr>
          <w:rFonts w:ascii="Arial" w:eastAsia="Times New Roman" w:hAnsi="Arial" w:cs="Arial"/>
          <w:color w:val="000000"/>
          <w:sz w:val="21"/>
          <w:szCs w:val="21"/>
          <w:lang w:eastAsia="ru-RU"/>
        </w:rPr>
        <w:t>принимать</w:t>
      </w:r>
      <w:proofErr w:type="gramEnd"/>
      <w:r w:rsidRPr="00AE587A">
        <w:rPr>
          <w:rFonts w:ascii="Arial" w:eastAsia="Times New Roman" w:hAnsi="Arial" w:cs="Arial"/>
          <w:color w:val="000000"/>
          <w:sz w:val="21"/>
          <w:szCs w:val="21"/>
          <w:lang w:eastAsia="ru-RU"/>
        </w:rPr>
        <w:t xml:space="preserve"> меры по предотвращению и урегулированию конфликта интересов;</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 xml:space="preserve">совершенствование механизмов </w:t>
      </w:r>
      <w:proofErr w:type="gramStart"/>
      <w:r w:rsidRPr="00AE587A">
        <w:rPr>
          <w:rFonts w:ascii="Arial" w:eastAsia="Times New Roman" w:hAnsi="Arial" w:cs="Arial"/>
          <w:color w:val="000000"/>
          <w:sz w:val="21"/>
          <w:szCs w:val="21"/>
          <w:lang w:eastAsia="ru-RU"/>
        </w:rPr>
        <w:t>контроля за</w:t>
      </w:r>
      <w:proofErr w:type="gramEnd"/>
      <w:r w:rsidRPr="00AE587A">
        <w:rPr>
          <w:rFonts w:ascii="Arial" w:eastAsia="Times New Roman" w:hAnsi="Arial" w:cs="Arial"/>
          <w:color w:val="000000"/>
          <w:sz w:val="21"/>
          <w:szCs w:val="21"/>
          <w:lang w:eastAsia="ru-RU"/>
        </w:rPr>
        <w:t xml:space="preserve"> расходами и обращения в доход государства имущества, в отношении которого не представлено сведений, подтверждающих его приобретение на законные доходы, предусмотренных Федеральным законом от 3 декабря 2012 г. № 230-ФЗ "О контроле за соответствием расходов лиц, замещающих государственные должности, и иных лиц их доходам";</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 xml:space="preserve">повышение эффективности противодействия коррупции в федеральных органах исполнительной власти и государственных органах субъектов Российской Федерации, </w:t>
      </w:r>
      <w:r w:rsidRPr="00AE587A">
        <w:rPr>
          <w:rFonts w:ascii="Arial" w:eastAsia="Times New Roman" w:hAnsi="Arial" w:cs="Arial"/>
          <w:color w:val="000000"/>
          <w:sz w:val="21"/>
          <w:szCs w:val="21"/>
          <w:lang w:eastAsia="ru-RU"/>
        </w:rPr>
        <w:lastRenderedPageBreak/>
        <w:t>активизация деятельности подразделений федеральных государственных органов и органов субъектов Российской Федерации по профилактике коррупционных и иных правонарушений, а также комиссий по координации работы по противодействию коррупции в субъектах Российской Федерации;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повышение эффективности противодействия коррупции при осуществлении закупок товаров, работ, услуг для обеспечения государственных и муниципальных нужд;</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усиление влияния этических и нравственных норм на соблюдение 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и муниципальной службы, запретов, ограничений и требований, установленных в целях противодействия коррупции;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расширение использования механизмов международного сотрудничества для выявления, ареста и возвращения из иностранных юрисдикции активов, полученных в результате совершения преступлений коррупционной направленности;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повышение эффективности информационно-пропагандистских и просветительских мер, направленных на создание в обществе атмосферы нетерпимости к коррупционным проявлениям.</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1. Правительству Российской Федерации: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а) организовать мониторинг реализации лицами, замещающими должности, назначение на которые и освобождение от которых осуществляются Правительством Российской Федерации, обязанности принимать меры по предотвращению конфликта интересов; принять необходимые меры по совершенствованию механизмов урегулирования конфликта интересов. Доклад о результатах исполнения настоящего подпункта представить до 1 октября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б) обеспечить:</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рассмотрение коллегиями федеральных органов исполнительной власти, иными совещательными органами при руководителях федеральных органов исполнительной власти вопросов, касающихся предотвращения или урегулирования конфликта интересов государственными служащими и работниками организаций, созданных для выполнения задач, поставленных перед федеральными государственными органами;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создание, функционирование и развитие специализированного информационно-методического ресурса по вопросам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участие Российской Федерации в программной деятельности Управления ООН по наркотикам и преступности в части, касающейся противодействия коррупции;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proofErr w:type="gramStart"/>
      <w:r w:rsidRPr="00AE587A">
        <w:rPr>
          <w:rFonts w:ascii="Arial" w:eastAsia="Times New Roman" w:hAnsi="Arial" w:cs="Arial"/>
          <w:color w:val="000000"/>
          <w:sz w:val="21"/>
          <w:szCs w:val="21"/>
          <w:lang w:eastAsia="ru-RU"/>
        </w:rPr>
        <w:t>ежегодное проведение повышения квалификации федеральных государственных служащих, в должностные обязанности которых входит участие в противодействии коррупции, по образовательной программе двух уровней (базовый - для обучающихся впервые и повышенный - для прошедших обучение ранее), согласованной с Администрацией Президента Российской Федерации (не менее 1000 человек в год).</w:t>
      </w:r>
      <w:proofErr w:type="gramEnd"/>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Доклад о результатах исполнения настоящего подпункта представить до 1 декабря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в) продолжить с учетом требований информационной безопасности и законодательства Российской Федерации о защите государственной тайны работу:</w:t>
      </w:r>
    </w:p>
    <w:p w:rsidR="00AE587A" w:rsidRPr="00AE587A" w:rsidRDefault="00AE587A" w:rsidP="00AE587A">
      <w:pPr>
        <w:spacing w:after="255" w:line="255" w:lineRule="atLeast"/>
        <w:rPr>
          <w:rFonts w:ascii="Arial" w:eastAsia="Times New Roman" w:hAnsi="Arial" w:cs="Arial"/>
          <w:color w:val="000000"/>
          <w:sz w:val="21"/>
          <w:szCs w:val="21"/>
          <w:lang w:eastAsia="ru-RU"/>
        </w:rPr>
      </w:pPr>
      <w:proofErr w:type="gramStart"/>
      <w:r w:rsidRPr="00AE587A">
        <w:rPr>
          <w:rFonts w:ascii="Arial" w:eastAsia="Times New Roman" w:hAnsi="Arial" w:cs="Arial"/>
          <w:color w:val="000000"/>
          <w:sz w:val="21"/>
          <w:szCs w:val="21"/>
          <w:lang w:eastAsia="ru-RU"/>
        </w:rPr>
        <w:lastRenderedPageBreak/>
        <w:t>по внедрению в деятельность подразделений федеральных государственных органов по профилактике коррупционных и иных правонарушений компьютерной программы, разработанной в соответствии с подпунктом "в" пункта 2 Национального плана противодействия коррупции на 2014 - 2015 годы, утвержденного Указом Президента Российской Федерации от 11 апреля 2014 г. № 226, в целях заполнения и формирования в электронной форме справок о доходах, расходах, об имуществе и обязательствах имущественного</w:t>
      </w:r>
      <w:proofErr w:type="gramEnd"/>
      <w:r w:rsidRPr="00AE587A">
        <w:rPr>
          <w:rFonts w:ascii="Arial" w:eastAsia="Times New Roman" w:hAnsi="Arial" w:cs="Arial"/>
          <w:color w:val="000000"/>
          <w:sz w:val="21"/>
          <w:szCs w:val="21"/>
          <w:lang w:eastAsia="ru-RU"/>
        </w:rPr>
        <w:t xml:space="preserve"> характера;</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по обеспечению обработки справок о доходах, расходах, об имуществе и обязательствах имущественного характера, проведения анализа указанных в них сведений, осуществления межведомственного информационного взаимодействия в сфере противодействия коррупции с использованием государственной информационной системы в области государственной службы.</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Доклад о результатах исполнения настоящего подпункта представить до 1 сентября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proofErr w:type="gramStart"/>
      <w:r w:rsidRPr="00AE587A">
        <w:rPr>
          <w:rFonts w:ascii="Arial" w:eastAsia="Times New Roman" w:hAnsi="Arial" w:cs="Arial"/>
          <w:color w:val="000000"/>
          <w:sz w:val="21"/>
          <w:szCs w:val="21"/>
          <w:lang w:eastAsia="ru-RU"/>
        </w:rPr>
        <w:t>г) обеспечить взаимодействие государственной информационной системы, указанной в подпункте "в" настоящего пункта, с информационной системой в области противодействия коррупции, эксплуатируемой в Администрации Президента Российской Федерации.</w:t>
      </w:r>
      <w:proofErr w:type="gramEnd"/>
      <w:r w:rsidRPr="00AE587A">
        <w:rPr>
          <w:rFonts w:ascii="Arial" w:eastAsia="Times New Roman" w:hAnsi="Arial" w:cs="Arial"/>
          <w:color w:val="000000"/>
          <w:sz w:val="21"/>
          <w:szCs w:val="21"/>
          <w:lang w:eastAsia="ru-RU"/>
        </w:rPr>
        <w:t xml:space="preserve"> Доклад о результатах исполнения настоящего подпункта представить до 1 сентября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д) продолжить работу:</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 xml:space="preserve">по подготовке с участием экспертного, научного сообщества и институтов гражданского общества предложений о совершенствовании этических основ государственной и муниципальной службы в части, касающейся соблюдения государственными и муниципальными служащими запретов, ограничений и требований, установленных в целях противодействия коррупции, а также об обеспечении повседневного </w:t>
      </w:r>
      <w:proofErr w:type="gramStart"/>
      <w:r w:rsidRPr="00AE587A">
        <w:rPr>
          <w:rFonts w:ascii="Arial" w:eastAsia="Times New Roman" w:hAnsi="Arial" w:cs="Arial"/>
          <w:color w:val="000000"/>
          <w:sz w:val="21"/>
          <w:szCs w:val="21"/>
          <w:lang w:eastAsia="ru-RU"/>
        </w:rPr>
        <w:t>контроля за</w:t>
      </w:r>
      <w:proofErr w:type="gramEnd"/>
      <w:r w:rsidRPr="00AE587A">
        <w:rPr>
          <w:rFonts w:ascii="Arial" w:eastAsia="Times New Roman" w:hAnsi="Arial" w:cs="Arial"/>
          <w:color w:val="000000"/>
          <w:sz w:val="21"/>
          <w:szCs w:val="21"/>
          <w:lang w:eastAsia="ru-RU"/>
        </w:rPr>
        <w:t xml:space="preserve"> соблюдением этических норм и правил;</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по проведению анализа исполнения установленных законодательством Российской Федерации ограничений, касающихся получения подарков отдельными категориями лиц.</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Доклад о результатах исполнения настоящего подпункта представить до 1 сентября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е) обеспечить:</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проведение среди всех социальных слоев населения в различных регионах страны социологических исследований для оценки уровня коррупции в Российской Федерации и эффективности принимаемых мер по противодействию коррупции;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 xml:space="preserve">эффективную деятельность рабочей группы по вопросам совместного участия в противодействии коррупции представителей </w:t>
      </w:r>
      <w:proofErr w:type="gramStart"/>
      <w:r w:rsidRPr="00AE587A">
        <w:rPr>
          <w:rFonts w:ascii="Arial" w:eastAsia="Times New Roman" w:hAnsi="Arial" w:cs="Arial"/>
          <w:color w:val="000000"/>
          <w:sz w:val="21"/>
          <w:szCs w:val="21"/>
          <w:lang w:eastAsia="ru-RU"/>
        </w:rPr>
        <w:t>бизнес-сообщества</w:t>
      </w:r>
      <w:proofErr w:type="gramEnd"/>
      <w:r w:rsidRPr="00AE587A">
        <w:rPr>
          <w:rFonts w:ascii="Arial" w:eastAsia="Times New Roman" w:hAnsi="Arial" w:cs="Arial"/>
          <w:color w:val="000000"/>
          <w:sz w:val="21"/>
          <w:szCs w:val="21"/>
          <w:lang w:eastAsia="ru-RU"/>
        </w:rPr>
        <w:t xml:space="preserve"> и органов государственной власти при президиуме Совета при Президенте Российской Федерации по противодействию коррупции, уделяя особое внимание вопросам реализации Антикоррупционной хартии российского бизнеса;</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подготовку методических рекомендаций по проведению анализа сведений о доходах, расходах, об имуществе и обязательствах имущественного характера.</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Доклад о результатах исполнения настоящего подпункта представить до 1 октября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ж) обеспечить совместно с Генеральной прокуратурой Российской Федерации подготовку:</w:t>
      </w:r>
    </w:p>
    <w:p w:rsidR="00AE587A" w:rsidRPr="00AE587A" w:rsidRDefault="00AE587A" w:rsidP="00AE587A">
      <w:pPr>
        <w:spacing w:after="255" w:line="255" w:lineRule="atLeast"/>
        <w:rPr>
          <w:rFonts w:ascii="Arial" w:eastAsia="Times New Roman" w:hAnsi="Arial" w:cs="Arial"/>
          <w:color w:val="000000"/>
          <w:sz w:val="21"/>
          <w:szCs w:val="21"/>
          <w:lang w:eastAsia="ru-RU"/>
        </w:rPr>
      </w:pPr>
      <w:proofErr w:type="gramStart"/>
      <w:r w:rsidRPr="00AE587A">
        <w:rPr>
          <w:rFonts w:ascii="Arial" w:eastAsia="Times New Roman" w:hAnsi="Arial" w:cs="Arial"/>
          <w:color w:val="000000"/>
          <w:sz w:val="21"/>
          <w:szCs w:val="21"/>
          <w:lang w:eastAsia="ru-RU"/>
        </w:rPr>
        <w:t xml:space="preserve">методических рекомендаций, определяющих порядок соблюдения лицами, замещавшими государственные должности Российской Федерации, государственные должности субъектов Российской Федерации, должности государственной или муниципальной службы, </w:t>
      </w:r>
      <w:r w:rsidRPr="00AE587A">
        <w:rPr>
          <w:rFonts w:ascii="Arial" w:eastAsia="Times New Roman" w:hAnsi="Arial" w:cs="Arial"/>
          <w:color w:val="000000"/>
          <w:sz w:val="21"/>
          <w:szCs w:val="21"/>
          <w:lang w:eastAsia="ru-RU"/>
        </w:rPr>
        <w:lastRenderedPageBreak/>
        <w:t>ограничений, предусмотренных статьей 12 Федерального закона от 25 декабря 2008 г. № 273-ФЗ "О противодействии коррупции" (далее - Федеральный закон "О противодействии коррупции"), при заключении ими после увольнения с государственной или муниципальной службы трудовых и гражданско-правовых договоров;</w:t>
      </w:r>
      <w:proofErr w:type="gramEnd"/>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 xml:space="preserve">методических рекомендаций по рассмотрению типовых ситуаций предотвращения и урегулирования конфликта интересов в отношении лиц, замещающих должности, по которым установлена обязанность </w:t>
      </w:r>
      <w:proofErr w:type="gramStart"/>
      <w:r w:rsidRPr="00AE587A">
        <w:rPr>
          <w:rFonts w:ascii="Arial" w:eastAsia="Times New Roman" w:hAnsi="Arial" w:cs="Arial"/>
          <w:color w:val="000000"/>
          <w:sz w:val="21"/>
          <w:szCs w:val="21"/>
          <w:lang w:eastAsia="ru-RU"/>
        </w:rPr>
        <w:t>принимать</w:t>
      </w:r>
      <w:proofErr w:type="gramEnd"/>
      <w:r w:rsidRPr="00AE587A">
        <w:rPr>
          <w:rFonts w:ascii="Arial" w:eastAsia="Times New Roman" w:hAnsi="Arial" w:cs="Arial"/>
          <w:color w:val="000000"/>
          <w:sz w:val="21"/>
          <w:szCs w:val="21"/>
          <w:lang w:eastAsia="ru-RU"/>
        </w:rPr>
        <w:t xml:space="preserve"> меры по предотвращению и урегулированию конфликта интересов;</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методических рекомендаций по вопросам привлечения к юридической ответственности за непринятие мер по предотвращению и (или) урегулированию конфликта интересов;</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предложений, касающихся расширения мер по предотвращению и (или) урегулированию конфликта интересов, принимаемых 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и муниципальной службы.</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Доклад о результатах исполнения настоящего подпункта представить до 1 июля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 xml:space="preserve">з) организовать на базе федерального государственного научно-исследовательского учреждения "Институт законодательства и сравнительного правоведения при Правительстве Российской Федерации" проведение с участием Генеральной </w:t>
      </w:r>
      <w:proofErr w:type="gramStart"/>
      <w:r w:rsidRPr="00AE587A">
        <w:rPr>
          <w:rFonts w:ascii="Arial" w:eastAsia="Times New Roman" w:hAnsi="Arial" w:cs="Arial"/>
          <w:color w:val="000000"/>
          <w:sz w:val="21"/>
          <w:szCs w:val="21"/>
          <w:lang w:eastAsia="ru-RU"/>
        </w:rPr>
        <w:t>прокуратуры Российской Федерации научных междисциплинарных исследований законодательства Российской Федерации</w:t>
      </w:r>
      <w:proofErr w:type="gramEnd"/>
      <w:r w:rsidRPr="00AE587A">
        <w:rPr>
          <w:rFonts w:ascii="Arial" w:eastAsia="Times New Roman" w:hAnsi="Arial" w:cs="Arial"/>
          <w:color w:val="000000"/>
          <w:sz w:val="21"/>
          <w:szCs w:val="21"/>
          <w:lang w:eastAsia="ru-RU"/>
        </w:rPr>
        <w:t xml:space="preserve"> о противодействии коррупции и практики его применения в части, касающейся:</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природы коррупции и форм ее проявления в современном российском обществе;</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содержания конфликта интересов, его форм и способов урегулирования;</w:t>
      </w:r>
    </w:p>
    <w:p w:rsidR="00AE587A" w:rsidRPr="00AE587A" w:rsidRDefault="00AE587A" w:rsidP="00AE587A">
      <w:pPr>
        <w:spacing w:after="255" w:line="255" w:lineRule="atLeast"/>
        <w:rPr>
          <w:rFonts w:ascii="Arial" w:eastAsia="Times New Roman" w:hAnsi="Arial" w:cs="Arial"/>
          <w:color w:val="000000"/>
          <w:sz w:val="21"/>
          <w:szCs w:val="21"/>
          <w:lang w:eastAsia="ru-RU"/>
        </w:rPr>
      </w:pPr>
      <w:proofErr w:type="gramStart"/>
      <w:r w:rsidRPr="00AE587A">
        <w:rPr>
          <w:rFonts w:ascii="Arial" w:eastAsia="Times New Roman" w:hAnsi="Arial" w:cs="Arial"/>
          <w:color w:val="000000"/>
          <w:sz w:val="21"/>
          <w:szCs w:val="21"/>
          <w:lang w:eastAsia="ru-RU"/>
        </w:rPr>
        <w:t>контроля за</w:t>
      </w:r>
      <w:proofErr w:type="gramEnd"/>
      <w:r w:rsidRPr="00AE587A">
        <w:rPr>
          <w:rFonts w:ascii="Arial" w:eastAsia="Times New Roman" w:hAnsi="Arial" w:cs="Arial"/>
          <w:color w:val="000000"/>
          <w:sz w:val="21"/>
          <w:szCs w:val="21"/>
          <w:lang w:eastAsia="ru-RU"/>
        </w:rPr>
        <w:t xml:space="preserve"> расходами и обращения в доход государства имущества, в отношении которого не представлено сведений, подтверждающих его приобретение на законные доходы;</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деятельности подразделений федеральных государственных органов и органов субъектов Российской Федерации по профилактике коррупционных и иных правонарушений, а также комиссий по координации работы по противодействию коррупции в субъектах Российской Федерации;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влияния этических и нравственных норм на соблюдение запретов, ограничений и требований, установленных в целях противодействия коррупции, форм и способов реализации таких норм;</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повышения эффективности противодействия коррупции при осуществлении закупок товаров, работ, услуг для обеспечения государственных и муниципальных нужд;</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снижения уровня бытовой коррупции.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Доклад о результатах исполнения настоящего подпункта представить до 1 августа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и) обеспечить совместно с Общероссийской общественной организацией "Российский союз промышленников и предпринимателей" принятие организациями в соответствии со статьей 13.3 Федерального закона "О противодействии коррупции" мер по предупреждению коррупции и их реализацию этими организациями, а также консультативно-методическое сопровождение этой работы. Доклад о ходе исполнения настоящего подпункта представить до 1 июня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к) совместно с Генеральной прокуратурой Российской Федерации рассмотреть вопросы:</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lastRenderedPageBreak/>
        <w:t>о распространении на отдельные категории работников организаций, созданных для выполнения задач, поставленных перед органами государственной власти субъектов Российской Федерации и органами местного самоуправления, некоторых запретов, ограничений и требований, установленных в целях противодействия коррупции;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об унификации антикоррупционных стандартов для работников государственных корпораций (компаний), внебюджетных фондов, иных организаций, созданных на основании федеральных законов, организаций, созданных для выполнения задач, поставленных перед федеральными государственными органами;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о введении отдельных антикоррупционных стандартов для работников дочерних хозяйственных обществ государственных корпораций (компаний);</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о распространении на работников заказчиков, осуществляющих закупки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запретов, ограничений и требований, установленных в целях противодействия коррупции;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о совершенствовании законодательства, регулирующего особенности получения подарков отдельными категориями лиц, в целях противодействия коррупции.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Доклад о результатах исполнения настоящего подпункта представить до 1 ноября 2016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л) внести до 15 августа 2016 г. предложения о совершенствовании мер дисциплинарной ответственности в отношении лиц, замещающих в порядке назначения государственные должности Российской Федерации и государственные должности субъектов Российской Федерации;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м) совместно с Генеральной прокуратурой Российской Федерации: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разработать до 1 ноября 2016 г. критерии присвоения организациям статуса организаций, создаваемых для выполнения задач, поставленных перед федеральными государственными органами, органами государственной власти субъектов Российской Федерации и органами местного самоуправления;</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представить до 1 февраля 2017 г. предложения о нормативно-правовом регулировании порядка приобретения организациями статуса организаций, создаваемых для выполнения задач, поставленных перед федеральными государственными органами, органами государственной власти субъектов Российской Федерации и органами местного самоуправления;</w:t>
      </w:r>
    </w:p>
    <w:p w:rsidR="00AE587A" w:rsidRPr="00AE587A" w:rsidRDefault="00AE587A" w:rsidP="00AE587A">
      <w:pPr>
        <w:spacing w:after="255" w:line="255" w:lineRule="atLeast"/>
        <w:rPr>
          <w:rFonts w:ascii="Arial" w:eastAsia="Times New Roman" w:hAnsi="Arial" w:cs="Arial"/>
          <w:color w:val="000000"/>
          <w:sz w:val="21"/>
          <w:szCs w:val="21"/>
          <w:lang w:eastAsia="ru-RU"/>
        </w:rPr>
      </w:pPr>
      <w:proofErr w:type="gramStart"/>
      <w:r w:rsidRPr="00AE587A">
        <w:rPr>
          <w:rFonts w:ascii="Arial" w:eastAsia="Times New Roman" w:hAnsi="Arial" w:cs="Arial"/>
          <w:color w:val="000000"/>
          <w:sz w:val="21"/>
          <w:szCs w:val="21"/>
          <w:lang w:eastAsia="ru-RU"/>
        </w:rPr>
        <w:t>н) представить предложения о совершенствовании нормативно-правового регулирования вопросов, касающихся недопущения возникновения конфликта интересов при закупке товаров, работ, услуг, осуществляемой в соответствии с федеральными законами от 5 апреля 2013 г. № 44-ФЗ "О контрактной системе в сфере закупок товаров, работ, услуг для обеспечения государственных и муниципальных нужд" и от 18 июля 2011 г. № 223-ФЗ "О закупках товаров, работ, услуг отдельными видами юридических</w:t>
      </w:r>
      <w:proofErr w:type="gramEnd"/>
      <w:r w:rsidRPr="00AE587A">
        <w:rPr>
          <w:rFonts w:ascii="Arial" w:eastAsia="Times New Roman" w:hAnsi="Arial" w:cs="Arial"/>
          <w:color w:val="000000"/>
          <w:sz w:val="21"/>
          <w:szCs w:val="21"/>
          <w:lang w:eastAsia="ru-RU"/>
        </w:rPr>
        <w:t xml:space="preserve"> лиц". Доклад о результатах исполнения настоящего подпункта представить до 1 декабря 2016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2. Руководителю Администрации Президента Российской Федерации, председателю президиума Совета при Президенте Российской Федерации по противодействию коррупции: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а) организовать рассмотрение на заседаниях президиума Совета при Президенте Российской Федерации по противодействию коррупции вопросов:</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lastRenderedPageBreak/>
        <w:t>о мерах по предотвращению и урегулированию конфликта интересов, принятых лицами, замещающими государственные должности субъектов Российской Федерации, муниципальные должности, должности государственной и муниципальной службы;</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о состоянии внутреннего финансового аудита в федеральных государственных органах и мерах по его совершенствованию;</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 xml:space="preserve">о результатах </w:t>
      </w:r>
      <w:proofErr w:type="gramStart"/>
      <w:r w:rsidRPr="00AE587A">
        <w:rPr>
          <w:rFonts w:ascii="Arial" w:eastAsia="Times New Roman" w:hAnsi="Arial" w:cs="Arial"/>
          <w:color w:val="000000"/>
          <w:sz w:val="21"/>
          <w:szCs w:val="21"/>
          <w:lang w:eastAsia="ru-RU"/>
        </w:rPr>
        <w:t>контроля за</w:t>
      </w:r>
      <w:proofErr w:type="gramEnd"/>
      <w:r w:rsidRPr="00AE587A">
        <w:rPr>
          <w:rFonts w:ascii="Arial" w:eastAsia="Times New Roman" w:hAnsi="Arial" w:cs="Arial"/>
          <w:color w:val="000000"/>
          <w:sz w:val="21"/>
          <w:szCs w:val="21"/>
          <w:lang w:eastAsia="ru-RU"/>
        </w:rPr>
        <w:t xml:space="preserve"> расходами и обращения в доход государства имущества, в отношении которого не представлено сведений, подтверждающих его приобретение на законные доходы;</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о мерах по предупреждению и пресечению незаконной передачи должностному лицу заказчика денежных средств, получаемых поставщиком (подрядчиком, исполнителем) в связи с исполнением государственного или муниципального контракта, за "предоставление" права заключения такого контракта (откатов);</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о результатах работы институтов гражданского общества по антикоррупционному просвещению;</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о результатах работы органов внутренних дел Российской Федерации по недопущению и пресечению фактов нецелевого использования и хищения бюджетных средств;</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б) организовать:</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осуществление проверок организации работы по профилактике коррупции в отдельных федеральных государственных органах, государственных корпорациях (компаниях) и иных организациях, а также в органах государственной власти некоторых субъектов Российской Федерации;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ежегодное проведение семинаров-совещаний по вопросам применения законодательства Российской Федерации о противодействии коррупции с руководителями подразделений федеральных государственных органов и органов субъектов Российской Федерации по профилактике коррупционных и иных правонарушений;</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в) представить председателю Совета при Президенте Российской Федерации по противодействию коррупции доклад о результатах реализации настоящего Национального плана и предложения по совершенствованию государственной политики Российской Федерации в области противодействия коррупции.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3. Генеральной прокуратуре Российской Федерации: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а) провести проверки: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соблюдения федеральными государственными органами требований законодательства Российской Федерации о противодействии коррупции, в том числе требований об организации работы по противодействию коррупции в организациях, созданных для выполнения задач, поставленных перед этими федеральными государственными органами;</w:t>
      </w:r>
    </w:p>
    <w:p w:rsidR="00AE587A" w:rsidRPr="00AE587A" w:rsidRDefault="00AE587A" w:rsidP="00AE587A">
      <w:pPr>
        <w:spacing w:after="255" w:line="255" w:lineRule="atLeast"/>
        <w:rPr>
          <w:rFonts w:ascii="Arial" w:eastAsia="Times New Roman" w:hAnsi="Arial" w:cs="Arial"/>
          <w:color w:val="000000"/>
          <w:sz w:val="21"/>
          <w:szCs w:val="21"/>
          <w:lang w:eastAsia="ru-RU"/>
        </w:rPr>
      </w:pPr>
      <w:proofErr w:type="gramStart"/>
      <w:r w:rsidRPr="00AE587A">
        <w:rPr>
          <w:rFonts w:ascii="Arial" w:eastAsia="Times New Roman" w:hAnsi="Arial" w:cs="Arial"/>
          <w:color w:val="000000"/>
          <w:sz w:val="21"/>
          <w:szCs w:val="21"/>
          <w:lang w:eastAsia="ru-RU"/>
        </w:rPr>
        <w:t>соблюдения лицами, замещавшими должности государственной или муниципальной службы (в том числе лицами, получившими отрицательное решение комиссий по соблюдению требований к служебному поведению государственных или муниципальных служащих и урегулированию конфликта интересов), ограничений, предусмотренных статьей 12 Федерального закона "О противодействии коррупции", при заключении ими после увольнения с государственной или муниципальной службы трудовых и гражданско-правовых договоров;</w:t>
      </w:r>
      <w:proofErr w:type="gramEnd"/>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lastRenderedPageBreak/>
        <w:t>соблюдения органами субъектов Российской Федерации по профилактике коррупционных и иных правонарушений требований законодательства Российской Федерации о противодействии коррупции;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 xml:space="preserve">соблюдения лицами, замещающими должности категории "руководители" в федеральных государственных органах, органах государственной власти субъектов Российской Федерации и муниципальных органах, требований законодательства о предотвращении и урегулировании конфликта интересов, а также о </w:t>
      </w:r>
      <w:proofErr w:type="gramStart"/>
      <w:r w:rsidRPr="00AE587A">
        <w:rPr>
          <w:rFonts w:ascii="Arial" w:eastAsia="Times New Roman" w:hAnsi="Arial" w:cs="Arial"/>
          <w:color w:val="000000"/>
          <w:sz w:val="21"/>
          <w:szCs w:val="21"/>
          <w:lang w:eastAsia="ru-RU"/>
        </w:rPr>
        <w:t>контроле за</w:t>
      </w:r>
      <w:proofErr w:type="gramEnd"/>
      <w:r w:rsidRPr="00AE587A">
        <w:rPr>
          <w:rFonts w:ascii="Arial" w:eastAsia="Times New Roman" w:hAnsi="Arial" w:cs="Arial"/>
          <w:color w:val="000000"/>
          <w:sz w:val="21"/>
          <w:szCs w:val="21"/>
          <w:lang w:eastAsia="ru-RU"/>
        </w:rPr>
        <w:t xml:space="preserve"> соответствием расходов их доходам;</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соблюдения требований законодательства Российской Федерации о противодействии коррупции при распоряжении земельными участками, находящимися в государственной или муниципальной собственности, а также при осуществлении закупок лекарственных средств и медицинской техники для обеспечения государственных нужд и организации оказания медицинской помощи гражданам.</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Доклад о результатах исполнения настоящего подпункта представить до 1 сентября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б) обеспечить совместно с Министерством иностранных дел Российской Федерации участие Российской Федерации в функционировании обзорного механизма Конвенц</w:t>
      </w:r>
      <w:proofErr w:type="gramStart"/>
      <w:r w:rsidRPr="00AE587A">
        <w:rPr>
          <w:rFonts w:ascii="Arial" w:eastAsia="Times New Roman" w:hAnsi="Arial" w:cs="Arial"/>
          <w:color w:val="000000"/>
          <w:sz w:val="21"/>
          <w:szCs w:val="21"/>
          <w:lang w:eastAsia="ru-RU"/>
        </w:rPr>
        <w:t>ии ОО</w:t>
      </w:r>
      <w:proofErr w:type="gramEnd"/>
      <w:r w:rsidRPr="00AE587A">
        <w:rPr>
          <w:rFonts w:ascii="Arial" w:eastAsia="Times New Roman" w:hAnsi="Arial" w:cs="Arial"/>
          <w:color w:val="000000"/>
          <w:sz w:val="21"/>
          <w:szCs w:val="21"/>
          <w:lang w:eastAsia="ru-RU"/>
        </w:rPr>
        <w:t>Н против коррупции и в деятельности Группы государств против коррупции. Доклад о результатах исполнения настоящего подпункта представить до 1 октября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в) провести анализ практики информирования правоохранительными органами в соответствии с требованиями части 4.1 статьи 5 Федерального закона "О противодействии коррупции" соответствующих подразделений органов государственной власти по профилактике коррупционных и иных правонарушений о ставших им известных фактах несоблюдения государственными служащими запретов, ограничений и требований, установленных в целях противодействия коррупции. Доклад о результатах исполнения настоящего подпункта представить до 1 ноября 2016 г.;</w:t>
      </w:r>
    </w:p>
    <w:p w:rsidR="00AE587A" w:rsidRPr="00AE587A" w:rsidRDefault="00AE587A" w:rsidP="00AE587A">
      <w:pPr>
        <w:spacing w:after="255" w:line="255" w:lineRule="atLeast"/>
        <w:rPr>
          <w:rFonts w:ascii="Arial" w:eastAsia="Times New Roman" w:hAnsi="Arial" w:cs="Arial"/>
          <w:color w:val="000000"/>
          <w:sz w:val="21"/>
          <w:szCs w:val="21"/>
          <w:lang w:eastAsia="ru-RU"/>
        </w:rPr>
      </w:pPr>
      <w:proofErr w:type="gramStart"/>
      <w:r w:rsidRPr="00AE587A">
        <w:rPr>
          <w:rFonts w:ascii="Arial" w:eastAsia="Times New Roman" w:hAnsi="Arial" w:cs="Arial"/>
          <w:color w:val="000000"/>
          <w:sz w:val="21"/>
          <w:szCs w:val="21"/>
          <w:lang w:eastAsia="ru-RU"/>
        </w:rPr>
        <w:t>г) подготовить совместно с Министерством иностранных дел Российской Федерации, Министерством юстиции Российской Федерации и Федеральной службой по финансовому мониторингу и внести до 1 сентября 2016 г. в президиум Совета при Президенте Российской Федерации по противодействию коррупции предложения об определении уполномоченного органа по выявлению, аресту и возвращению из иностранных юрисдикции активов, полученных в результате совершения преступлений коррупционной направленности, а также по</w:t>
      </w:r>
      <w:proofErr w:type="gramEnd"/>
      <w:r w:rsidRPr="00AE587A">
        <w:rPr>
          <w:rFonts w:ascii="Arial" w:eastAsia="Times New Roman" w:hAnsi="Arial" w:cs="Arial"/>
          <w:color w:val="000000"/>
          <w:sz w:val="21"/>
          <w:szCs w:val="21"/>
          <w:lang w:eastAsia="ru-RU"/>
        </w:rPr>
        <w:t xml:space="preserve"> выявлению принадлежащих гражданам Российской Федерации счетов (вкладов), наличных денежных средств и ценностей в иностранных банках, расположенных за пределами территории Российской Федерации, выявлению фактов владения и (или) пользования иностранными финансовыми инструментами гражданами Российской Федерации в случаях, предусмотренных федеральными законами.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4. Генеральному прокурору Российской Федерации при ежегодном представлении Президенту Российской Федерации и палатам Федерального Собрания Российской Федерации доклада о состоянии законности и правопорядка в Российской Федерации и о проделанной работе по их укреплению уделять особое внимание вопросам, касающимся предупреждения коррупции и борьбы с ней.</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 xml:space="preserve">5. </w:t>
      </w:r>
      <w:proofErr w:type="gramStart"/>
      <w:r w:rsidRPr="00AE587A">
        <w:rPr>
          <w:rFonts w:ascii="Arial" w:eastAsia="Times New Roman" w:hAnsi="Arial" w:cs="Arial"/>
          <w:color w:val="000000"/>
          <w:sz w:val="21"/>
          <w:szCs w:val="21"/>
          <w:lang w:eastAsia="ru-RU"/>
        </w:rPr>
        <w:t>Руководителям федеральных государственных органов, высшим должностным лицам (руководителям высших исполнительных органов государственной власти) субъектов Российской Федерации, Председателю Центрального банка Российской Федерации, руководителям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организаций, созданных для выполнения задач, поставленных перед федеральными государственными органами:</w:t>
      </w:r>
      <w:proofErr w:type="gramEnd"/>
    </w:p>
    <w:p w:rsidR="00AE587A" w:rsidRPr="00AE587A" w:rsidRDefault="00AE587A" w:rsidP="00AE587A">
      <w:pPr>
        <w:spacing w:after="255" w:line="255" w:lineRule="atLeast"/>
        <w:rPr>
          <w:rFonts w:ascii="Arial" w:eastAsia="Times New Roman" w:hAnsi="Arial" w:cs="Arial"/>
          <w:color w:val="000000"/>
          <w:sz w:val="21"/>
          <w:szCs w:val="21"/>
          <w:lang w:eastAsia="ru-RU"/>
        </w:rPr>
      </w:pPr>
      <w:proofErr w:type="gramStart"/>
      <w:r w:rsidRPr="00AE587A">
        <w:rPr>
          <w:rFonts w:ascii="Arial" w:eastAsia="Times New Roman" w:hAnsi="Arial" w:cs="Arial"/>
          <w:color w:val="000000"/>
          <w:sz w:val="21"/>
          <w:szCs w:val="21"/>
          <w:lang w:eastAsia="ru-RU"/>
        </w:rPr>
        <w:lastRenderedPageBreak/>
        <w:t>а) разработать с участием общественных объединений, уставной задачей которых является участие в противодействии коррупции, и других институтов гражданского общества комплекс организационных, разъяснительных и иных мер по соблюдению служащими и работниками названных государственных органов, Центрального банка Российской Федерации, фондов, государственных корпораций (компаний) и организаций запретов, ограничений и требований, установленных в целях противодействия коррупции;</w:t>
      </w:r>
      <w:proofErr w:type="gramEnd"/>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 xml:space="preserve">б) обеспечить </w:t>
      </w:r>
      <w:proofErr w:type="gramStart"/>
      <w:r w:rsidRPr="00AE587A">
        <w:rPr>
          <w:rFonts w:ascii="Arial" w:eastAsia="Times New Roman" w:hAnsi="Arial" w:cs="Arial"/>
          <w:color w:val="000000"/>
          <w:sz w:val="21"/>
          <w:szCs w:val="21"/>
          <w:lang w:eastAsia="ru-RU"/>
        </w:rPr>
        <w:t>контроль за</w:t>
      </w:r>
      <w:proofErr w:type="gramEnd"/>
      <w:r w:rsidRPr="00AE587A">
        <w:rPr>
          <w:rFonts w:ascii="Arial" w:eastAsia="Times New Roman" w:hAnsi="Arial" w:cs="Arial"/>
          <w:color w:val="000000"/>
          <w:sz w:val="21"/>
          <w:szCs w:val="21"/>
          <w:lang w:eastAsia="ru-RU"/>
        </w:rPr>
        <w:t xml:space="preserve"> применением предусмотренных законодательством мер юридической ответственности в каждом случае несоблюдения запретов, ограничений и требований, установленных в целях противодействия коррупции, в том числе мер по предотвращению и (или) урегулированию конфликта интересов;</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в) провести анализ соблюдения запретов, ограничений и требований, установленных в целях противодействия коррупции, в том числе касающихся получения подарков отдельными категориями лиц, выполнения иной оплачиваемой работы, обязанности уведомлять об обращениях в целях склонения к совершению коррупционных правонарушений;</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г) продолжить работу по формированию у служащих и работников названных государственных органов, Центрального банка Российской Федерации, фондов, государственных корпораций (компаний) и организаций отрицательного отношения к коррупции.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6. Доклад о результатах исполнения пункта 5 настоящего Национального плана:</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а) руководителям федеральных государственных органов, за исключением руководителей органов, указанных в подпункте "б" настоящего пункта, Председателю Центрального банка Российской Федерации представить до 15 ноября 2017 г. в президиум Совета при Президенте Российской Федерации по противодействию коррупции;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б) руководителям федеральных государственных органов, руководство деятельностью которых осуществляет Правительство Российской Федерации, руководителям организаций, созданных для выполнения задач, поставленных перед Правительством Российской Федерации, представить до 1 ноября 2017 г. в Правительство Российской Федерации для подготовки проекта сводного доклада.</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7. Правительству Российской Федерации представить до 1 декабря 2017 г. в президиум Совета при Президенте Российской Федерации по противодействию коррупции сводный доклад о результатах исполнения пункта 5 настоящего Национального плана.</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8. Руководителям федеральных государственных органов принять меры по повышению эффективности противодействия коррупции в организациях, созданных для выполнения задач, поставленных перед федеральными государственными органами.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Доклад о результатах исполнения настоящего пункта представить до 1 сентября 2016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9. Высшим должностным лицам (руководителям высших исполнительных органов государственной власти) субъектов Российской Федерации в пределах своих полномочий:</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а) обеспечить исполнение нормативных правовых актов Российской Федерации, направленных на совершенствование организационных основ противодействия коррупции в субъектах Российской Федерации;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б) оказывать содействие органам местного самоуправления в организации работы по противодействию коррупции;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lastRenderedPageBreak/>
        <w:t>в) обеспечить проведение социологических исследований для оценки уровня коррупции в субъектах Российской Федерации и по результатам этих исследований принять необходимые меры по совершенствованию работы по противодействию коррупции;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г) обеспечить выполнение требований законодательства о предотвращении и урегулировании конфликта интересов на государственной гражданской службе субъектов Российской Федерации;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proofErr w:type="gramStart"/>
      <w:r w:rsidRPr="00AE587A">
        <w:rPr>
          <w:rFonts w:ascii="Arial" w:eastAsia="Times New Roman" w:hAnsi="Arial" w:cs="Arial"/>
          <w:color w:val="000000"/>
          <w:sz w:val="21"/>
          <w:szCs w:val="21"/>
          <w:lang w:eastAsia="ru-RU"/>
        </w:rPr>
        <w:t>д) организовать обучение работников органов субъектов Российской Федерации по профилактике коррупционных и иных правонарушений по согласованным с Администрацией Президента Российской Федерации программам дополнительного профессионального образования, включающим раздел о функциях органов субъектов Российской Федерации по профилактике коррупционных и иных правонарушений;</w:t>
      </w:r>
      <w:proofErr w:type="gramEnd"/>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 xml:space="preserve">е) принять меры по повышению </w:t>
      </w:r>
      <w:proofErr w:type="gramStart"/>
      <w:r w:rsidRPr="00AE587A">
        <w:rPr>
          <w:rFonts w:ascii="Arial" w:eastAsia="Times New Roman" w:hAnsi="Arial" w:cs="Arial"/>
          <w:color w:val="000000"/>
          <w:sz w:val="21"/>
          <w:szCs w:val="21"/>
          <w:lang w:eastAsia="ru-RU"/>
        </w:rPr>
        <w:t>эффективности деятельности органов субъектов Российской Федерации</w:t>
      </w:r>
      <w:proofErr w:type="gramEnd"/>
      <w:r w:rsidRPr="00AE587A">
        <w:rPr>
          <w:rFonts w:ascii="Arial" w:eastAsia="Times New Roman" w:hAnsi="Arial" w:cs="Arial"/>
          <w:color w:val="000000"/>
          <w:sz w:val="21"/>
          <w:szCs w:val="21"/>
          <w:lang w:eastAsia="ru-RU"/>
        </w:rPr>
        <w:t xml:space="preserve"> по профилактике коррупционных и иных правонарушений, а также комиссий по координации работы по противодействию коррупции в субъектах Российской Федерации;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ж) издать нормативные правовые акты, устанавливающие дополнительные гарантии обеспечения независимой антикоррупционной экспертизы нормативных правовых актов (проектов нормативных правовых актов) органов государственной власти субъектов Российской Федерации, в том числе предусматривающие создание единых региональных интерне</w:t>
      </w:r>
      <w:proofErr w:type="gramStart"/>
      <w:r w:rsidRPr="00AE587A">
        <w:rPr>
          <w:rFonts w:ascii="Arial" w:eastAsia="Times New Roman" w:hAnsi="Arial" w:cs="Arial"/>
          <w:color w:val="000000"/>
          <w:sz w:val="21"/>
          <w:szCs w:val="21"/>
          <w:lang w:eastAsia="ru-RU"/>
        </w:rPr>
        <w:t>т-</w:t>
      </w:r>
      <w:proofErr w:type="gramEnd"/>
      <w:r w:rsidRPr="00AE587A">
        <w:rPr>
          <w:rFonts w:ascii="Arial" w:eastAsia="Times New Roman" w:hAnsi="Arial" w:cs="Arial"/>
          <w:color w:val="000000"/>
          <w:sz w:val="21"/>
          <w:szCs w:val="21"/>
          <w:lang w:eastAsia="ru-RU"/>
        </w:rPr>
        <w:t xml:space="preserve"> порталов для размещения проектов указанных актов в целях их общественного обсуждения и проведения независимой антикоррупционной экспертизы;</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з) продолжить работу:</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 xml:space="preserve">по выявлению случаев несоблюдения лицами, замещающими государственные должности субъектов Российской Федерации, должности государственной гражданской службы субъектов Российской Федерации, требований о предотвращении или об урегулировании конфликта интересов. Каждый случай несоблюдения указанных требований предавать гласности и применять к лицам, нарушившим эти требования, меры юридической ответственности, предусмотренные законодательством Российской Федерации. Обеспечить ежегодное обсуждение вопроса о состоянии этой работы и мерах </w:t>
      </w:r>
      <w:proofErr w:type="gramStart"/>
      <w:r w:rsidRPr="00AE587A">
        <w:rPr>
          <w:rFonts w:ascii="Arial" w:eastAsia="Times New Roman" w:hAnsi="Arial" w:cs="Arial"/>
          <w:color w:val="000000"/>
          <w:sz w:val="21"/>
          <w:szCs w:val="21"/>
          <w:lang w:eastAsia="ru-RU"/>
        </w:rPr>
        <w:t>по ее совершенствованию на заседаниях комиссий по координации работы по противодействию коррупции в субъектах</w:t>
      </w:r>
      <w:proofErr w:type="gramEnd"/>
      <w:r w:rsidRPr="00AE587A">
        <w:rPr>
          <w:rFonts w:ascii="Arial" w:eastAsia="Times New Roman" w:hAnsi="Arial" w:cs="Arial"/>
          <w:color w:val="000000"/>
          <w:sz w:val="21"/>
          <w:szCs w:val="21"/>
          <w:lang w:eastAsia="ru-RU"/>
        </w:rPr>
        <w:t xml:space="preserve"> Российской Федерации;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по предупреждению коррупции в организациях, созданных для выполнения задач, поставленных перед органами государственной власти субъектов Российской Федерации.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10.Высшим должностным лицам (руководителям высших исполнительных органов государственной власти) субъектов Российской Федерации представить в аппараты полномочных представителей Президента Российской Федерации в федеральных округах доклады, предусмотренные пунктом 11 Указа Президента Российской Федерации от 1 апреля 2016 г. № 147 "О Национальном плане противодействия коррупции на 2016 - 2017 годы".</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11. Полномочному представителю Президента Российской Федерации в Уральском федеральном округе организовать проведение с участием представителей государственных органов и организаций, российских и иностранных научных и иных организаций научно-практических конференций по актуальным вопросам реализации государственной политики Российской Федерации в области противодействия коррупции: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а) на базе Челябинского филиала федерального государственного бюджетного образовательного учреждения высшего профессионального образования "Российская академия народного хозяйства и государственной службы при Президенте Российской Федерации" - во втором полугодии 2016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lastRenderedPageBreak/>
        <w:t>б) на базе федерального государственного бюджетного образовательного учреждения высшего образования "Уральский государственный юридический университет" - в первом полугодии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Доклад о результатах исполнения настоящего пункта представить до 15 сентября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12. Министерству внутренних дел Российской Федерации осуществить комплекс мероприятий, направленных:</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а) на предотвращение попыток хищения средств, выделяемых из федерального бюджета на реализацию федеральных целевых программ, крупнейших инвестиционных проектов и подготовку к проведению в Российской Федерации Кубка конфедераций FIFA 2017 года и чемпионата мира по футболу FIFA 2018 года;</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б) на предотвращение попыток хищения средств, предназначенных для проведения капитального ремонта общего имущества в многоквартирных домах;</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в) на выявление и раскрытие преступлений коррупционной направленности, совершенных в крупном или особо крупном размере либо организованными группами;</w:t>
      </w:r>
    </w:p>
    <w:p w:rsidR="00AE587A" w:rsidRPr="00AE587A" w:rsidRDefault="00AE587A" w:rsidP="00AE587A">
      <w:pPr>
        <w:spacing w:after="255" w:line="255" w:lineRule="atLeast"/>
        <w:rPr>
          <w:rFonts w:ascii="Arial" w:eastAsia="Times New Roman" w:hAnsi="Arial" w:cs="Arial"/>
          <w:color w:val="000000"/>
          <w:sz w:val="21"/>
          <w:szCs w:val="21"/>
          <w:lang w:eastAsia="ru-RU"/>
        </w:rPr>
      </w:pPr>
      <w:proofErr w:type="gramStart"/>
      <w:r w:rsidRPr="00AE587A">
        <w:rPr>
          <w:rFonts w:ascii="Arial" w:eastAsia="Times New Roman" w:hAnsi="Arial" w:cs="Arial"/>
          <w:color w:val="000000"/>
          <w:sz w:val="21"/>
          <w:szCs w:val="21"/>
          <w:lang w:eastAsia="ru-RU"/>
        </w:rPr>
        <w:t>г) на борьбу с незаконной передачей должностному лицу заказчика денежных средств, получаемых поставщиком (подрядчиком, исполнителем) в связи с исполнением государственного или муниципального контракта, за "предоставление" права заключения данного контракта (откатами) и хищениями в сфере закупок товаров, работ, услуг для обеспечения государственных и муниципальных нужд, а также хищениями государственного и муниципального имущества;</w:t>
      </w:r>
      <w:proofErr w:type="gramEnd"/>
    </w:p>
    <w:p w:rsidR="00AE587A" w:rsidRPr="00AE587A" w:rsidRDefault="00AE587A" w:rsidP="00AE587A">
      <w:pPr>
        <w:spacing w:after="255" w:line="255" w:lineRule="atLeast"/>
        <w:rPr>
          <w:rFonts w:ascii="Arial" w:eastAsia="Times New Roman" w:hAnsi="Arial" w:cs="Arial"/>
          <w:color w:val="000000"/>
          <w:sz w:val="21"/>
          <w:szCs w:val="21"/>
          <w:lang w:eastAsia="ru-RU"/>
        </w:rPr>
      </w:pPr>
      <w:proofErr w:type="gramStart"/>
      <w:r w:rsidRPr="00AE587A">
        <w:rPr>
          <w:rFonts w:ascii="Arial" w:eastAsia="Times New Roman" w:hAnsi="Arial" w:cs="Arial"/>
          <w:color w:val="000000"/>
          <w:sz w:val="21"/>
          <w:szCs w:val="21"/>
          <w:lang w:eastAsia="ru-RU"/>
        </w:rPr>
        <w:t>д) на борьбу с преступлениями коррупционной направленности, совершаемыми лицами, постоянно, временно или на основании специального полномочия осуществляющими функции представителя власти либо выполняющими организационно-распорядительные или административно-хозяйственные функции в государственных органах, органах местного самоуправления, государственных корпорациях (компаниях), на государственных и муниципальных унитарных предприятиях, в акционерных обществах, в уставном капитале которых доля участия Российской Федерации, субъекта Российской Федерации или муниципального образования превышает 50</w:t>
      </w:r>
      <w:proofErr w:type="gramEnd"/>
      <w:r w:rsidRPr="00AE587A">
        <w:rPr>
          <w:rFonts w:ascii="Arial" w:eastAsia="Times New Roman" w:hAnsi="Arial" w:cs="Arial"/>
          <w:color w:val="000000"/>
          <w:sz w:val="21"/>
          <w:szCs w:val="21"/>
          <w:lang w:eastAsia="ru-RU"/>
        </w:rPr>
        <w:t xml:space="preserve"> процентов;</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е) на выявление фактов подкупа иностранных должностных лиц и должностных лиц публичных международных организаций, в том числе при осуществлении международных коммерческих сделок.</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Доклад о результатах исполнения настоящего пункта представить до 1 декабря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13. Министерству иностранных дел Российской Федерации: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а) обеспечить совместно с заинтересованными федеральными государственными органами активное и результативное участие Российской Федерации в международных антикоррупционных мероприятиях, в том числе в деятельности: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 xml:space="preserve">рабочей группы АТЭС по борьбе с коррупцией и обеспечению </w:t>
      </w:r>
      <w:proofErr w:type="spellStart"/>
      <w:r w:rsidRPr="00AE587A">
        <w:rPr>
          <w:rFonts w:ascii="Arial" w:eastAsia="Times New Roman" w:hAnsi="Arial" w:cs="Arial"/>
          <w:color w:val="000000"/>
          <w:sz w:val="21"/>
          <w:szCs w:val="21"/>
          <w:lang w:eastAsia="ru-RU"/>
        </w:rPr>
        <w:t>транспарентности</w:t>
      </w:r>
      <w:proofErr w:type="spellEnd"/>
      <w:r w:rsidRPr="00AE587A">
        <w:rPr>
          <w:rFonts w:ascii="Arial" w:eastAsia="Times New Roman" w:hAnsi="Arial" w:cs="Arial"/>
          <w:color w:val="000000"/>
          <w:sz w:val="21"/>
          <w:szCs w:val="21"/>
          <w:lang w:eastAsia="ru-RU"/>
        </w:rPr>
        <w:t>;</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рабочей группы по противодействию коррупции "Группы двадцати";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рабочей группы по противодействию коррупции государств - участников БРИКС;</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б) осуществлять:</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сотрудничество с Международной антикоррупционной академией;</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lastRenderedPageBreak/>
        <w:t>организационно-техническое и информационное обеспечение деятельности делегаций Российской Федерации, участвующих в международных антикоррупционных мероприятиях.</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Доклад о результатах исполнения настоящего пункта представить до 1 августа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14. Министерству юстиции Российской Федерации: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а) рассмотреть вопрос о целесообразности усиления ответственности за внесение в документы отчетности финансовых организаций заведомо недостоверных сведений;</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б) обеспечить совместно с Министерством иностранных дел Российской Федерации, Министерством экономического развития Российской Федерации и другими заинтересованными федеральными государственными органами результативное участие Российской Федерации в деятельности рабочей группы Организации экономического сотрудничества и развития по борьбе с подкупом иностранных должностных лиц при осуществлении международных коммерческих сделок;</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в) подготовить совместно с Генеральной прокуратурой Российской Федерации в целях совершенствования работы по восстановлению имущественных прав и взыскания ущерба, причиненного преступлениями коррупционной направленности, предложения о внесении в Уголовно-процессуальный кодекс Российской Федерации изменений, предусматривающих предоставление прокурору полномочий предъявлять гражданский иск в защиту интересов муниципального образования, государственных и муниципальных унитарных предприятий.</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Доклад о результатах исполнения настоящего пункта представить до 1 июля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 xml:space="preserve">15. </w:t>
      </w:r>
      <w:proofErr w:type="gramStart"/>
      <w:r w:rsidRPr="00AE587A">
        <w:rPr>
          <w:rFonts w:ascii="Arial" w:eastAsia="Times New Roman" w:hAnsi="Arial" w:cs="Arial"/>
          <w:color w:val="000000"/>
          <w:sz w:val="21"/>
          <w:szCs w:val="21"/>
          <w:lang w:eastAsia="ru-RU"/>
        </w:rPr>
        <w:t>Председателю Центрального банка Российской Федерации, руководителям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обеспечить рассмотрение на заседаниях коллегий (совещаниях), проводимых под председательством указанных лиц, вопросов о состоянии работы по противодействию коррупции и принять конкретные меры по совершенствованию такой работы.</w:t>
      </w:r>
      <w:proofErr w:type="gramEnd"/>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Доклад о результатах исполнения настоящего пункта представить до 1 ноября 2016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16. Рекомендовать органам исполнительной власти Республики Татарстан обеспечить проведение:</w:t>
      </w:r>
    </w:p>
    <w:p w:rsidR="00AE587A" w:rsidRPr="00AE587A" w:rsidRDefault="00AE587A" w:rsidP="00AE587A">
      <w:pPr>
        <w:spacing w:after="255" w:line="255" w:lineRule="atLeast"/>
        <w:rPr>
          <w:rFonts w:ascii="Arial" w:eastAsia="Times New Roman" w:hAnsi="Arial" w:cs="Arial"/>
          <w:color w:val="000000"/>
          <w:sz w:val="21"/>
          <w:szCs w:val="21"/>
          <w:lang w:eastAsia="ru-RU"/>
        </w:rPr>
      </w:pPr>
      <w:proofErr w:type="gramStart"/>
      <w:r w:rsidRPr="00AE587A">
        <w:rPr>
          <w:rFonts w:ascii="Arial" w:eastAsia="Times New Roman" w:hAnsi="Arial" w:cs="Arial"/>
          <w:color w:val="000000"/>
          <w:sz w:val="21"/>
          <w:szCs w:val="21"/>
          <w:lang w:eastAsia="ru-RU"/>
        </w:rPr>
        <w:t>а) научно-практической конференции по актуальным вопросам противодействия коррупции в субъектах Российской Федерации с участием представителей научных организаций, осуществляющих исследования организационных и правовых проблем в сфере противодействия коррупции и выработку практических рекомендаций, - во втором полугодии 2016 г.;</w:t>
      </w:r>
      <w:proofErr w:type="gramEnd"/>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б) научно-практической конференции по актуальным вопросам формирования антикоррупционных стандартов и их применения - в первом полугодии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Доклад о результатах исполнения настоящего пункта представить до 1 июля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17. Рекомендовать Государственной корпорации по атомной энергии "</w:t>
      </w:r>
      <w:proofErr w:type="spellStart"/>
      <w:r w:rsidRPr="00AE587A">
        <w:rPr>
          <w:rFonts w:ascii="Arial" w:eastAsia="Times New Roman" w:hAnsi="Arial" w:cs="Arial"/>
          <w:color w:val="000000"/>
          <w:sz w:val="21"/>
          <w:szCs w:val="21"/>
          <w:lang w:eastAsia="ru-RU"/>
        </w:rPr>
        <w:t>Росатом</w:t>
      </w:r>
      <w:proofErr w:type="spellEnd"/>
      <w:r w:rsidRPr="00AE587A">
        <w:rPr>
          <w:rFonts w:ascii="Arial" w:eastAsia="Times New Roman" w:hAnsi="Arial" w:cs="Arial"/>
          <w:color w:val="000000"/>
          <w:sz w:val="21"/>
          <w:szCs w:val="21"/>
          <w:lang w:eastAsia="ru-RU"/>
        </w:rPr>
        <w:t>" совместно с другими государственными корпорациями (компаниями):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а) проводить с привлечением научных и образовательных организаций повышение квалификации работников государственных корпораций (компаний), в должностные обязанности которых входит участие в противодействии коррупции, по образовательным программам, согласованным с Администрацией Президента Российской Федерации;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lastRenderedPageBreak/>
        <w:t>б) принять меры по повышению эффективности деятельности межведомственной рабочей группы по вопросам совершенствования работы по противодействию коррупции в дочерних хозяйственных обществах государственных корпораций (компаний), предусмотрев следующие направления ее деятельности: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предотвращение или урегулирование конфликта интересов, возникшего у работников государственных корпораций (компаний) и их дочерних хозяйственных обществ;</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минимизация рисков, связанных с применением к государственным корпорациям (компаниям) и их дочерним хозяйственным обществам антикоррупционного законодательства иностранных государств;</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мониторинг реализации мер по противодействию коррупции в государственных корпорациях (компаниях) и их дочерних хозяйственных обществах.</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Доклад о результатах исполнения настоящего пункта представить до 1 июня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18. Федеральному государственному бюджетному образовательному учреждению высшего профессионального образования "Российская академия народного хозяйства и государственной службы при Президенте Российской Федерации" обеспечить:</w:t>
      </w:r>
    </w:p>
    <w:p w:rsidR="00AE587A" w:rsidRPr="00AE587A" w:rsidRDefault="00AE587A" w:rsidP="00AE587A">
      <w:pPr>
        <w:spacing w:after="255" w:line="255" w:lineRule="atLeast"/>
        <w:rPr>
          <w:rFonts w:ascii="Arial" w:eastAsia="Times New Roman" w:hAnsi="Arial" w:cs="Arial"/>
          <w:color w:val="000000"/>
          <w:sz w:val="21"/>
          <w:szCs w:val="21"/>
          <w:lang w:eastAsia="ru-RU"/>
        </w:rPr>
      </w:pPr>
      <w:proofErr w:type="gramStart"/>
      <w:r w:rsidRPr="00AE587A">
        <w:rPr>
          <w:rFonts w:ascii="Arial" w:eastAsia="Times New Roman" w:hAnsi="Arial" w:cs="Arial"/>
          <w:color w:val="000000"/>
          <w:sz w:val="21"/>
          <w:szCs w:val="21"/>
          <w:lang w:eastAsia="ru-RU"/>
        </w:rPr>
        <w:t>а) разработку Научно-образовательным центром противодействия коррупции с привлечением иных научных и образовательных организаций и при участии Управления Президента Российской Федерации по вопросам противодействия коррупции научно-практического пособия "Функции подразделений федеральных государственных органов (органов субъектов Российской Федерации) по профилактике коррупционных и иных правонарушений" для его использования в учебном процессе при реализации образовательных программ повышения квалификации государственных служащих, в должностные обязанности которых входит</w:t>
      </w:r>
      <w:proofErr w:type="gramEnd"/>
      <w:r w:rsidRPr="00AE587A">
        <w:rPr>
          <w:rFonts w:ascii="Arial" w:eastAsia="Times New Roman" w:hAnsi="Arial" w:cs="Arial"/>
          <w:color w:val="000000"/>
          <w:sz w:val="21"/>
          <w:szCs w:val="21"/>
          <w:lang w:eastAsia="ru-RU"/>
        </w:rPr>
        <w:t xml:space="preserve"> участие в противодействии коррупции;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б) ежегодное проведение на базе Научно-образовательного центра противодействия коррупции учебно-методических семинаров продолжительностью до пяти дней для педагогических работников образовательных организаций, осуществляющих реализацию образовательных программ по антикоррупционной тематике, по программе, согласованной с Администрацией Президента Российской Федерации.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Доклад о результатах исполнения настоящего пункта представить до 1 марта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19. Федеральному государственному научно- исследовательскому учреждению "Институт законодательства и сравнительного правоведения при Правительстве Российской Федерации" организовать проведение в 2016 и 2017 годах ежегодного Евразийского антикоррупционного форума.</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Доклад о результатах исполнения настоящего пункта представить до 1 ноября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20. Рекомендовать Общероссийской общественной организации "Ассоциация юристов России", Общероссийской общественно-государственной просветительской организации "Российское общество "Знание", другим общественным организациям:</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а) подготовить и провести просветительские мероприятия, направленные на информирование граждан о требованиях законодательства Российской Федерации о противодействии коррупции к поведению лиц, замещающих государственные и муниципальные должности, на обеспечение выполнения гражданами норм антикоррупционного поведения, на создание в обществе атмосферы нетерпимости к коррупционным проявлениям и недопустимости легитимации коррупционных проявлений;</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lastRenderedPageBreak/>
        <w:t>б) обеспечить во взаимодействии с образовательными и научными организациями проведение в субъектах Российской Федерации регулярных публичных лекций по антикоррупционной тематике.</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Доклад о результатах исполнения настоящего пункта представить до 1 июля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21. Рекомендовать Общероссийской общественной организации "Союз журналистов России":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а) организовать во взаимодействии с заинтересованными федеральными государственными органами, органами исполнительной власти субъектов Российской Федерации проведение ежегодного конкурса журналистских публикаций на тему "Средства массовой информации против коррупции";</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б) обеспечить во взаимодействии со средствами массовой информации распространение позитивного опыта противодействия граждан и институтов гражданского общества попыткам коррупционного давления.</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Доклад о результатах исполнения настоящего пункта представить до 1 июля 2017 г.</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22. Рекомендовать:</w:t>
      </w:r>
    </w:p>
    <w:p w:rsidR="00AE587A" w:rsidRPr="00AE587A" w:rsidRDefault="00AE587A" w:rsidP="00AE587A">
      <w:pPr>
        <w:spacing w:after="255" w:line="255" w:lineRule="atLeast"/>
        <w:rPr>
          <w:rFonts w:ascii="Arial" w:eastAsia="Times New Roman" w:hAnsi="Arial" w:cs="Arial"/>
          <w:color w:val="000000"/>
          <w:sz w:val="21"/>
          <w:szCs w:val="21"/>
          <w:lang w:eastAsia="ru-RU"/>
        </w:rPr>
      </w:pPr>
      <w:proofErr w:type="gramStart"/>
      <w:r w:rsidRPr="00AE587A">
        <w:rPr>
          <w:rFonts w:ascii="Arial" w:eastAsia="Times New Roman" w:hAnsi="Arial" w:cs="Arial"/>
          <w:color w:val="000000"/>
          <w:sz w:val="21"/>
          <w:szCs w:val="21"/>
          <w:lang w:eastAsia="ru-RU"/>
        </w:rPr>
        <w:t>а) общественным профессиональным объединениям работников средств массовой информации и других работников, профессиональная деятельность которых связана с обеспечением общественных интересов и привлекает повышенное общественное внимание, размещать сведения о доходах, расходах, об имуществе и обязательствах имущественного характера членов этих объединений на официальных сайтах соответствующих общественных профессиональных объединений и (или) осуществлять публикацию указанных сведений в средствах массовой информации;</w:t>
      </w:r>
      <w:proofErr w:type="gramEnd"/>
    </w:p>
    <w:p w:rsidR="00AE587A" w:rsidRPr="00AE587A" w:rsidRDefault="00AE587A" w:rsidP="00AE587A">
      <w:pPr>
        <w:spacing w:after="255" w:line="255" w:lineRule="atLeast"/>
        <w:rPr>
          <w:rFonts w:ascii="Arial" w:eastAsia="Times New Roman" w:hAnsi="Arial" w:cs="Arial"/>
          <w:color w:val="000000"/>
          <w:sz w:val="21"/>
          <w:szCs w:val="21"/>
          <w:lang w:eastAsia="ru-RU"/>
        </w:rPr>
      </w:pPr>
      <w:proofErr w:type="gramStart"/>
      <w:r w:rsidRPr="00AE587A">
        <w:rPr>
          <w:rFonts w:ascii="Arial" w:eastAsia="Times New Roman" w:hAnsi="Arial" w:cs="Arial"/>
          <w:color w:val="000000"/>
          <w:sz w:val="21"/>
          <w:szCs w:val="21"/>
          <w:lang w:eastAsia="ru-RU"/>
        </w:rPr>
        <w:t xml:space="preserve">б) Общероссийской общественно-государственной просветительской организации "Российское общество "Знание", Общероссийской общественной организации "Ассоциация юристов России", иным заинтересованным общественным организациям обеспечить создание художественных и документальных фильмов, радио- и телевизионных программ, интернет-роликов, иной </w:t>
      </w:r>
      <w:proofErr w:type="spellStart"/>
      <w:r w:rsidRPr="00AE587A">
        <w:rPr>
          <w:rFonts w:ascii="Arial" w:eastAsia="Times New Roman" w:hAnsi="Arial" w:cs="Arial"/>
          <w:color w:val="000000"/>
          <w:sz w:val="21"/>
          <w:szCs w:val="21"/>
          <w:lang w:eastAsia="ru-RU"/>
        </w:rPr>
        <w:t>медиапродукции</w:t>
      </w:r>
      <w:proofErr w:type="spellEnd"/>
      <w:r w:rsidRPr="00AE587A">
        <w:rPr>
          <w:rFonts w:ascii="Arial" w:eastAsia="Times New Roman" w:hAnsi="Arial" w:cs="Arial"/>
          <w:color w:val="000000"/>
          <w:sz w:val="21"/>
          <w:szCs w:val="21"/>
          <w:lang w:eastAsia="ru-RU"/>
        </w:rPr>
        <w:t>, способствующих формированию в обществе активного неприятия всех форм коррупции, повышению престижа государственной службы, а также пропагандирующих соблюдение всеми членами общества требований антикоррупционных стандартов;</w:t>
      </w:r>
      <w:proofErr w:type="gramEnd"/>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в) федеральному государственному бюджетному образовательному учреждению высшего и послевузовского профессионального образования "Всероссийский государственный институт кинематографии имени С.А. Герасимова", федеральному государственному бюджетному образовательному учреждению высшего профессионального образования "Московский архитектурный институт (государственная академия)" организовать проведение ежегодных конкурсов социальной антикоррупционной рекламы (плакат, баннер, видеоролик).</w:t>
      </w:r>
    </w:p>
    <w:p w:rsidR="00AE587A" w:rsidRPr="00AE587A" w:rsidRDefault="00AE587A" w:rsidP="00AE587A">
      <w:pPr>
        <w:spacing w:after="255" w:line="255" w:lineRule="atLeast"/>
        <w:rPr>
          <w:rFonts w:ascii="Arial" w:eastAsia="Times New Roman" w:hAnsi="Arial" w:cs="Arial"/>
          <w:color w:val="000000"/>
          <w:sz w:val="21"/>
          <w:szCs w:val="21"/>
          <w:lang w:eastAsia="ru-RU"/>
        </w:rPr>
      </w:pPr>
      <w:r w:rsidRPr="00AE587A">
        <w:rPr>
          <w:rFonts w:ascii="Arial" w:eastAsia="Times New Roman" w:hAnsi="Arial" w:cs="Arial"/>
          <w:color w:val="000000"/>
          <w:sz w:val="21"/>
          <w:szCs w:val="21"/>
          <w:lang w:eastAsia="ru-RU"/>
        </w:rPr>
        <w:t>Доклад о результатах исполнения настоящего пункта представить до 1 сентября 2017 г.</w:t>
      </w:r>
    </w:p>
    <w:p w:rsidR="001657B4" w:rsidRDefault="00AE587A" w:rsidP="00AE587A">
      <w:r w:rsidRPr="00AE587A">
        <w:rPr>
          <w:rFonts w:ascii="Arial" w:eastAsia="Times New Roman" w:hAnsi="Arial" w:cs="Arial"/>
          <w:color w:val="000000"/>
          <w:sz w:val="21"/>
          <w:szCs w:val="21"/>
          <w:lang w:eastAsia="ru-RU"/>
        </w:rPr>
        <w:br/>
      </w:r>
      <w:r w:rsidRPr="00AE587A">
        <w:rPr>
          <w:rFonts w:ascii="Arial" w:eastAsia="Times New Roman" w:hAnsi="Arial" w:cs="Arial"/>
          <w:color w:val="000000"/>
          <w:sz w:val="21"/>
          <w:szCs w:val="21"/>
          <w:lang w:eastAsia="ru-RU"/>
        </w:rPr>
        <w:br/>
      </w:r>
    </w:p>
    <w:sectPr w:rsidR="001657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3336"/>
    <w:rsid w:val="001657B4"/>
    <w:rsid w:val="00AE587A"/>
    <w:rsid w:val="00DD33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AE587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AE587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E587A"/>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E587A"/>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AE58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oleft">
    <w:name w:val="toleft"/>
    <w:basedOn w:val="a"/>
    <w:rsid w:val="00AE58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AE587A"/>
  </w:style>
  <w:style w:type="character" w:styleId="a4">
    <w:name w:val="Hyperlink"/>
    <w:basedOn w:val="a0"/>
    <w:uiPriority w:val="99"/>
    <w:semiHidden/>
    <w:unhideWhenUsed/>
    <w:rsid w:val="00AE587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AE587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AE587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E587A"/>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E587A"/>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AE58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oleft">
    <w:name w:val="toleft"/>
    <w:basedOn w:val="a"/>
    <w:rsid w:val="00AE58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AE587A"/>
  </w:style>
  <w:style w:type="character" w:styleId="a4">
    <w:name w:val="Hyperlink"/>
    <w:basedOn w:val="a0"/>
    <w:uiPriority w:val="99"/>
    <w:semiHidden/>
    <w:unhideWhenUsed/>
    <w:rsid w:val="00AE58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4744096">
      <w:bodyDiv w:val="1"/>
      <w:marLeft w:val="0"/>
      <w:marRight w:val="0"/>
      <w:marTop w:val="0"/>
      <w:marBottom w:val="0"/>
      <w:divBdr>
        <w:top w:val="none" w:sz="0" w:space="0" w:color="auto"/>
        <w:left w:val="none" w:sz="0" w:space="0" w:color="auto"/>
        <w:bottom w:val="none" w:sz="0" w:space="0" w:color="auto"/>
        <w:right w:val="none" w:sz="0" w:space="0" w:color="auto"/>
      </w:divBdr>
      <w:divsChild>
        <w:div w:id="99182541">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6837</Words>
  <Characters>38973</Characters>
  <Application>Microsoft Office Word</Application>
  <DocSecurity>0</DocSecurity>
  <Lines>324</Lines>
  <Paragraphs>91</Paragraphs>
  <ScaleCrop>false</ScaleCrop>
  <Company>администрация</Company>
  <LinksUpToDate>false</LinksUpToDate>
  <CharactersWithSpaces>45719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Пащенко</dc:creator>
  <cp:keywords/>
  <dc:description/>
  <cp:lastModifiedBy>Пащенко</cp:lastModifiedBy>
  <cp:revision>3</cp:revision>
  <dcterms:created xsi:type="dcterms:W3CDTF">2017-02-03T14:42:00Z</dcterms:created>
  <dcterms:modified xsi:type="dcterms:W3CDTF">2017-02-03T14:43:00Z</dcterms:modified>
</cp:coreProperties>
</file>