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D39" w:rsidRDefault="00BE3DF0" w:rsidP="00785D39">
      <w:pPr>
        <w:rPr>
          <w:sz w:val="56"/>
          <w:szCs w:val="56"/>
        </w:rPr>
      </w:pPr>
      <w:r>
        <w:rPr>
          <w:b/>
          <w:sz w:val="56"/>
          <w:szCs w:val="56"/>
        </w:rPr>
        <w:t xml:space="preserve">  </w:t>
      </w:r>
      <w:bookmarkStart w:id="0" w:name="_GoBack"/>
      <w:bookmarkEnd w:id="0"/>
      <w:r w:rsidR="00785D39">
        <w:rPr>
          <w:b/>
          <w:sz w:val="56"/>
          <w:szCs w:val="56"/>
        </w:rPr>
        <w:t>«САЛАЗГОРЬСКИЕ ВЕСТИ</w:t>
      </w:r>
      <w:r w:rsidR="00785D39">
        <w:rPr>
          <w:sz w:val="56"/>
          <w:szCs w:val="56"/>
        </w:rPr>
        <w:t>»</w:t>
      </w:r>
    </w:p>
    <w:p w:rsidR="00785D39" w:rsidRDefault="00785D39" w:rsidP="00785D3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785D39" w:rsidRDefault="00785D39" w:rsidP="00785D39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</w:t>
      </w:r>
      <w:r w:rsidR="00BE3DF0">
        <w:rPr>
          <w:b/>
          <w:sz w:val="18"/>
          <w:szCs w:val="18"/>
        </w:rPr>
        <w:t xml:space="preserve">                      22 марта  2016  г. № 8</w:t>
      </w:r>
    </w:p>
    <w:p w:rsidR="00785D39" w:rsidRDefault="00785D39" w:rsidP="00785D39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Салазгорьского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                              </w:t>
      </w:r>
    </w:p>
    <w:p w:rsidR="00785D39" w:rsidRDefault="00785D39" w:rsidP="00785D39">
      <w:pPr>
        <w:rPr>
          <w:sz w:val="21"/>
          <w:szCs w:val="21"/>
        </w:rPr>
      </w:pPr>
    </w:p>
    <w:p w:rsidR="00BE3DF0" w:rsidRPr="00BE3DF0" w:rsidRDefault="00BE3DF0" w:rsidP="00785D39">
      <w:pPr>
        <w:rPr>
          <w:sz w:val="28"/>
          <w:szCs w:val="28"/>
        </w:rPr>
      </w:pPr>
      <w:r w:rsidRPr="00BE3DF0">
        <w:rPr>
          <w:sz w:val="28"/>
          <w:szCs w:val="28"/>
        </w:rPr>
        <w:t>Прокуратура информирует.</w:t>
      </w:r>
    </w:p>
    <w:p w:rsidR="00BE3DF0" w:rsidRDefault="00BE3DF0" w:rsidP="00785D39">
      <w:pPr>
        <w:rPr>
          <w:sz w:val="21"/>
          <w:szCs w:val="21"/>
        </w:rPr>
      </w:pPr>
    </w:p>
    <w:p w:rsidR="00BE3DF0" w:rsidRDefault="00BE3DF0" w:rsidP="00BE3DF0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05.10.2015 года № 285-ФЗ внесены изменения в отдельные законодательные акты Российской Федерации в части установления обязанности лиц, замещающих государственные должности Российской Федерации, государственные должности субъектов Российской Федерации, муниципальные должности и осуществляющие свои полномочия на постоянной основе,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</w:t>
      </w:r>
    </w:p>
    <w:p w:rsidR="00BE3DF0" w:rsidRDefault="00BE3DF0" w:rsidP="00BE3DF0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Законом определен перечень указанных лиц и органы, в которые направляются соответствующие сообщения.</w:t>
      </w:r>
    </w:p>
    <w:p w:rsidR="00BE3DF0" w:rsidRDefault="00BE3DF0" w:rsidP="00BE3DF0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коснулись и самих понятий «конфликт интересов» и «личная заинтересованность».</w:t>
      </w:r>
    </w:p>
    <w:p w:rsidR="00BE3DF0" w:rsidRDefault="00BE3DF0" w:rsidP="00BE3DF0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Под конфликтом интересов понимается ситуация, когда личная заинтересованность (прямая или косвенная) лица, замещающего должность, пребывание в которой обязывает это лицо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 Личной заинтересованностью считается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указанным лицом или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это лицо или его родственники связаны имущественными, корпоративными или иными близкими отношениями.</w:t>
      </w:r>
    </w:p>
    <w:p w:rsidR="00785D39" w:rsidRDefault="00785D39" w:rsidP="00785D39">
      <w:pPr>
        <w:rPr>
          <w:rFonts w:ascii="Calibri" w:eastAsia="Calibri" w:hAnsi="Calibri"/>
          <w:sz w:val="22"/>
          <w:szCs w:val="22"/>
          <w:lang w:eastAsia="en-US"/>
        </w:rPr>
      </w:pPr>
    </w:p>
    <w:p w:rsidR="00785D39" w:rsidRDefault="00785D39" w:rsidP="00BE3DF0">
      <w:pPr>
        <w:rPr>
          <w:b/>
          <w:sz w:val="28"/>
          <w:szCs w:val="28"/>
        </w:rPr>
      </w:pPr>
    </w:p>
    <w:p w:rsidR="00785D39" w:rsidRDefault="00785D39" w:rsidP="00785D39"/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785D39" w:rsidTr="00785D39">
        <w:trPr>
          <w:trHeight w:val="1334"/>
        </w:trPr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D39" w:rsidRDefault="00785D39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785D39" w:rsidRDefault="00785D39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785D39" w:rsidRDefault="00785D39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85D39" w:rsidRDefault="00785D39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785D39" w:rsidRDefault="00785D39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5D39" w:rsidRDefault="00785D39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785D39" w:rsidRDefault="00785D39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431045 РМ Торбеевский район с.Салазгорь,.Кооперативная, д.7</w:t>
            </w:r>
          </w:p>
          <w:p w:rsidR="00785D39" w:rsidRDefault="00785D39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785D39" w:rsidRDefault="00785D39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785D39" w:rsidRDefault="00785D39" w:rsidP="00785D39"/>
    <w:p w:rsidR="00785D39" w:rsidRDefault="00785D39" w:rsidP="00785D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</w:p>
    <w:p w:rsidR="00785D39" w:rsidRDefault="00785D39" w:rsidP="00785D39">
      <w:pPr>
        <w:rPr>
          <w:i/>
        </w:rPr>
      </w:pPr>
    </w:p>
    <w:p w:rsidR="00785D39" w:rsidRDefault="00785D39" w:rsidP="00785D39">
      <w:pPr>
        <w:rPr>
          <w:sz w:val="28"/>
          <w:szCs w:val="28"/>
        </w:rPr>
      </w:pPr>
    </w:p>
    <w:p w:rsidR="00785D39" w:rsidRDefault="00785D39" w:rsidP="00785D39"/>
    <w:p w:rsidR="00785D39" w:rsidRDefault="00785D39" w:rsidP="00785D39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10003"/>
    <w:multiLevelType w:val="multilevel"/>
    <w:tmpl w:val="6164C6DE"/>
    <w:styleLink w:val="WWNum1"/>
    <w:lvl w:ilvl="0">
      <w:start w:val="1"/>
      <w:numFmt w:val="decimal"/>
      <w:lvlText w:val="%1."/>
      <w:lvlJc w:val="left"/>
      <w:pPr>
        <w:ind w:left="1135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E9E"/>
    <w:rsid w:val="002E4E42"/>
    <w:rsid w:val="003933CF"/>
    <w:rsid w:val="00785D39"/>
    <w:rsid w:val="00836E9E"/>
    <w:rsid w:val="00BE3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D39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785D39"/>
    <w:pPr>
      <w:spacing w:before="100" w:beforeAutospacing="1" w:after="100" w:afterAutospacing="1"/>
    </w:pPr>
    <w:rPr>
      <w:rFonts w:eastAsiaTheme="minorEastAsia"/>
    </w:rPr>
  </w:style>
  <w:style w:type="paragraph" w:customStyle="1" w:styleId="Standard">
    <w:name w:val="Standard"/>
    <w:uiPriority w:val="99"/>
    <w:semiHidden/>
    <w:rsid w:val="00785D39"/>
    <w:pPr>
      <w:suppressAutoHyphens/>
      <w:autoSpaceDN w:val="0"/>
      <w:spacing w:after="0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FR1">
    <w:name w:val="FR1"/>
    <w:uiPriority w:val="99"/>
    <w:semiHidden/>
    <w:rsid w:val="00785D39"/>
    <w:pPr>
      <w:widowControl w:val="0"/>
      <w:suppressAutoHyphens/>
      <w:autoSpaceDN w:val="0"/>
      <w:spacing w:after="0" w:line="420" w:lineRule="auto"/>
      <w:ind w:left="2000"/>
      <w:jc w:val="center"/>
    </w:pPr>
    <w:rPr>
      <w:rFonts w:ascii="Arial" w:eastAsia="Times New Roman" w:hAnsi="Arial" w:cs="Mangal"/>
      <w:b/>
      <w:color w:val="00000A"/>
      <w:kern w:val="3"/>
      <w:sz w:val="32"/>
      <w:szCs w:val="20"/>
      <w:lang w:eastAsia="ar-SA" w:bidi="hi-IN"/>
    </w:rPr>
  </w:style>
  <w:style w:type="paragraph" w:customStyle="1" w:styleId="ConsNormal">
    <w:name w:val="ConsNormal"/>
    <w:uiPriority w:val="99"/>
    <w:semiHidden/>
    <w:rsid w:val="00785D39"/>
    <w:pPr>
      <w:widowControl w:val="0"/>
      <w:suppressAutoHyphens/>
      <w:autoSpaceDN w:val="0"/>
      <w:spacing w:after="0"/>
      <w:ind w:firstLine="720"/>
    </w:pPr>
    <w:rPr>
      <w:rFonts w:ascii="Courier New" w:eastAsia="Times New Roman" w:hAnsi="Courier New" w:cs="Tahoma"/>
      <w:color w:val="00000A"/>
      <w:kern w:val="3"/>
      <w:sz w:val="20"/>
      <w:szCs w:val="20"/>
      <w:lang w:eastAsia="ru-RU" w:bidi="hi-IN"/>
    </w:rPr>
  </w:style>
  <w:style w:type="paragraph" w:styleId="af6">
    <w:name w:val="Plain Text"/>
    <w:basedOn w:val="Standard"/>
    <w:link w:val="af7"/>
    <w:uiPriority w:val="99"/>
    <w:semiHidden/>
    <w:unhideWhenUsed/>
    <w:rsid w:val="00785D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Текст Знак"/>
    <w:basedOn w:val="a0"/>
    <w:link w:val="af6"/>
    <w:uiPriority w:val="99"/>
    <w:semiHidden/>
    <w:rsid w:val="00785D39"/>
    <w:rPr>
      <w:rFonts w:ascii="Courier New" w:eastAsia="Times New Roman" w:hAnsi="Courier New" w:cs="Courier New"/>
      <w:color w:val="00000A"/>
      <w:kern w:val="3"/>
      <w:sz w:val="20"/>
      <w:szCs w:val="20"/>
      <w:lang w:eastAsia="ru-RU" w:bidi="hi-IN"/>
    </w:rPr>
  </w:style>
  <w:style w:type="numbering" w:customStyle="1" w:styleId="WWNum1">
    <w:name w:val="WWNum1"/>
    <w:rsid w:val="00785D39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D39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785D39"/>
    <w:pPr>
      <w:spacing w:before="100" w:beforeAutospacing="1" w:after="100" w:afterAutospacing="1"/>
    </w:pPr>
    <w:rPr>
      <w:rFonts w:eastAsiaTheme="minorEastAsia"/>
    </w:rPr>
  </w:style>
  <w:style w:type="paragraph" w:customStyle="1" w:styleId="Standard">
    <w:name w:val="Standard"/>
    <w:uiPriority w:val="99"/>
    <w:semiHidden/>
    <w:rsid w:val="00785D39"/>
    <w:pPr>
      <w:suppressAutoHyphens/>
      <w:autoSpaceDN w:val="0"/>
      <w:spacing w:after="0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FR1">
    <w:name w:val="FR1"/>
    <w:uiPriority w:val="99"/>
    <w:semiHidden/>
    <w:rsid w:val="00785D39"/>
    <w:pPr>
      <w:widowControl w:val="0"/>
      <w:suppressAutoHyphens/>
      <w:autoSpaceDN w:val="0"/>
      <w:spacing w:after="0" w:line="420" w:lineRule="auto"/>
      <w:ind w:left="2000"/>
      <w:jc w:val="center"/>
    </w:pPr>
    <w:rPr>
      <w:rFonts w:ascii="Arial" w:eastAsia="Times New Roman" w:hAnsi="Arial" w:cs="Mangal"/>
      <w:b/>
      <w:color w:val="00000A"/>
      <w:kern w:val="3"/>
      <w:sz w:val="32"/>
      <w:szCs w:val="20"/>
      <w:lang w:eastAsia="ar-SA" w:bidi="hi-IN"/>
    </w:rPr>
  </w:style>
  <w:style w:type="paragraph" w:customStyle="1" w:styleId="ConsNormal">
    <w:name w:val="ConsNormal"/>
    <w:uiPriority w:val="99"/>
    <w:semiHidden/>
    <w:rsid w:val="00785D39"/>
    <w:pPr>
      <w:widowControl w:val="0"/>
      <w:suppressAutoHyphens/>
      <w:autoSpaceDN w:val="0"/>
      <w:spacing w:after="0"/>
      <w:ind w:firstLine="720"/>
    </w:pPr>
    <w:rPr>
      <w:rFonts w:ascii="Courier New" w:eastAsia="Times New Roman" w:hAnsi="Courier New" w:cs="Tahoma"/>
      <w:color w:val="00000A"/>
      <w:kern w:val="3"/>
      <w:sz w:val="20"/>
      <w:szCs w:val="20"/>
      <w:lang w:eastAsia="ru-RU" w:bidi="hi-IN"/>
    </w:rPr>
  </w:style>
  <w:style w:type="paragraph" w:styleId="af6">
    <w:name w:val="Plain Text"/>
    <w:basedOn w:val="Standard"/>
    <w:link w:val="af7"/>
    <w:uiPriority w:val="99"/>
    <w:semiHidden/>
    <w:unhideWhenUsed/>
    <w:rsid w:val="00785D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Текст Знак"/>
    <w:basedOn w:val="a0"/>
    <w:link w:val="af6"/>
    <w:uiPriority w:val="99"/>
    <w:semiHidden/>
    <w:rsid w:val="00785D39"/>
    <w:rPr>
      <w:rFonts w:ascii="Courier New" w:eastAsia="Times New Roman" w:hAnsi="Courier New" w:cs="Courier New"/>
      <w:color w:val="00000A"/>
      <w:kern w:val="3"/>
      <w:sz w:val="20"/>
      <w:szCs w:val="20"/>
      <w:lang w:eastAsia="ru-RU" w:bidi="hi-IN"/>
    </w:rPr>
  </w:style>
  <w:style w:type="numbering" w:customStyle="1" w:styleId="WWNum1">
    <w:name w:val="WWNum1"/>
    <w:rsid w:val="00785D3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7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2016-03-21T12:36:00Z</dcterms:created>
  <dcterms:modified xsi:type="dcterms:W3CDTF">2016-03-22T08:47:00Z</dcterms:modified>
</cp:coreProperties>
</file>