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ACD" w:rsidRDefault="00A728FE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СОВЕТ ДЕПУТАТОВ                                                                                      </w:t>
      </w:r>
      <w:r w:rsidR="00E56C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ТОРБЕЕВСКОГО  МУНИЦИПАЛЬНОГО РАЙОНА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277EFC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Сорок седьмая </w:t>
      </w:r>
      <w:r w:rsidR="007D434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сессия</w:t>
      </w:r>
      <w:r w:rsidR="00302A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E56C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(втор</w:t>
      </w:r>
      <w:r w:rsidR="00302A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ого созыва)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Е Н И Е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251F6B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10.03.</w:t>
      </w:r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2016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 xml:space="preserve"> г               </w:t>
      </w:r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 xml:space="preserve">     с. </w:t>
      </w:r>
      <w:proofErr w:type="spellStart"/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>Салазгорь</w:t>
      </w:r>
      <w:proofErr w:type="spellEnd"/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4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02ACD" w:rsidRPr="00EE2CEC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EE2C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«Об утверждении Положения </w:t>
      </w:r>
      <w:r w:rsidRPr="00EE2CE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в муниципальную собственность </w:t>
      </w:r>
      <w:proofErr w:type="spellStart"/>
      <w:r w:rsidR="00E56CC0" w:rsidRPr="00EE2CEC">
        <w:rPr>
          <w:rFonts w:ascii="Times New Roman" w:eastAsia="Times New Roman" w:hAnsi="Times New Roman"/>
          <w:b/>
          <w:sz w:val="28"/>
          <w:szCs w:val="28"/>
          <w:lang w:eastAsia="ru-RU"/>
        </w:rPr>
        <w:t>Салазгорьского</w:t>
      </w:r>
      <w:proofErr w:type="spellEnd"/>
      <w:r w:rsidRPr="00EE2CE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поселения»</w:t>
      </w:r>
      <w:proofErr w:type="gramEnd"/>
    </w:p>
    <w:p w:rsidR="00302ACD" w:rsidRPr="00EA18DE" w:rsidRDefault="00EA18DE" w:rsidP="00EA18DE">
      <w:pPr>
        <w:pStyle w:val="af8"/>
        <w:rPr>
          <w:sz w:val="28"/>
          <w:szCs w:val="28"/>
        </w:rPr>
      </w:pPr>
      <w:proofErr w:type="gramStart"/>
      <w:r w:rsidRPr="00EA18DE">
        <w:rPr>
          <w:sz w:val="28"/>
          <w:szCs w:val="28"/>
        </w:rPr>
        <w:t xml:space="preserve">В связи с принятием </w:t>
      </w:r>
      <w:hyperlink r:id="rId6" w:history="1">
        <w:r w:rsidRPr="00EA18DE">
          <w:rPr>
            <w:rStyle w:val="af5"/>
            <w:color w:val="000000" w:themeColor="text1"/>
            <w:sz w:val="28"/>
            <w:szCs w:val="28"/>
          </w:rPr>
          <w:t>Федерального закона от 03.11.2015 г. №303-ФЗ « О внесении изменений в отдельные законодательные акты Российской Федерации»</w:t>
        </w:r>
      </w:hyperlink>
      <w:r w:rsidRPr="00EA18DE">
        <w:rPr>
          <w:color w:val="000000" w:themeColor="text1"/>
          <w:sz w:val="28"/>
          <w:szCs w:val="28"/>
          <w:u w:val="single"/>
        </w:rPr>
        <w:t xml:space="preserve">, </w:t>
      </w:r>
      <w:hyperlink r:id="rId7" w:history="1">
        <w:r w:rsidRPr="00EA18DE">
          <w:rPr>
            <w:rStyle w:val="af5"/>
            <w:color w:val="000000" w:themeColor="text1"/>
            <w:sz w:val="28"/>
            <w:szCs w:val="28"/>
          </w:rPr>
          <w:t>в соответствии с пунктом 7 части 3 статьи 12.1 Федерального закона от 25.12.2008 г. №273-ФЗ «О противодействии коррупции»</w:t>
        </w:r>
      </w:hyperlink>
      <w:r w:rsidRPr="00EA18DE">
        <w:rPr>
          <w:color w:val="000000" w:themeColor="text1"/>
          <w:sz w:val="28"/>
          <w:szCs w:val="28"/>
          <w:u w:val="single"/>
        </w:rPr>
        <w:t xml:space="preserve">, </w:t>
      </w:r>
      <w:hyperlink r:id="rId8" w:history="1">
        <w:r w:rsidRPr="00EA18DE">
          <w:rPr>
            <w:rStyle w:val="af5"/>
            <w:color w:val="000000" w:themeColor="text1"/>
            <w:sz w:val="28"/>
            <w:szCs w:val="28"/>
          </w:rPr>
          <w:t>пункта 5 части 1 статьи 14 Федерального закона от 2 марта 2007 года № 25-ФЗ «О муниципальной службе в Российской Федерации»</w:t>
        </w:r>
      </w:hyperlink>
      <w:r w:rsidRPr="00EA18DE">
        <w:rPr>
          <w:color w:val="000000" w:themeColor="text1"/>
          <w:sz w:val="28"/>
          <w:szCs w:val="28"/>
          <w:u w:val="single"/>
        </w:rPr>
        <w:t xml:space="preserve">, </w:t>
      </w:r>
      <w:hyperlink r:id="rId9" w:history="1">
        <w:r w:rsidRPr="00EA18DE">
          <w:rPr>
            <w:rStyle w:val="af5"/>
            <w:color w:val="000000" w:themeColor="text1"/>
            <w:sz w:val="28"/>
            <w:szCs w:val="28"/>
          </w:rPr>
          <w:t>постановлением Правительства Российской</w:t>
        </w:r>
        <w:proofErr w:type="gramEnd"/>
        <w:r w:rsidRPr="00EA18DE">
          <w:rPr>
            <w:rStyle w:val="af5"/>
            <w:color w:val="000000" w:themeColor="text1"/>
            <w:sz w:val="28"/>
            <w:szCs w:val="28"/>
          </w:rPr>
          <w:t xml:space="preserve"> </w:t>
        </w:r>
        <w:proofErr w:type="gramStart"/>
        <w:r w:rsidRPr="00EA18DE">
          <w:rPr>
            <w:rStyle w:val="af5"/>
            <w:color w:val="000000" w:themeColor="text1"/>
            <w:sz w:val="28"/>
            <w:szCs w:val="28"/>
          </w:rPr>
          <w:t>Федерации от 09.01.2014 г. №10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  </w:r>
      </w:hyperlink>
      <w:r w:rsidR="00836E54">
        <w:rPr>
          <w:sz w:val="28"/>
          <w:szCs w:val="28"/>
        </w:rPr>
        <w:t xml:space="preserve">, </w:t>
      </w:r>
      <w:r w:rsidR="00BE7800" w:rsidRPr="00277EFC">
        <w:rPr>
          <w:sz w:val="28"/>
          <w:szCs w:val="28"/>
        </w:rPr>
        <w:t xml:space="preserve">п.5, ч.1 ст.39 Устава </w:t>
      </w:r>
      <w:proofErr w:type="spellStart"/>
      <w:r w:rsidR="00BE7800" w:rsidRPr="00277EFC">
        <w:rPr>
          <w:sz w:val="28"/>
          <w:szCs w:val="28"/>
        </w:rPr>
        <w:t>Салазгорьского</w:t>
      </w:r>
      <w:proofErr w:type="spellEnd"/>
      <w:r w:rsidR="00BE7800" w:rsidRPr="00277EFC">
        <w:rPr>
          <w:sz w:val="28"/>
          <w:szCs w:val="28"/>
        </w:rPr>
        <w:t xml:space="preserve"> сельского </w:t>
      </w:r>
      <w:r w:rsidR="00C36B64" w:rsidRPr="00277EFC">
        <w:rPr>
          <w:sz w:val="28"/>
          <w:szCs w:val="28"/>
        </w:rPr>
        <w:t xml:space="preserve"> поселения</w:t>
      </w:r>
      <w:r w:rsidR="00BE7800" w:rsidRPr="00277EFC">
        <w:rPr>
          <w:sz w:val="28"/>
          <w:szCs w:val="28"/>
        </w:rPr>
        <w:t xml:space="preserve"> </w:t>
      </w:r>
      <w:proofErr w:type="spellStart"/>
      <w:r w:rsidR="00BE7800" w:rsidRPr="00277EFC">
        <w:rPr>
          <w:sz w:val="28"/>
          <w:szCs w:val="28"/>
        </w:rPr>
        <w:t>Торбеевского</w:t>
      </w:r>
      <w:proofErr w:type="spellEnd"/>
      <w:r w:rsidR="00BE7800" w:rsidRPr="00277EFC">
        <w:rPr>
          <w:sz w:val="28"/>
          <w:szCs w:val="28"/>
        </w:rPr>
        <w:t xml:space="preserve"> муниципального района Республики Мордовия</w:t>
      </w:r>
      <w:r w:rsidR="00BE7800">
        <w:rPr>
          <w:sz w:val="28"/>
          <w:szCs w:val="28"/>
        </w:rPr>
        <w:t xml:space="preserve"> </w:t>
      </w:r>
      <w:r w:rsidR="00302ACD">
        <w:rPr>
          <w:sz w:val="28"/>
          <w:szCs w:val="28"/>
        </w:rPr>
        <w:t xml:space="preserve">Совет депутатов </w:t>
      </w:r>
      <w:proofErr w:type="spellStart"/>
      <w:r w:rsidR="00E56CC0">
        <w:rPr>
          <w:sz w:val="28"/>
          <w:szCs w:val="28"/>
        </w:rPr>
        <w:t>Салазгорьского</w:t>
      </w:r>
      <w:proofErr w:type="spellEnd"/>
      <w:r w:rsidR="00277EFC" w:rsidRPr="00277EFC">
        <w:rPr>
          <w:sz w:val="28"/>
          <w:szCs w:val="28"/>
        </w:rPr>
        <w:t xml:space="preserve"> </w:t>
      </w:r>
      <w:r w:rsidR="00277EFC">
        <w:rPr>
          <w:sz w:val="28"/>
          <w:szCs w:val="28"/>
        </w:rPr>
        <w:t xml:space="preserve">сельского поселения </w:t>
      </w:r>
      <w:proofErr w:type="spellStart"/>
      <w:r w:rsidR="00277EFC">
        <w:rPr>
          <w:sz w:val="28"/>
          <w:szCs w:val="28"/>
        </w:rPr>
        <w:t>Торбеевского</w:t>
      </w:r>
      <w:proofErr w:type="spellEnd"/>
      <w:proofErr w:type="gramEnd"/>
      <w:r w:rsidR="00277EFC">
        <w:rPr>
          <w:sz w:val="28"/>
          <w:szCs w:val="28"/>
        </w:rPr>
        <w:t xml:space="preserve"> муниципального района Республики Мордовия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И 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1.Утвердить Положение «О сообщении </w:t>
      </w:r>
      <w:bookmarkStart w:id="1" w:name="sub_2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лицами, замещающими муниципальные должности и муниципальными служащими администрации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получении подарка в связи с их должностным положением или исполнением ими своих служебных                   (должностных) обязанностей».</w:t>
      </w:r>
    </w:p>
    <w:bookmarkEnd w:id="1"/>
    <w:p w:rsidR="00E56CC0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2. Возложить на соответствующие Комиссии по соблюдению требований к служебному поведению муниципальных служащих и урегулированию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конфликта интересов обязанности по рассмотрению заявлений от лиц, замещающими муниципальные должности и муниципальными служащими администрации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получении подарка в связи с их должностным положением или исполнением ими своих служебных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 должностных) обязанностей».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Ранее  принятое  решение  Сове</w:t>
      </w:r>
      <w:r w:rsidR="00564056">
        <w:rPr>
          <w:rFonts w:ascii="Times New Roman" w:eastAsia="Times New Roman" w:hAnsi="Times New Roman"/>
          <w:sz w:val="28"/>
          <w:szCs w:val="28"/>
          <w:lang w:eastAsia="ru-RU"/>
        </w:rPr>
        <w:t>та  депутатов  № 33 от 28.06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.2012г. «Об утверждении  Порядка  передачи в муниципальную собственность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 поселения подарка, полученного лицом, замещающим должность Председателя Совета депутатов, муниципальную должность, замещаемую на постоянной основе в связи с протокольным  мероприятием, служебной командировкой и  другим официальным мероприятием» считать утратившим силу с момента подписания нового Положения.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4. Настоящее решение вступает в силу со дня его подписания.</w:t>
      </w:r>
    </w:p>
    <w:p w:rsidR="00E56CC0" w:rsidRDefault="00E56CC0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6B2" w:rsidRDefault="00C056B2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6B2" w:rsidRDefault="00C056B2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                      </w:t>
      </w:r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Г.П. Солдато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18DE" w:rsidRDefault="00EA18DE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18DE" w:rsidRDefault="00EA18DE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18DE" w:rsidRDefault="00EA18DE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18DE" w:rsidRDefault="00EA18DE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18DE" w:rsidRDefault="00EA18DE" w:rsidP="005640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2" w:name="_GoBack"/>
      <w:bookmarkEnd w:id="2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Утверждено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решением Совета депутатов</w:t>
      </w:r>
    </w:p>
    <w:p w:rsidR="00302ACD" w:rsidRDefault="00E56CC0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Салазгорьского</w:t>
      </w:r>
      <w:proofErr w:type="spellEnd"/>
      <w:r w:rsidR="00302ACD">
        <w:rPr>
          <w:rFonts w:ascii="Times New Roman" w:eastAsia="Times New Roman" w:hAnsi="Times New Roman"/>
          <w:sz w:val="20"/>
          <w:szCs w:val="20"/>
          <w:lang w:eastAsia="ru-RU"/>
        </w:rPr>
        <w:t xml:space="preserve">  сельского поселения</w:t>
      </w:r>
    </w:p>
    <w:p w:rsidR="00302ACD" w:rsidRDefault="00251F6B" w:rsidP="00302ACD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№ 4_от  10.03.</w:t>
      </w:r>
      <w:r w:rsidR="00564056">
        <w:rPr>
          <w:rFonts w:ascii="Times New Roman" w:eastAsia="Times New Roman" w:hAnsi="Times New Roman"/>
          <w:sz w:val="20"/>
          <w:szCs w:val="20"/>
          <w:lang w:eastAsia="ru-RU"/>
        </w:rPr>
        <w:t>2016</w:t>
      </w:r>
      <w:r w:rsidR="00302ACD"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(выкупе) и зачислении средств, вырученных от его реализации в муниципальную собственность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поселения»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Положение « О сообщении лицами, замещающими муниципальные  должности  и  муниципальными служащими администрации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 получении подарка в связи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 в муниципальную собственность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реализации (выкупа) и зачисления средств вырученных 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его реализации в казну </w:t>
      </w:r>
      <w:proofErr w:type="spellStart"/>
      <w:r w:rsidR="00E56CC0">
        <w:rPr>
          <w:rFonts w:ascii="Times New Roman" w:eastAsia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поселения».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Для целей настоящего Положения используются следующие понятия: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подарок, полученный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лицами, замещающими муниципальные должности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служащим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целях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лицами, замещающими муниципальные должности, муниципальными служащими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обязанностей в случаях,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установленных федеральными законами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Должностные лица, муниципальные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302ACD" w:rsidRDefault="0058561A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Лица, замещающие муниципальные должности, муниципальные служащие</w:t>
      </w:r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обязаны в порядке, предусмотренном настоящим Положением</w:t>
      </w:r>
      <w:proofErr w:type="gramStart"/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="00302ACD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10" w:anchor="sub_10000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приложению</w:t>
        </w:r>
      </w:hyperlink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 к настоящему 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лица, замещающие муниципальные должности, муниципальные служащие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проходят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муниципальную службу или осуществляют трудовую деятельность (далее – уполномоченное структурное подразделение).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невозможности подачи уведомления в сроки, указанные в </w:t>
      </w:r>
      <w:hyperlink r:id="rId11" w:anchor="sub_1005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абзацах первом</w:t>
        </w:r>
      </w:hyperlink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hyperlink r:id="rId12" w:anchor="sub_10052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втором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пунк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>та, по причине, не зависящей от лиц, замещающих муниципальные должности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8561A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служащего, оно представляется не позднее следующего дня после ее устранения.</w:t>
      </w:r>
    </w:p>
    <w:p w:rsidR="00302ACD" w:rsidRDefault="00302ACD" w:rsidP="00302A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 комиссии утверждается правовым актом муниципального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органа. Комиссия состоит из трех – пяти человек. В ее состав должны быть включены материально ответственное лицо и главный бухгалтер.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 положению, не позднее пяти рабочих дней со дня регистрации уведомления в  журнале регистрации уведомлений о получении подарка в связи с протокольными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 положению.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8. Подарок, полученный </w:t>
      </w:r>
      <w:r w:rsidR="00CA2BA6">
        <w:rPr>
          <w:rFonts w:ascii="Times New Roman" w:eastAsia="Times New Roman" w:hAnsi="Times New Roman"/>
          <w:sz w:val="28"/>
          <w:szCs w:val="28"/>
          <w:lang w:eastAsia="ru-RU"/>
        </w:rPr>
        <w:t>лицом, замещающим муниципальные должности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независимо от его стоимости, подлежит передаче на хранение в порядке, предусмотренном </w:t>
      </w:r>
      <w:hyperlink r:id="rId13" w:anchor="sub_1007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пунктом 7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повреждение подарка несет лицо, получившее подарок.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 положению, в случае, если его стоимость не превышает 3 тыс. рублей.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14" w:anchor="sub_10000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приложению</w:t>
        </w:r>
      </w:hyperlink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 к настоящему  положению.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5" w:anchor="sub_1012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пункте 12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14. Подарок, в отношении которого не поступило заявление, указанное в </w:t>
      </w:r>
      <w:hyperlink r:id="rId16" w:anchor="sub_1012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пункте 12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7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16. Оценка стоимости подарка для реализации (выкупа), предусмотренная </w:t>
      </w:r>
      <w:hyperlink r:id="rId18" w:anchor="sub_1013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пунктами 13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r:id="rId19" w:anchor="sub_1015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15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 положения, осуществляется субъектами оценочной деятельности в соответствии с </w:t>
      </w:r>
      <w:hyperlink r:id="rId20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об оценочной деятельности.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21" w:history="1">
        <w:r>
          <w:rPr>
            <w:rStyle w:val="af5"/>
            <w:rFonts w:ascii="Times New Roman" w:eastAsia="Times New Roman" w:hAnsi="Times New Roman"/>
            <w:bCs/>
            <w:color w:val="auto"/>
            <w:sz w:val="28"/>
            <w:szCs w:val="28"/>
            <w:lang w:eastAsia="ru-RU"/>
          </w:rPr>
          <w:t>бюджетным законодательством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br w:type="page"/>
            </w: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t>Приложение 1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Уведомление о получении подарка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507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933"/>
      </w:tblGrid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(наименование уполномоченного структурного </w:t>
            </w:r>
            <w:proofErr w:type="gramEnd"/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подразделения муниципального органа или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уполномоченного органа)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</w:t>
            </w: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2ACD" w:rsidTr="00302ACD"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(фамилия, имя, отчество, должность </w:t>
            </w:r>
            <w:proofErr w:type="gramEnd"/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2ACD" w:rsidTr="00302ACD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лица, получившего подарок)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Уведомление о получении подарка от «___» ______________ 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Извещаю о получении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lang w:eastAsia="ru-RU"/>
        </w:rPr>
        <w:t>(дата получения)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подарка (подарков)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</w:t>
      </w:r>
      <w:proofErr w:type="gramStart"/>
      <w:r>
        <w:rPr>
          <w:rFonts w:ascii="Times New Roman" w:eastAsia="Times New Roman" w:hAnsi="Times New Roman"/>
          <w:lang w:eastAsia="ru-RU"/>
        </w:rPr>
        <w:t>(наименование протокольного мероприятия, служебной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командировки, другого официального мероприятия, место и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дата проведения)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261"/>
        <w:gridCol w:w="1960"/>
        <w:gridCol w:w="1960"/>
      </w:tblGrid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в рублях</w:t>
            </w:r>
            <w:hyperlink r:id="rId22" w:anchor="sub_1111" w:history="1">
              <w:r>
                <w:rPr>
                  <w:rStyle w:val="af5"/>
                  <w:rFonts w:ascii="Times New Roman" w:eastAsia="Times New Roman" w:hAnsi="Times New Roman"/>
                  <w:b/>
                  <w:bCs/>
                  <w:color w:val="auto"/>
                  <w:sz w:val="24"/>
                  <w:szCs w:val="24"/>
                  <w:lang w:eastAsia="ru-RU"/>
                </w:rPr>
                <w:t>*</w:t>
              </w:r>
            </w:hyperlink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Приложение: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листах.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(наименование документа)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Лицо, представившее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уведомление          ___________   __________________ «__» ________ 20__г.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(подпись)         (расшифровка подписи)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Лицо, принявшее   ___________   __________________ «__» ________ 20__г.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уведомление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/>
          <w:lang w:eastAsia="ru-RU"/>
        </w:rPr>
        <w:t>(подпись)        (расшифровка подписи)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Регистрационный номер в журнале регистрации уведомлений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«___»__________ 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* Заполняется при наличии документов, подтверждающих стоимость подарка.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8"/>
                <w:szCs w:val="28"/>
                <w:lang w:eastAsia="ru-RU"/>
              </w:rPr>
              <w:lastRenderedPageBreak/>
              <w:t xml:space="preserve">                               </w:t>
            </w: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t>Приложение 2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Акт приема-передачи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подарков, полученных в связи с протокольными мероприятиями, служебными командировками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и другими официальными мероприятиями № 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02ACD" w:rsidRDefault="003B1F9B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Салазгорь</w:t>
      </w:r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>ское</w:t>
      </w:r>
      <w:proofErr w:type="spellEnd"/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сельское поселение                                                                 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«__» _______ 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Мы,   нижеподписавшиеся,  составили  настоящий  акт  о  том,  что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занимаемая должность лица, передающего подарок (подарки)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муниципальную собственность)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сдал (а), 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материально ответственного лица, принимающего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подарок (подарки), занимаемая должность)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принял  на  ответственное   хранение   следующие    подарки,   полученные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________________________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 связи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(дата получения подарка)                        (наименование протокольного мероприятия,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служебной командировки и другого официального мероприятия)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704"/>
        <w:gridCol w:w="985"/>
        <w:gridCol w:w="3546"/>
        <w:gridCol w:w="1453"/>
      </w:tblGrid>
      <w:tr w:rsidR="00302ACD" w:rsidTr="00302A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подарка, его характеристики и описание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чество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(штук)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стоимость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рублях)</w:t>
            </w:r>
          </w:p>
        </w:tc>
      </w:tr>
      <w:tr w:rsidR="00302ACD" w:rsidTr="00302A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 подарку (подаркам) прилагаются: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(перечень прилагаемых к подарку документов (при их наличии)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        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(подпись лица, передающего подарок)                             (расшифровка подписи)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        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(подпись материально ответственного                            (расшифровка подписи)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лица, принимающего подарок)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t>Приложение 3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Журнал регистрации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уведомлений о получении подарка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800"/>
        <w:gridCol w:w="2660"/>
        <w:gridCol w:w="1486"/>
        <w:gridCol w:w="2126"/>
      </w:tblGrid>
      <w:tr w:rsidR="00302ACD" w:rsidTr="00302A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регистрационный номер акта приема-передачи</w:t>
            </w:r>
          </w:p>
        </w:tc>
      </w:tr>
      <w:tr w:rsidR="00302ACD" w:rsidTr="00302A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color w:val="26282F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>
        <w:rPr>
          <w:rFonts w:ascii="Courier New" w:eastAsia="Times New Roman" w:hAnsi="Courier New" w:cs="Courier New"/>
          <w:b/>
          <w:bCs/>
          <w:color w:val="26282F"/>
          <w:lang w:eastAsia="ru-RU"/>
        </w:rPr>
        <w:lastRenderedPageBreak/>
        <w:t xml:space="preserve">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t>Приложение 4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02ACD" w:rsidRDefault="003B1F9B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Салазгорь</w:t>
      </w:r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>ское</w:t>
      </w:r>
      <w:proofErr w:type="spellEnd"/>
      <w:r w:rsidR="00302AC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сельское поселение                                                                   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«__» _______20__ г.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color w:val="26282F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 материально ответственного лица уполномоченного структурного подразделения муниципального органа (уполномоченного органа)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на     основании     протокола     заседания     комиссии    муниципального органа по принятию подарков в муниципальную собственность и определения их стоимости от «__» __________ 20__ г.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___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возвращает _______________________________________________________________________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 лица, которому возвращается подарок)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подарок (подарки),   переданный (переданные)   по   акту   приема-передачи 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подарков, полученных в связи с протокольными мероприятиями,   служебными командировками и другими официальными мероприятиями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«__» __________ 20__ г.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___.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993"/>
        <w:gridCol w:w="4252"/>
      </w:tblGrid>
      <w:tr w:rsidR="00302ACD" w:rsidTr="00302ACD">
        <w:tc>
          <w:tcPr>
            <w:tcW w:w="407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Принял:</w:t>
            </w:r>
          </w:p>
        </w:tc>
      </w:tr>
      <w:tr w:rsidR="00302ACD" w:rsidTr="00302ACD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3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02ACD" w:rsidTr="00302ACD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(подпись, расшифровка подписи)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302ACD" w:rsidTr="00302ACD">
        <w:tc>
          <w:tcPr>
            <w:tcW w:w="6237" w:type="dxa"/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t>Приложение 5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к положению о сообщении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отдельными категориями лиц о получении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 в связи 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протокольными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мероприятиями, служебными командировками 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другими официальными мероприятиями, участие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которых</w:t>
            </w:r>
            <w:proofErr w:type="gramEnd"/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 связано с исполнением ими служебных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(должностных) обязанностей, сдаче и оценке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 xml:space="preserve">подарка, реализации (выкупе) и зачислении </w:t>
            </w:r>
          </w:p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  <w:t>средств, вырученных от его реализации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>Заявление о выкупе подарка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6"/>
          <w:szCs w:val="26"/>
          <w:lang w:eastAsia="ru-RU"/>
        </w:rPr>
        <w:t>Извещаю о намерении</w:t>
      </w:r>
      <w:r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нужное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подчеркнуть)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__________________________________________________________________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сданный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на хранение в установленном порядке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__________________________________________________________________,   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(дата и регистрационный номер уведомления,</w:t>
      </w:r>
      <w:proofErr w:type="gramEnd"/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дата и регистрационный номер акта приема-передачи на хранение)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5516"/>
        <w:gridCol w:w="2865"/>
      </w:tblGrid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 w:rsidP="000834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 w:rsidP="000834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 w:rsidP="000834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2ACD" w:rsidTr="00302A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302ACD" w:rsidTr="00302ACD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  »               20   г.</w:t>
            </w:r>
          </w:p>
        </w:tc>
      </w:tr>
      <w:tr w:rsidR="00302ACD" w:rsidTr="00302ACD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36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  <w:tc>
          <w:tcPr>
            <w:tcW w:w="292" w:type="dxa"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2ACD" w:rsidRDefault="00302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302ACD" w:rsidRDefault="00302ACD" w:rsidP="00302A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2ACD" w:rsidRDefault="00302ACD" w:rsidP="00302ACD"/>
    <w:p w:rsidR="003933CF" w:rsidRDefault="003933CF"/>
    <w:p w:rsidR="00EE2CEC" w:rsidRDefault="00EE2CEC"/>
    <w:p w:rsidR="00EE2CEC" w:rsidRDefault="00EE2CEC"/>
    <w:p w:rsidR="00EE2CEC" w:rsidRDefault="00EE2CEC"/>
    <w:sectPr w:rsidR="00EE2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AD"/>
    <w:rsid w:val="00251F6B"/>
    <w:rsid w:val="00277EFC"/>
    <w:rsid w:val="002E4E42"/>
    <w:rsid w:val="00302ACD"/>
    <w:rsid w:val="003678AD"/>
    <w:rsid w:val="003933CF"/>
    <w:rsid w:val="003B1F9B"/>
    <w:rsid w:val="005040EC"/>
    <w:rsid w:val="00564056"/>
    <w:rsid w:val="0058561A"/>
    <w:rsid w:val="007D434B"/>
    <w:rsid w:val="00836E54"/>
    <w:rsid w:val="009E2D81"/>
    <w:rsid w:val="00A728FE"/>
    <w:rsid w:val="00BE7800"/>
    <w:rsid w:val="00C056B2"/>
    <w:rsid w:val="00C36B64"/>
    <w:rsid w:val="00CA2BA6"/>
    <w:rsid w:val="00E56CC0"/>
    <w:rsid w:val="00EA18DE"/>
    <w:rsid w:val="00EE2CEC"/>
    <w:rsid w:val="00FE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C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302ACD"/>
    <w:rPr>
      <w:color w:val="0000FF"/>
      <w:u w:val="single"/>
    </w:rPr>
  </w:style>
  <w:style w:type="paragraph" w:customStyle="1" w:styleId="ConsNormal">
    <w:name w:val="ConsNormal"/>
    <w:uiPriority w:val="99"/>
    <w:rsid w:val="00EE2CEC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251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51F6B"/>
    <w:rPr>
      <w:rFonts w:ascii="Tahoma" w:eastAsia="Calibri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EA18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C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302ACD"/>
    <w:rPr>
      <w:color w:val="0000FF"/>
      <w:u w:val="single"/>
    </w:rPr>
  </w:style>
  <w:style w:type="paragraph" w:customStyle="1" w:styleId="ConsNormal">
    <w:name w:val="ConsNormal"/>
    <w:uiPriority w:val="99"/>
    <w:rsid w:val="00EE2CEC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251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51F6B"/>
    <w:rPr>
      <w:rFonts w:ascii="Tahoma" w:eastAsia="Calibri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EA18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7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13.registrnpa.ru/" TargetMode="External"/><Relationship Id="rId13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8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garantf1://12012604.2/" TargetMode="External"/><Relationship Id="rId7" Type="http://schemas.openxmlformats.org/officeDocument/2006/relationships/hyperlink" Target="http://ru13.registrnpa.ru/" TargetMode="External"/><Relationship Id="rId12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7" Type="http://schemas.openxmlformats.org/officeDocument/2006/relationships/hyperlink" Target="garantf1://10064072.448/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0" Type="http://schemas.openxmlformats.org/officeDocument/2006/relationships/hyperlink" Target="garantf1://12012509.1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13.registrnpa.ru/" TargetMode="External"/><Relationship Id="rId11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9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13.registrnpa.ru/" TargetMode="External"/><Relationship Id="rId14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2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3342</Words>
  <Characters>19055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35</cp:revision>
  <cp:lastPrinted>2016-03-10T09:02:00Z</cp:lastPrinted>
  <dcterms:created xsi:type="dcterms:W3CDTF">2016-02-10T08:37:00Z</dcterms:created>
  <dcterms:modified xsi:type="dcterms:W3CDTF">2016-06-09T07:20:00Z</dcterms:modified>
</cp:coreProperties>
</file>