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8C9" w:rsidRPr="00950CB4" w:rsidRDefault="00A348A2" w:rsidP="00950CB4">
      <w:pPr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СОВЕТ ДЕПУТАТОВ  ВАРЖЕЛЯЙСКОГО</w:t>
      </w:r>
      <w:r w:rsidR="00A078C9" w:rsidRPr="00950CB4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СЕЛЬСКОГО  ПОСЕЛЕНИЯ ТОРБЕЕВСКОГО  МУНИЦИПАЛЬНОГО  РАЙОНА                                     РЕСПУБЛИКИ   МОРДОВИЯ</w:t>
      </w:r>
    </w:p>
    <w:p w:rsidR="00A078C9" w:rsidRPr="00950CB4" w:rsidRDefault="00A348A2" w:rsidP="00950CB4">
      <w:pPr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Пятьдесят девятая</w:t>
      </w:r>
      <w:r w:rsidR="00A078C9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сессия</w:t>
      </w:r>
      <w:r w:rsidR="00A078C9" w:rsidRPr="00950CB4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                       (первого</w:t>
      </w:r>
      <w:r w:rsidR="00A078C9" w:rsidRPr="00950CB4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созыва)</w:t>
      </w:r>
    </w:p>
    <w:p w:rsidR="00A078C9" w:rsidRDefault="00A078C9" w:rsidP="00C40C9E">
      <w:pPr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950CB4">
        <w:rPr>
          <w:rFonts w:ascii="Times New Roman" w:hAnsi="Times New Roman" w:cs="Times New Roman"/>
          <w:b/>
          <w:bCs/>
          <w:spacing w:val="-1"/>
          <w:sz w:val="28"/>
          <w:szCs w:val="28"/>
        </w:rPr>
        <w:t>РЕШЕНИЕ</w:t>
      </w:r>
    </w:p>
    <w:p w:rsidR="00A078C9" w:rsidRPr="0029677E" w:rsidRDefault="00A348A2" w:rsidP="00C40C9E">
      <w:pPr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«01» июня</w:t>
      </w:r>
      <w:r w:rsidR="00A078C9" w:rsidRPr="0029677E">
        <w:rPr>
          <w:rFonts w:ascii="Times New Roman" w:hAnsi="Times New Roman" w:cs="Times New Roman"/>
          <w:spacing w:val="-1"/>
          <w:sz w:val="28"/>
          <w:szCs w:val="28"/>
        </w:rPr>
        <w:t xml:space="preserve"> 2016 года </w:t>
      </w:r>
      <w:r>
        <w:rPr>
          <w:rFonts w:ascii="Times New Roman" w:hAnsi="Times New Roman" w:cs="Times New Roman"/>
          <w:spacing w:val="-1"/>
          <w:sz w:val="28"/>
          <w:szCs w:val="28"/>
        </w:rPr>
        <w:t>                      с. Варжеляй</w:t>
      </w:r>
      <w:r w:rsidR="00A078C9" w:rsidRPr="0029677E">
        <w:rPr>
          <w:rFonts w:ascii="Times New Roman" w:hAnsi="Times New Roman" w:cs="Times New Roman"/>
          <w:spacing w:val="-1"/>
          <w:sz w:val="28"/>
          <w:szCs w:val="28"/>
        </w:rPr>
        <w:t xml:space="preserve">                             </w:t>
      </w:r>
      <w:r w:rsidR="00A078C9">
        <w:rPr>
          <w:rFonts w:ascii="Times New Roman" w:hAnsi="Times New Roman" w:cs="Times New Roman"/>
          <w:spacing w:val="-1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pacing w:val="-1"/>
          <w:sz w:val="28"/>
          <w:szCs w:val="28"/>
        </w:rPr>
        <w:t>№ 17</w:t>
      </w:r>
    </w:p>
    <w:p w:rsidR="00A078C9" w:rsidRPr="00C40C9E" w:rsidRDefault="00A078C9" w:rsidP="00950CB4">
      <w:pPr>
        <w:rPr>
          <w:rFonts w:ascii="Times New Roman" w:hAnsi="Times New Roman" w:cs="Times New Roman"/>
          <w:sz w:val="28"/>
          <w:szCs w:val="28"/>
        </w:rPr>
      </w:pPr>
      <w:r w:rsidRPr="00C40C9E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</w:t>
      </w:r>
      <w:r w:rsidRPr="00C40C9E">
        <w:rPr>
          <w:rFonts w:ascii="Times New Roman" w:hAnsi="Times New Roman" w:cs="Times New Roman"/>
          <w:spacing w:val="-1"/>
          <w:sz w:val="28"/>
          <w:szCs w:val="28"/>
        </w:rPr>
        <w:t xml:space="preserve">решение Совета депутатов </w:t>
      </w:r>
      <w:r w:rsidR="00A348A2">
        <w:rPr>
          <w:rFonts w:ascii="Times New Roman" w:hAnsi="Times New Roman" w:cs="Times New Roman"/>
          <w:sz w:val="28"/>
          <w:szCs w:val="28"/>
        </w:rPr>
        <w:t>Варжеляйского</w:t>
      </w:r>
      <w:r w:rsidR="00626F15">
        <w:rPr>
          <w:rFonts w:ascii="Times New Roman" w:hAnsi="Times New Roman" w:cs="Times New Roman"/>
          <w:sz w:val="28"/>
          <w:szCs w:val="28"/>
        </w:rPr>
        <w:t xml:space="preserve"> сельского поселения №14 от 16</w:t>
      </w:r>
      <w:bookmarkStart w:id="0" w:name="_GoBack"/>
      <w:bookmarkEnd w:id="0"/>
      <w:r w:rsidRPr="00C40C9E">
        <w:rPr>
          <w:rFonts w:ascii="Times New Roman" w:hAnsi="Times New Roman" w:cs="Times New Roman"/>
          <w:sz w:val="28"/>
          <w:szCs w:val="28"/>
        </w:rPr>
        <w:t>.08.2013 г  «</w:t>
      </w:r>
      <w:r w:rsidRPr="00C40C9E">
        <w:rPr>
          <w:rFonts w:ascii="Times New Roman" w:hAnsi="Times New Roman" w:cs="Times New Roman"/>
          <w:sz w:val="28"/>
          <w:szCs w:val="28"/>
          <w:lang w:eastAsia="ar-SA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C40C9E">
        <w:rPr>
          <w:rFonts w:ascii="Times New Roman" w:hAnsi="Times New Roman" w:cs="Times New Roman"/>
          <w:sz w:val="28"/>
          <w:szCs w:val="28"/>
        </w:rPr>
        <w:t>».</w:t>
      </w:r>
    </w:p>
    <w:p w:rsidR="00A078C9" w:rsidRPr="00E53F5F" w:rsidRDefault="00A078C9" w:rsidP="00124694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</w:t>
      </w:r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Руководствуясь Федеральным законом от 25 декабря 2008 г. № 273-ФЗ «О противодействии коррупции», Указом Президента РФ от 8 июля 2013 г. N 613 "Вопросы противодействия коррупции", Указом Президента РФ от 15 июля 2015 г. N 364"О мерах по совершенствованию организации деятельности в области противодействия коррупции", Совет депутатов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Виндрейского сельского поселения</w:t>
      </w:r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Торбеевского муниципального района Республики Мордовия</w:t>
      </w:r>
    </w:p>
    <w:p w:rsidR="00A078C9" w:rsidRPr="00F170B5" w:rsidRDefault="00A078C9" w:rsidP="00F170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78C9" w:rsidRPr="00F170B5" w:rsidRDefault="00A078C9" w:rsidP="00F17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t>РЕШИЛ:</w:t>
      </w:r>
    </w:p>
    <w:p w:rsidR="00A078C9" w:rsidRPr="00E53F5F" w:rsidRDefault="00A078C9" w:rsidP="00124694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Внести в </w:t>
      </w:r>
      <w:bookmarkStart w:id="1" w:name="sub_1000"/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Порядок</w:t>
      </w:r>
      <w:bookmarkEnd w:id="1"/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 xml:space="preserve">решением Совета депутатов </w:t>
      </w:r>
      <w:r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Виндрейского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 xml:space="preserve"> сельского поселения Торбеевского муниципального района Республи</w:t>
      </w:r>
      <w:r w:rsidR="00626F15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ки Мордовия от 16.08.2013г. № 14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 xml:space="preserve"> «</w:t>
      </w:r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ar-SA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», следующие изменения:</w:t>
      </w:r>
    </w:p>
    <w:bookmarkStart w:id="2" w:name="sub_21"/>
    <w:p w:rsidR="00A078C9" w:rsidRPr="00E53F5F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3F5F">
        <w:rPr>
          <w:rFonts w:ascii="Times New Roman" w:hAnsi="Times New Roman" w:cs="Times New Roman"/>
          <w:sz w:val="28"/>
          <w:szCs w:val="28"/>
        </w:rPr>
        <w:fldChar w:fldCharType="begin"/>
      </w:r>
      <w:r w:rsidRPr="00E53F5F">
        <w:rPr>
          <w:rFonts w:ascii="Times New Roman" w:hAnsi="Times New Roman" w:cs="Times New Roman"/>
          <w:sz w:val="28"/>
          <w:szCs w:val="28"/>
        </w:rPr>
        <w:instrText>HYPERLINK "garantF1://70308644.1024"</w:instrText>
      </w:r>
      <w:r w:rsidRPr="00E53F5F">
        <w:rPr>
          <w:rFonts w:ascii="Times New Roman" w:hAnsi="Times New Roman" w:cs="Times New Roman"/>
          <w:sz w:val="28"/>
          <w:szCs w:val="28"/>
        </w:rPr>
        <w:fldChar w:fldCharType="separate"/>
      </w:r>
      <w:r w:rsidRPr="00E53F5F">
        <w:rPr>
          <w:rFonts w:ascii="Times New Roman" w:hAnsi="Times New Roman" w:cs="Times New Roman"/>
          <w:sz w:val="28"/>
          <w:szCs w:val="28"/>
        </w:rPr>
        <w:t>подпункт "г" пункта 2</w:t>
      </w:r>
      <w:r w:rsidRPr="00E53F5F">
        <w:rPr>
          <w:rFonts w:ascii="Times New Roman" w:hAnsi="Times New Roman" w:cs="Times New Roman"/>
          <w:sz w:val="28"/>
          <w:szCs w:val="28"/>
        </w:rPr>
        <w:fldChar w:fldCharType="end"/>
      </w:r>
      <w:r w:rsidRPr="00E53F5F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bookmarkEnd w:id="2"/>
    <w:p w:rsidR="00A078C9" w:rsidRPr="00E53F5F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3F5F">
        <w:rPr>
          <w:rFonts w:ascii="Times New Roman" w:hAnsi="Times New Roman" w:cs="Times New Roman"/>
          <w:sz w:val="28"/>
          <w:szCs w:val="28"/>
        </w:rPr>
        <w:t xml:space="preserve">"г)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</w:t>
      </w:r>
      <w:r w:rsidRPr="00E53F5F">
        <w:rPr>
          <w:rFonts w:ascii="Times New Roman" w:hAnsi="Times New Roman" w:cs="Times New Roman"/>
          <w:sz w:val="28"/>
          <w:szCs w:val="28"/>
        </w:rPr>
        <w:lastRenderedPageBreak/>
        <w:t>супруги (супруга) за три последних года, предшествующих отчетному периоду.".</w:t>
      </w:r>
    </w:p>
    <w:p w:rsidR="00A078C9" w:rsidRPr="00E53F5F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3F5F"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A078C9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C9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C9" w:rsidRPr="00950CB4" w:rsidRDefault="00A078C9" w:rsidP="00950CB4">
      <w:pPr>
        <w:rPr>
          <w:rFonts w:ascii="Times New Roman" w:hAnsi="Times New Roman" w:cs="Times New Roman"/>
          <w:sz w:val="28"/>
          <w:szCs w:val="28"/>
        </w:rPr>
        <w:sectPr w:rsidR="00A078C9" w:rsidRPr="00950CB4" w:rsidSect="00783452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626F15">
        <w:rPr>
          <w:rFonts w:ascii="Times New Roman" w:hAnsi="Times New Roman" w:cs="Times New Roman"/>
          <w:sz w:val="28"/>
          <w:szCs w:val="28"/>
        </w:rPr>
        <w:t xml:space="preserve"> Варжеляйского</w:t>
      </w:r>
      <w:r w:rsidRPr="00950CB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26F15">
        <w:rPr>
          <w:rFonts w:ascii="Times New Roman" w:hAnsi="Times New Roman" w:cs="Times New Roman"/>
          <w:sz w:val="28"/>
          <w:szCs w:val="28"/>
        </w:rPr>
        <w:t xml:space="preserve">:                             А.М.Акашкин   </w:t>
      </w:r>
    </w:p>
    <w:p w:rsidR="00A078C9" w:rsidRPr="00E53F5F" w:rsidRDefault="00A078C9" w:rsidP="00950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078C9" w:rsidRPr="00E53F5F" w:rsidSect="001A42FF">
      <w:headerReference w:type="default" r:id="rId7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187E" w:rsidRDefault="007A187E" w:rsidP="00D602AE">
      <w:pPr>
        <w:spacing w:after="0" w:line="240" w:lineRule="auto"/>
      </w:pPr>
      <w:r>
        <w:separator/>
      </w:r>
    </w:p>
  </w:endnote>
  <w:endnote w:type="continuationSeparator" w:id="0">
    <w:p w:rsidR="007A187E" w:rsidRDefault="007A187E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187E" w:rsidRDefault="007A187E" w:rsidP="00D602AE">
      <w:pPr>
        <w:spacing w:after="0" w:line="240" w:lineRule="auto"/>
      </w:pPr>
      <w:r>
        <w:separator/>
      </w:r>
    </w:p>
  </w:footnote>
  <w:footnote w:type="continuationSeparator" w:id="0">
    <w:p w:rsidR="007A187E" w:rsidRDefault="007A187E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8C9" w:rsidRPr="00E0735E" w:rsidRDefault="00A078C9" w:rsidP="00F170B5">
    <w:pPr>
      <w:pStyle w:val="a5"/>
      <w:jc w:val="right"/>
      <w:rPr>
        <w:rFonts w:ascii="Times New Roman" w:hAnsi="Times New Roman" w:cs="Times New Roman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55B"/>
    <w:rsid w:val="00063840"/>
    <w:rsid w:val="000F055B"/>
    <w:rsid w:val="00101AE1"/>
    <w:rsid w:val="00124694"/>
    <w:rsid w:val="001475A4"/>
    <w:rsid w:val="0016250A"/>
    <w:rsid w:val="001A42FF"/>
    <w:rsid w:val="001A55E1"/>
    <w:rsid w:val="001C2FED"/>
    <w:rsid w:val="001E2F91"/>
    <w:rsid w:val="00251878"/>
    <w:rsid w:val="0029677E"/>
    <w:rsid w:val="002B564C"/>
    <w:rsid w:val="002D2168"/>
    <w:rsid w:val="00305529"/>
    <w:rsid w:val="0037052B"/>
    <w:rsid w:val="003F697D"/>
    <w:rsid w:val="004E4E1F"/>
    <w:rsid w:val="0053057D"/>
    <w:rsid w:val="0059513B"/>
    <w:rsid w:val="005C7B85"/>
    <w:rsid w:val="005E6E18"/>
    <w:rsid w:val="00614BB3"/>
    <w:rsid w:val="00626F15"/>
    <w:rsid w:val="00665E62"/>
    <w:rsid w:val="0068081D"/>
    <w:rsid w:val="00680A09"/>
    <w:rsid w:val="00720E86"/>
    <w:rsid w:val="00753FD3"/>
    <w:rsid w:val="00783452"/>
    <w:rsid w:val="007A187E"/>
    <w:rsid w:val="007F0805"/>
    <w:rsid w:val="00823604"/>
    <w:rsid w:val="008A40F6"/>
    <w:rsid w:val="008A4145"/>
    <w:rsid w:val="008D0C57"/>
    <w:rsid w:val="00902334"/>
    <w:rsid w:val="00950CB4"/>
    <w:rsid w:val="00973EF4"/>
    <w:rsid w:val="009878A2"/>
    <w:rsid w:val="009C1715"/>
    <w:rsid w:val="00A078C9"/>
    <w:rsid w:val="00A348A2"/>
    <w:rsid w:val="00AA266C"/>
    <w:rsid w:val="00AC3C7B"/>
    <w:rsid w:val="00B31B81"/>
    <w:rsid w:val="00C07B45"/>
    <w:rsid w:val="00C40C9E"/>
    <w:rsid w:val="00CC06E2"/>
    <w:rsid w:val="00CC18D4"/>
    <w:rsid w:val="00CC72F7"/>
    <w:rsid w:val="00CF2D5B"/>
    <w:rsid w:val="00D602AE"/>
    <w:rsid w:val="00D75CB3"/>
    <w:rsid w:val="00DB5793"/>
    <w:rsid w:val="00DC5B51"/>
    <w:rsid w:val="00E0735E"/>
    <w:rsid w:val="00E31921"/>
    <w:rsid w:val="00E33A38"/>
    <w:rsid w:val="00E52406"/>
    <w:rsid w:val="00E53F5F"/>
    <w:rsid w:val="00F01CA0"/>
    <w:rsid w:val="00F170B5"/>
    <w:rsid w:val="00F2448E"/>
    <w:rsid w:val="00F50BD5"/>
    <w:rsid w:val="00F64F99"/>
    <w:rsid w:val="00F84958"/>
    <w:rsid w:val="00FA0670"/>
    <w:rsid w:val="00FB1B9A"/>
    <w:rsid w:val="00FE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D7AF79B-90B1-4EA6-BE91-FABE3652A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0F6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4694"/>
    <w:rPr>
      <w:rFonts w:ascii="Arial" w:hAnsi="Arial" w:cs="Arial"/>
      <w:b/>
      <w:bCs/>
      <w:color w:val="26282F"/>
      <w:sz w:val="24"/>
      <w:szCs w:val="24"/>
    </w:rPr>
  </w:style>
  <w:style w:type="paragraph" w:customStyle="1" w:styleId="formattext">
    <w:name w:val="formattext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3F697D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3F697D"/>
  </w:style>
  <w:style w:type="paragraph" w:styleId="a4">
    <w:name w:val="Normal (Web)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D602AE"/>
  </w:style>
  <w:style w:type="paragraph" w:styleId="a7">
    <w:name w:val="footer"/>
    <w:basedOn w:val="a"/>
    <w:link w:val="a8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D602AE"/>
  </w:style>
  <w:style w:type="paragraph" w:styleId="a9">
    <w:name w:val="Balloon Text"/>
    <w:basedOn w:val="a"/>
    <w:link w:val="aa"/>
    <w:uiPriority w:val="99"/>
    <w:semiHidden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uiPriority w:val="99"/>
    <w:rsid w:val="00F170B5"/>
    <w:rPr>
      <w:color w:val="auto"/>
    </w:rPr>
  </w:style>
  <w:style w:type="paragraph" w:customStyle="1" w:styleId="ac">
    <w:name w:val="Заголовок"/>
    <w:basedOn w:val="a"/>
    <w:next w:val="ad"/>
    <w:uiPriority w:val="99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zh-CN"/>
    </w:rPr>
  </w:style>
  <w:style w:type="paragraph" w:styleId="ad">
    <w:name w:val="Body Text"/>
    <w:basedOn w:val="a"/>
    <w:link w:val="ae"/>
    <w:uiPriority w:val="99"/>
    <w:semiHidden/>
    <w:rsid w:val="00F170B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locked/>
    <w:rsid w:val="00F170B5"/>
  </w:style>
  <w:style w:type="paragraph" w:customStyle="1" w:styleId="ConsNormal">
    <w:name w:val="ConsNormal"/>
    <w:uiPriority w:val="99"/>
    <w:rsid w:val="00F170B5"/>
    <w:pPr>
      <w:widowControl w:val="0"/>
      <w:autoSpaceDE w:val="0"/>
      <w:autoSpaceDN w:val="0"/>
      <w:adjustRightInd w:val="0"/>
      <w:ind w:firstLine="720"/>
    </w:pPr>
    <w:rPr>
      <w:rFonts w:ascii="Courier New" w:eastAsia="Times New Roman" w:hAnsi="Courier New" w:cs="Courier New"/>
    </w:rPr>
  </w:style>
  <w:style w:type="paragraph" w:customStyle="1" w:styleId="ConsPlusNonformat">
    <w:name w:val="ConsPlusNonformat"/>
    <w:uiPriority w:val="99"/>
    <w:rsid w:val="002B564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Нормальный (таблица)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50CB4"/>
    <w:pPr>
      <w:suppressAutoHyphens/>
      <w:overflowPunct w:val="0"/>
      <w:autoSpaceDE w:val="0"/>
      <w:spacing w:after="120" w:line="240" w:lineRule="auto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130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</vt:lpstr>
    </vt:vector>
  </TitlesOfParts>
  <Company>администрация</Company>
  <LinksUpToDate>false</LinksUpToDate>
  <CharactersWithSpaces>2696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</dc:title>
  <dc:subject/>
  <dc:creator>Пащенко</dc:creator>
  <cp:keywords/>
  <dc:description/>
  <cp:lastModifiedBy>Ирина Есякова</cp:lastModifiedBy>
  <cp:revision>8</cp:revision>
  <cp:lastPrinted>2016-03-15T13:08:00Z</cp:lastPrinted>
  <dcterms:created xsi:type="dcterms:W3CDTF">2016-02-16T08:45:00Z</dcterms:created>
  <dcterms:modified xsi:type="dcterms:W3CDTF">2017-05-10T12:32:00Z</dcterms:modified>
</cp:coreProperties>
</file>