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960FE">
        <w:rPr>
          <w:b/>
          <w:sz w:val="28"/>
          <w:szCs w:val="28"/>
        </w:rPr>
        <w:t xml:space="preserve">СОВЕТ ДЕПУТАТОВ ВИНДРЕЙСКОГО СЕЛЬСКОГО ПОСЕЛЕНИЯ </w:t>
      </w:r>
    </w:p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960FE">
        <w:rPr>
          <w:b/>
          <w:sz w:val="28"/>
          <w:szCs w:val="28"/>
        </w:rPr>
        <w:t>ТОРБЕЕВСКОГО МУНИЦИПАЛЬНОГО РАЙОНА</w:t>
      </w:r>
    </w:p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960FE">
        <w:rPr>
          <w:b/>
          <w:sz w:val="28"/>
          <w:szCs w:val="28"/>
        </w:rPr>
        <w:t>РЕСПУБЛИКИ МОРДОВИЯ</w:t>
      </w:r>
    </w:p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960FE">
        <w:rPr>
          <w:b/>
          <w:sz w:val="28"/>
          <w:szCs w:val="28"/>
        </w:rPr>
        <w:t>Шестая сессия</w:t>
      </w:r>
    </w:p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960FE">
        <w:rPr>
          <w:b/>
          <w:sz w:val="28"/>
          <w:szCs w:val="28"/>
        </w:rPr>
        <w:t>(шестого созыва)</w:t>
      </w:r>
    </w:p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C960FE" w:rsidRPr="00C960FE" w:rsidRDefault="00C960FE" w:rsidP="00C960F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C960FE">
        <w:rPr>
          <w:b/>
          <w:sz w:val="28"/>
          <w:szCs w:val="28"/>
        </w:rPr>
        <w:t>РЕШЕНИЕ</w:t>
      </w:r>
    </w:p>
    <w:p w:rsidR="00C960FE" w:rsidRDefault="00C960FE" w:rsidP="00C960FE">
      <w:pPr>
        <w:pStyle w:val="ConsTitle"/>
        <w:widowControl/>
        <w:numPr>
          <w:ilvl w:val="0"/>
          <w:numId w:val="1"/>
        </w:numPr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18.05.2017 г. № 16</w:t>
      </w:r>
      <w:bookmarkStart w:id="0" w:name="_GoBack"/>
      <w:bookmarkEnd w:id="0"/>
    </w:p>
    <w:p w:rsidR="002D4A72" w:rsidRPr="00560F2C" w:rsidRDefault="002D4A72" w:rsidP="00560F2C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</w:p>
    <w:p w:rsidR="00560F2C" w:rsidRPr="00560F2C" w:rsidRDefault="00560F2C" w:rsidP="00560F2C">
      <w:pPr>
        <w:widowControl/>
        <w:autoSpaceDE/>
        <w:autoSpaceDN/>
        <w:adjustRightInd/>
        <w:ind w:firstLine="709"/>
        <w:jc w:val="center"/>
        <w:rPr>
          <w:rFonts w:eastAsia="Calibri"/>
          <w:b/>
          <w:sz w:val="24"/>
          <w:szCs w:val="24"/>
        </w:rPr>
      </w:pPr>
    </w:p>
    <w:p w:rsidR="00560F2C" w:rsidRDefault="00560F2C" w:rsidP="00560F2C">
      <w:pPr>
        <w:suppressAutoHyphens/>
        <w:autoSpaceDN/>
        <w:adjustRightInd/>
        <w:rPr>
          <w:rFonts w:eastAsia="Times New Roman"/>
          <w:b/>
          <w:sz w:val="28"/>
          <w:szCs w:val="28"/>
        </w:rPr>
      </w:pPr>
      <w:r w:rsidRPr="00560F2C">
        <w:rPr>
          <w:rFonts w:eastAsia="Times New Roman"/>
          <w:b/>
          <w:color w:val="000000"/>
          <w:sz w:val="28"/>
          <w:szCs w:val="28"/>
          <w:lang w:eastAsia="ar-SA"/>
        </w:rPr>
        <w:t xml:space="preserve">О возложении </w:t>
      </w:r>
      <w:r w:rsidRPr="00560F2C">
        <w:rPr>
          <w:rFonts w:eastAsia="Times New Roman"/>
          <w:b/>
          <w:sz w:val="28"/>
          <w:szCs w:val="28"/>
        </w:rPr>
        <w:t xml:space="preserve">полномочий избирательной комиссии </w:t>
      </w:r>
    </w:p>
    <w:p w:rsidR="00560F2C" w:rsidRDefault="002D4A72" w:rsidP="00560F2C">
      <w:pPr>
        <w:suppressAutoHyphens/>
        <w:autoSpaceDN/>
        <w:adjustRightInd/>
        <w:rPr>
          <w:rFonts w:eastAsia="Times New Roman"/>
          <w:b/>
          <w:spacing w:val="-2"/>
          <w:sz w:val="28"/>
          <w:szCs w:val="28"/>
        </w:rPr>
      </w:pPr>
      <w:proofErr w:type="spellStart"/>
      <w:r>
        <w:rPr>
          <w:rFonts w:eastAsia="Times New Roman"/>
          <w:b/>
          <w:spacing w:val="-2"/>
          <w:sz w:val="28"/>
          <w:szCs w:val="28"/>
        </w:rPr>
        <w:t>Виндрейского</w:t>
      </w:r>
      <w:proofErr w:type="spellEnd"/>
      <w:r w:rsidR="00560F2C" w:rsidRPr="00560F2C">
        <w:rPr>
          <w:rFonts w:eastAsia="Times New Roman"/>
          <w:b/>
          <w:spacing w:val="-2"/>
          <w:sz w:val="28"/>
          <w:szCs w:val="28"/>
        </w:rPr>
        <w:t xml:space="preserve"> сельского поселения </w:t>
      </w:r>
      <w:proofErr w:type="spellStart"/>
      <w:r w:rsidR="00231B0C">
        <w:rPr>
          <w:rFonts w:eastAsia="Times New Roman"/>
          <w:b/>
          <w:spacing w:val="-2"/>
          <w:sz w:val="28"/>
          <w:szCs w:val="28"/>
        </w:rPr>
        <w:t>Торбеевского</w:t>
      </w:r>
      <w:proofErr w:type="spellEnd"/>
      <w:r w:rsidR="00560F2C" w:rsidRPr="00560F2C">
        <w:rPr>
          <w:rFonts w:eastAsia="Times New Roman"/>
          <w:b/>
          <w:spacing w:val="-2"/>
          <w:sz w:val="28"/>
          <w:szCs w:val="28"/>
        </w:rPr>
        <w:t xml:space="preserve"> муниципального района </w:t>
      </w:r>
    </w:p>
    <w:p w:rsidR="00560F2C" w:rsidRPr="00560F2C" w:rsidRDefault="00560F2C" w:rsidP="00560F2C">
      <w:pPr>
        <w:suppressAutoHyphens/>
        <w:autoSpaceDN/>
        <w:adjustRightInd/>
        <w:rPr>
          <w:rFonts w:eastAsia="Times New Roman"/>
          <w:b/>
          <w:color w:val="000000"/>
          <w:sz w:val="28"/>
          <w:szCs w:val="28"/>
          <w:lang w:eastAsia="ar-SA"/>
        </w:rPr>
      </w:pPr>
      <w:r w:rsidRPr="00560F2C">
        <w:rPr>
          <w:rFonts w:eastAsia="Times New Roman"/>
          <w:b/>
          <w:spacing w:val="-2"/>
          <w:sz w:val="28"/>
          <w:szCs w:val="28"/>
        </w:rPr>
        <w:t xml:space="preserve">на </w:t>
      </w:r>
      <w:proofErr w:type="spellStart"/>
      <w:r w:rsidR="00231B0C">
        <w:rPr>
          <w:rFonts w:eastAsia="Times New Roman"/>
          <w:b/>
          <w:sz w:val="28"/>
          <w:szCs w:val="28"/>
        </w:rPr>
        <w:t>Торбеевскую</w:t>
      </w:r>
      <w:proofErr w:type="spellEnd"/>
      <w:r w:rsidRPr="00560F2C">
        <w:rPr>
          <w:rFonts w:eastAsia="Times New Roman"/>
          <w:b/>
          <w:sz w:val="28"/>
          <w:szCs w:val="28"/>
        </w:rPr>
        <w:t xml:space="preserve"> территориальную избирательную комиссию </w:t>
      </w:r>
    </w:p>
    <w:p w:rsidR="00560F2C" w:rsidRPr="00560F2C" w:rsidRDefault="00560F2C" w:rsidP="00560F2C">
      <w:pPr>
        <w:widowControl/>
        <w:tabs>
          <w:tab w:val="left" w:pos="284"/>
        </w:tabs>
        <w:suppressAutoHyphens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4C12B4" w:rsidRDefault="004B48F9" w:rsidP="00560F2C">
      <w:pPr>
        <w:shd w:val="clear" w:color="auto" w:fill="FFFFFF"/>
        <w:spacing w:line="470" w:lineRule="exact"/>
        <w:ind w:left="5" w:right="264" w:firstLine="538"/>
        <w:jc w:val="both"/>
      </w:pPr>
      <w:r>
        <w:rPr>
          <w:rFonts w:eastAsia="Times New Roman"/>
          <w:spacing w:val="-3"/>
          <w:sz w:val="28"/>
          <w:szCs w:val="28"/>
        </w:rPr>
        <w:t>Руководствуясь п</w:t>
      </w:r>
      <w:r w:rsidR="00560F2C">
        <w:rPr>
          <w:rFonts w:eastAsia="Times New Roman"/>
          <w:spacing w:val="-3"/>
          <w:sz w:val="28"/>
          <w:szCs w:val="28"/>
        </w:rPr>
        <w:t>унктом</w:t>
      </w:r>
      <w:r>
        <w:rPr>
          <w:rFonts w:eastAsia="Times New Roman"/>
          <w:spacing w:val="-3"/>
          <w:sz w:val="28"/>
          <w:szCs w:val="28"/>
        </w:rPr>
        <w:t xml:space="preserve"> 4 ст</w:t>
      </w:r>
      <w:r w:rsidR="00560F2C">
        <w:rPr>
          <w:rFonts w:eastAsia="Times New Roman"/>
          <w:spacing w:val="-3"/>
          <w:sz w:val="28"/>
          <w:szCs w:val="28"/>
        </w:rPr>
        <w:t>атьи</w:t>
      </w:r>
      <w:r>
        <w:rPr>
          <w:rFonts w:eastAsia="Times New Roman"/>
          <w:spacing w:val="-3"/>
          <w:sz w:val="28"/>
          <w:szCs w:val="28"/>
        </w:rPr>
        <w:t xml:space="preserve"> 24 Федерального закона от 12 июня 2002 </w:t>
      </w:r>
      <w:r w:rsidR="00560F2C">
        <w:rPr>
          <w:rFonts w:eastAsia="Times New Roman"/>
          <w:spacing w:val="-3"/>
          <w:sz w:val="28"/>
          <w:szCs w:val="28"/>
        </w:rPr>
        <w:t>года</w:t>
      </w:r>
      <w:r>
        <w:rPr>
          <w:rFonts w:eastAsia="Times New Roman"/>
          <w:spacing w:val="-3"/>
          <w:sz w:val="28"/>
          <w:szCs w:val="28"/>
        </w:rPr>
        <w:t xml:space="preserve"> № 67-ФЗ "Об основных гарантиях избирательных прав и права на участие в референдуме граждан Российской Федерации" и в связи с истечением срока полномочий </w:t>
      </w:r>
      <w:r w:rsidR="00560F2C">
        <w:rPr>
          <w:rFonts w:eastAsia="Times New Roman"/>
          <w:sz w:val="28"/>
          <w:szCs w:val="28"/>
        </w:rPr>
        <w:t xml:space="preserve">избирательной комиссии </w:t>
      </w:r>
      <w:proofErr w:type="spellStart"/>
      <w:r w:rsidR="002D4A72">
        <w:rPr>
          <w:rFonts w:eastAsia="Times New Roman"/>
          <w:spacing w:val="-2"/>
          <w:sz w:val="28"/>
          <w:szCs w:val="28"/>
        </w:rPr>
        <w:t>Виндрейского</w:t>
      </w:r>
      <w:proofErr w:type="spellEnd"/>
      <w:r w:rsidR="00560F2C" w:rsidRPr="00565F91">
        <w:rPr>
          <w:rFonts w:eastAsia="Times New Roman"/>
          <w:spacing w:val="-2"/>
          <w:sz w:val="28"/>
          <w:szCs w:val="28"/>
        </w:rPr>
        <w:t xml:space="preserve"> </w:t>
      </w:r>
      <w:r w:rsidR="00560F2C">
        <w:rPr>
          <w:rFonts w:eastAsia="Times New Roman"/>
          <w:spacing w:val="-2"/>
          <w:sz w:val="28"/>
          <w:szCs w:val="28"/>
        </w:rPr>
        <w:t xml:space="preserve">сельского поселения </w:t>
      </w:r>
      <w:proofErr w:type="spellStart"/>
      <w:r w:rsidR="00231B0C">
        <w:rPr>
          <w:rFonts w:eastAsia="Times New Roman"/>
          <w:spacing w:val="-2"/>
          <w:sz w:val="28"/>
          <w:szCs w:val="28"/>
        </w:rPr>
        <w:t>Торбеевского</w:t>
      </w:r>
      <w:proofErr w:type="spellEnd"/>
      <w:r w:rsidR="00560F2C">
        <w:rPr>
          <w:rFonts w:eastAsia="Times New Roman"/>
          <w:spacing w:val="-2"/>
          <w:sz w:val="28"/>
          <w:szCs w:val="28"/>
        </w:rPr>
        <w:t xml:space="preserve"> муниципального района</w:t>
      </w:r>
      <w:r>
        <w:rPr>
          <w:rFonts w:eastAsia="Times New Roman"/>
          <w:spacing w:val="-2"/>
          <w:sz w:val="28"/>
          <w:szCs w:val="28"/>
        </w:rPr>
        <w:t xml:space="preserve">, Совет депутатов </w:t>
      </w:r>
      <w:proofErr w:type="spellStart"/>
      <w:r w:rsidR="002D4A72">
        <w:rPr>
          <w:rFonts w:eastAsia="Times New Roman"/>
          <w:spacing w:val="-2"/>
          <w:sz w:val="28"/>
          <w:szCs w:val="28"/>
        </w:rPr>
        <w:t>Виндрейского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сельского поселения</w:t>
      </w:r>
      <w:r w:rsidR="00560F2C">
        <w:rPr>
          <w:rFonts w:eastAsia="Times New Roman"/>
          <w:spacing w:val="-2"/>
          <w:sz w:val="28"/>
          <w:szCs w:val="28"/>
        </w:rPr>
        <w:t xml:space="preserve"> </w:t>
      </w:r>
      <w:r w:rsidR="00560F2C" w:rsidRPr="00560F2C">
        <w:rPr>
          <w:rFonts w:eastAsia="Times New Roman"/>
          <w:b/>
          <w:spacing w:val="-2"/>
          <w:sz w:val="28"/>
          <w:szCs w:val="28"/>
        </w:rPr>
        <w:t>решил:</w:t>
      </w:r>
    </w:p>
    <w:p w:rsidR="004C12B4" w:rsidRDefault="00560F2C">
      <w:pPr>
        <w:shd w:val="clear" w:color="auto" w:fill="FFFFFF"/>
        <w:tabs>
          <w:tab w:val="left" w:pos="1022"/>
        </w:tabs>
        <w:spacing w:line="466" w:lineRule="exact"/>
        <w:ind w:right="250" w:firstLine="586"/>
        <w:jc w:val="both"/>
      </w:pPr>
      <w:r>
        <w:rPr>
          <w:rFonts w:eastAsia="Times New Roman"/>
          <w:sz w:val="28"/>
          <w:szCs w:val="28"/>
        </w:rPr>
        <w:t xml:space="preserve">1. </w:t>
      </w:r>
      <w:r w:rsidR="004B48F9">
        <w:rPr>
          <w:rFonts w:eastAsia="Times New Roman"/>
          <w:sz w:val="28"/>
          <w:szCs w:val="28"/>
        </w:rPr>
        <w:t>Обратится в Центральную избирательную комиссию Республики</w:t>
      </w:r>
      <w:r>
        <w:rPr>
          <w:rFonts w:eastAsia="Times New Roman"/>
          <w:sz w:val="28"/>
          <w:szCs w:val="28"/>
        </w:rPr>
        <w:t xml:space="preserve"> </w:t>
      </w:r>
      <w:r w:rsidR="004B48F9">
        <w:rPr>
          <w:rFonts w:eastAsia="Times New Roman"/>
          <w:sz w:val="28"/>
          <w:szCs w:val="28"/>
        </w:rPr>
        <w:t>Мордовия по вопросу возложения полномочий избирательной комиссии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2D4A72">
        <w:rPr>
          <w:rFonts w:eastAsia="Times New Roman"/>
          <w:spacing w:val="-2"/>
          <w:sz w:val="28"/>
          <w:szCs w:val="28"/>
        </w:rPr>
        <w:t>Виндрейского</w:t>
      </w:r>
      <w:proofErr w:type="spellEnd"/>
      <w:r w:rsidR="00565F91" w:rsidRPr="00565F91">
        <w:rPr>
          <w:rFonts w:eastAsia="Times New Roman"/>
          <w:spacing w:val="-2"/>
          <w:sz w:val="28"/>
          <w:szCs w:val="28"/>
        </w:rPr>
        <w:t xml:space="preserve"> </w:t>
      </w:r>
      <w:r w:rsidR="004B48F9">
        <w:rPr>
          <w:rFonts w:eastAsia="Times New Roman"/>
          <w:spacing w:val="-2"/>
          <w:sz w:val="28"/>
          <w:szCs w:val="28"/>
        </w:rPr>
        <w:t xml:space="preserve">сельского поселения </w:t>
      </w:r>
      <w:proofErr w:type="spellStart"/>
      <w:r w:rsidR="00231B0C">
        <w:rPr>
          <w:rFonts w:eastAsia="Times New Roman"/>
          <w:spacing w:val="-2"/>
          <w:sz w:val="28"/>
          <w:szCs w:val="28"/>
        </w:rPr>
        <w:t>Торбеевского</w:t>
      </w:r>
      <w:proofErr w:type="spellEnd"/>
      <w:r w:rsidR="004B48F9">
        <w:rPr>
          <w:rFonts w:eastAsia="Times New Roman"/>
          <w:spacing w:val="-2"/>
          <w:sz w:val="28"/>
          <w:szCs w:val="28"/>
        </w:rPr>
        <w:t xml:space="preserve"> муниципального района на</w:t>
      </w:r>
      <w:r>
        <w:rPr>
          <w:rFonts w:eastAsia="Times New Roman"/>
          <w:spacing w:val="-2"/>
          <w:sz w:val="28"/>
          <w:szCs w:val="28"/>
        </w:rPr>
        <w:t xml:space="preserve"> </w:t>
      </w:r>
      <w:proofErr w:type="spellStart"/>
      <w:r w:rsidR="00231B0C">
        <w:rPr>
          <w:rFonts w:eastAsia="Times New Roman"/>
          <w:sz w:val="28"/>
          <w:szCs w:val="28"/>
        </w:rPr>
        <w:t>Торбеевскую</w:t>
      </w:r>
      <w:proofErr w:type="spellEnd"/>
      <w:r>
        <w:rPr>
          <w:rFonts w:eastAsia="Times New Roman"/>
          <w:sz w:val="28"/>
          <w:szCs w:val="28"/>
        </w:rPr>
        <w:t xml:space="preserve"> территориальную избирательную комиссию.</w:t>
      </w:r>
    </w:p>
    <w:p w:rsidR="004C12B4" w:rsidRDefault="00560F2C">
      <w:pPr>
        <w:shd w:val="clear" w:color="auto" w:fill="FFFFFF"/>
        <w:tabs>
          <w:tab w:val="left" w:pos="922"/>
        </w:tabs>
        <w:spacing w:before="5" w:line="466" w:lineRule="exact"/>
        <w:ind w:left="10" w:right="254" w:firstLine="552"/>
        <w:jc w:val="both"/>
      </w:pPr>
      <w:r>
        <w:rPr>
          <w:spacing w:val="-15"/>
          <w:sz w:val="28"/>
          <w:szCs w:val="28"/>
        </w:rPr>
        <w:t xml:space="preserve">2. </w:t>
      </w:r>
      <w:r w:rsidR="004B48F9">
        <w:rPr>
          <w:rFonts w:eastAsia="Times New Roman"/>
          <w:spacing w:val="-2"/>
          <w:sz w:val="28"/>
          <w:szCs w:val="28"/>
        </w:rPr>
        <w:t>Направить данное решение в Центральную избирательную комиссию</w:t>
      </w:r>
      <w:r>
        <w:rPr>
          <w:rFonts w:eastAsia="Times New Roman"/>
          <w:spacing w:val="-2"/>
          <w:sz w:val="28"/>
          <w:szCs w:val="28"/>
        </w:rPr>
        <w:t xml:space="preserve"> </w:t>
      </w:r>
      <w:r w:rsidR="004B48F9">
        <w:rPr>
          <w:rFonts w:eastAsia="Times New Roman"/>
          <w:sz w:val="28"/>
          <w:szCs w:val="28"/>
        </w:rPr>
        <w:t>Республики Мордовия.</w:t>
      </w:r>
    </w:p>
    <w:p w:rsidR="004B48F9" w:rsidRDefault="00560F2C">
      <w:pPr>
        <w:shd w:val="clear" w:color="auto" w:fill="FFFFFF"/>
        <w:tabs>
          <w:tab w:val="left" w:pos="1032"/>
        </w:tabs>
        <w:spacing w:line="466" w:lineRule="exact"/>
        <w:ind w:left="14" w:right="254" w:firstLine="557"/>
        <w:jc w:val="both"/>
        <w:rPr>
          <w:rFonts w:eastAsia="Times New Roman"/>
          <w:spacing w:val="-2"/>
          <w:sz w:val="28"/>
          <w:szCs w:val="28"/>
        </w:rPr>
      </w:pPr>
      <w:r>
        <w:rPr>
          <w:spacing w:val="-20"/>
          <w:sz w:val="28"/>
          <w:szCs w:val="28"/>
        </w:rPr>
        <w:t xml:space="preserve">3. </w:t>
      </w:r>
      <w:r w:rsidR="004B48F9">
        <w:rPr>
          <w:rFonts w:eastAsia="Times New Roman"/>
          <w:sz w:val="28"/>
          <w:szCs w:val="28"/>
        </w:rPr>
        <w:t xml:space="preserve">Опубликовать настоящее решение в </w:t>
      </w:r>
      <w:r>
        <w:rPr>
          <w:rFonts w:eastAsia="Times New Roman"/>
          <w:sz w:val="28"/>
          <w:szCs w:val="28"/>
        </w:rPr>
        <w:t xml:space="preserve">информационном бюллетене </w:t>
      </w:r>
      <w:proofErr w:type="spellStart"/>
      <w:r w:rsidR="002D4A72">
        <w:rPr>
          <w:rFonts w:eastAsia="Times New Roman"/>
          <w:spacing w:val="-2"/>
          <w:sz w:val="28"/>
          <w:szCs w:val="28"/>
        </w:rPr>
        <w:t>Виндрейского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сельского поселения </w:t>
      </w:r>
      <w:proofErr w:type="spellStart"/>
      <w:r w:rsidR="00231B0C">
        <w:rPr>
          <w:rFonts w:eastAsia="Times New Roman"/>
          <w:spacing w:val="-2"/>
          <w:sz w:val="28"/>
          <w:szCs w:val="28"/>
        </w:rPr>
        <w:t>Торбеевского</w:t>
      </w:r>
      <w:proofErr w:type="spellEnd"/>
      <w:r>
        <w:rPr>
          <w:rFonts w:eastAsia="Times New Roman"/>
          <w:spacing w:val="-2"/>
          <w:sz w:val="28"/>
          <w:szCs w:val="28"/>
        </w:rPr>
        <w:t xml:space="preserve"> муниципального района</w:t>
      </w:r>
      <w:r w:rsidR="004B48F9">
        <w:rPr>
          <w:rFonts w:eastAsia="Times New Roman"/>
          <w:spacing w:val="-2"/>
          <w:sz w:val="28"/>
          <w:szCs w:val="28"/>
        </w:rPr>
        <w:t>.</w:t>
      </w:r>
    </w:p>
    <w:p w:rsidR="00560F2C" w:rsidRDefault="00560F2C">
      <w:pPr>
        <w:shd w:val="clear" w:color="auto" w:fill="FFFFFF"/>
        <w:tabs>
          <w:tab w:val="left" w:pos="1032"/>
        </w:tabs>
        <w:spacing w:line="466" w:lineRule="exact"/>
        <w:ind w:left="14" w:right="254" w:firstLine="557"/>
        <w:jc w:val="both"/>
        <w:rPr>
          <w:rFonts w:eastAsia="Times New Roman"/>
          <w:spacing w:val="-2"/>
          <w:sz w:val="28"/>
          <w:szCs w:val="28"/>
        </w:rPr>
      </w:pPr>
    </w:p>
    <w:p w:rsidR="00560F2C" w:rsidRPr="00560F2C" w:rsidRDefault="00560F2C" w:rsidP="00560F2C">
      <w:pPr>
        <w:widowControl/>
        <w:suppressAutoHyphens/>
        <w:autoSpaceDE/>
        <w:autoSpaceDN/>
        <w:adjustRightInd/>
        <w:rPr>
          <w:rFonts w:eastAsia="Times New Roman"/>
          <w:lang w:eastAsia="ar-SA"/>
        </w:rPr>
      </w:pPr>
    </w:p>
    <w:p w:rsidR="00231B0C" w:rsidRDefault="00560F2C" w:rsidP="002D4A72">
      <w:pPr>
        <w:jc w:val="both"/>
        <w:rPr>
          <w:rFonts w:eastAsia="Times New Roman"/>
          <w:sz w:val="28"/>
          <w:szCs w:val="28"/>
        </w:rPr>
      </w:pPr>
      <w:r w:rsidRPr="00560F2C">
        <w:rPr>
          <w:rFonts w:eastAsia="Times New Roman"/>
          <w:sz w:val="28"/>
          <w:szCs w:val="28"/>
        </w:rPr>
        <w:t>Глава</w:t>
      </w:r>
      <w:r w:rsidR="00231B0C">
        <w:rPr>
          <w:rFonts w:eastAsia="Times New Roman"/>
          <w:sz w:val="28"/>
          <w:szCs w:val="28"/>
        </w:rPr>
        <w:t xml:space="preserve"> </w:t>
      </w:r>
      <w:proofErr w:type="spellStart"/>
      <w:r w:rsidR="002D4A72">
        <w:rPr>
          <w:rFonts w:eastAsia="Times New Roman"/>
          <w:sz w:val="28"/>
          <w:szCs w:val="28"/>
        </w:rPr>
        <w:t>Виндрейского</w:t>
      </w:r>
      <w:proofErr w:type="spellEnd"/>
    </w:p>
    <w:p w:rsidR="00560F2C" w:rsidRPr="00560F2C" w:rsidRDefault="00560F2C" w:rsidP="002D4A72">
      <w:pPr>
        <w:jc w:val="both"/>
        <w:rPr>
          <w:rFonts w:eastAsia="Times New Roman"/>
          <w:sz w:val="28"/>
          <w:szCs w:val="28"/>
        </w:rPr>
      </w:pPr>
      <w:r w:rsidRPr="00560F2C">
        <w:rPr>
          <w:rFonts w:eastAsia="Times New Roman"/>
          <w:sz w:val="28"/>
          <w:szCs w:val="28"/>
        </w:rPr>
        <w:t xml:space="preserve">сельского поселения </w:t>
      </w:r>
      <w:r w:rsidR="00231B0C">
        <w:rPr>
          <w:rFonts w:eastAsia="Times New Roman"/>
          <w:sz w:val="28"/>
          <w:szCs w:val="28"/>
        </w:rPr>
        <w:tab/>
      </w:r>
      <w:r w:rsidR="00231B0C">
        <w:rPr>
          <w:rFonts w:eastAsia="Times New Roman"/>
          <w:sz w:val="28"/>
          <w:szCs w:val="28"/>
        </w:rPr>
        <w:tab/>
      </w:r>
      <w:r w:rsidR="00231B0C">
        <w:rPr>
          <w:rFonts w:eastAsia="Times New Roman"/>
          <w:sz w:val="28"/>
          <w:szCs w:val="28"/>
        </w:rPr>
        <w:tab/>
      </w:r>
      <w:r w:rsidR="00231B0C">
        <w:rPr>
          <w:rFonts w:eastAsia="Times New Roman"/>
          <w:sz w:val="28"/>
          <w:szCs w:val="28"/>
        </w:rPr>
        <w:tab/>
      </w:r>
      <w:r w:rsidR="00231B0C">
        <w:rPr>
          <w:rFonts w:eastAsia="Times New Roman"/>
          <w:sz w:val="28"/>
          <w:szCs w:val="28"/>
        </w:rPr>
        <w:tab/>
      </w:r>
      <w:r w:rsidR="002D4A72">
        <w:rPr>
          <w:rFonts w:eastAsia="Times New Roman"/>
          <w:sz w:val="28"/>
          <w:szCs w:val="28"/>
        </w:rPr>
        <w:t xml:space="preserve">В.В. </w:t>
      </w:r>
      <w:proofErr w:type="spellStart"/>
      <w:r w:rsidR="002D4A72">
        <w:rPr>
          <w:rFonts w:eastAsia="Times New Roman"/>
          <w:sz w:val="28"/>
          <w:szCs w:val="28"/>
        </w:rPr>
        <w:t>Понкратов</w:t>
      </w:r>
      <w:proofErr w:type="spellEnd"/>
    </w:p>
    <w:sectPr w:rsidR="00560F2C" w:rsidRPr="00560F2C" w:rsidSect="00560F2C">
      <w:type w:val="continuous"/>
      <w:pgSz w:w="11909" w:h="16834"/>
      <w:pgMar w:top="851" w:right="444" w:bottom="720" w:left="153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F9"/>
    <w:rsid w:val="00231B0C"/>
    <w:rsid w:val="002D4A72"/>
    <w:rsid w:val="004B48F9"/>
    <w:rsid w:val="004C12B4"/>
    <w:rsid w:val="00560F2C"/>
    <w:rsid w:val="00565F91"/>
    <w:rsid w:val="005A5A3A"/>
    <w:rsid w:val="005B62A2"/>
    <w:rsid w:val="00BA0438"/>
    <w:rsid w:val="00C9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960F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List Paragraph"/>
    <w:basedOn w:val="a"/>
    <w:uiPriority w:val="34"/>
    <w:qFormat/>
    <w:rsid w:val="00C960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960F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List Paragraph"/>
    <w:basedOn w:val="a"/>
    <w:uiPriority w:val="34"/>
    <w:qFormat/>
    <w:rsid w:val="00C960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</dc:creator>
  <cp:lastModifiedBy>komp</cp:lastModifiedBy>
  <cp:revision>5</cp:revision>
  <dcterms:created xsi:type="dcterms:W3CDTF">2017-06-02T06:19:00Z</dcterms:created>
  <dcterms:modified xsi:type="dcterms:W3CDTF">2017-06-05T09:07:00Z</dcterms:modified>
</cp:coreProperties>
</file>