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0DD" w:rsidRDefault="00D050DD" w:rsidP="00F82AE3">
      <w:pPr>
        <w:rPr>
          <w:b/>
          <w:bCs/>
          <w:sz w:val="28"/>
          <w:szCs w:val="28"/>
        </w:rPr>
      </w:pPr>
    </w:p>
    <w:p w:rsidR="00D050DD" w:rsidRDefault="00D050DD" w:rsidP="00F82AE3">
      <w:pPr>
        <w:rPr>
          <w:b/>
          <w:bCs/>
          <w:sz w:val="28"/>
          <w:szCs w:val="28"/>
        </w:rPr>
      </w:pPr>
    </w:p>
    <w:p w:rsidR="00F82AE3" w:rsidRDefault="00F82AE3" w:rsidP="00F82AE3">
      <w:pPr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</w:rPr>
        <w:t>АДМИНИСТРАЦИЯ САЛАЗГОРЬСКОГО СЕЛЬСКОГО ПОСЕЛЕНИЯ</w:t>
      </w:r>
    </w:p>
    <w:p w:rsidR="00F82AE3" w:rsidRDefault="00F82AE3" w:rsidP="00F82AE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82AE3" w:rsidRDefault="00F82AE3" w:rsidP="00F82AE3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82AE3" w:rsidRDefault="00F82AE3" w:rsidP="00F82AE3">
      <w:pPr>
        <w:pStyle w:val="FR1"/>
        <w:spacing w:line="240" w:lineRule="auto"/>
        <w:ind w:left="0"/>
        <w:rPr>
          <w:sz w:val="28"/>
          <w:szCs w:val="28"/>
        </w:rPr>
      </w:pPr>
    </w:p>
    <w:p w:rsidR="00F82AE3" w:rsidRDefault="00F82AE3" w:rsidP="00F82AE3">
      <w:pPr>
        <w:pStyle w:val="FR1"/>
        <w:spacing w:line="240" w:lineRule="auto"/>
        <w:ind w:left="0"/>
        <w:rPr>
          <w:sz w:val="28"/>
          <w:szCs w:val="28"/>
        </w:rPr>
      </w:pPr>
    </w:p>
    <w:p w:rsidR="00F82AE3" w:rsidRDefault="00F82AE3" w:rsidP="00F82A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ПОСТАНОВЛЕНИЕ</w:t>
      </w:r>
    </w:p>
    <w:p w:rsidR="00F82AE3" w:rsidRDefault="00F82AE3" w:rsidP="00F82AE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82AE3" w:rsidRDefault="00F82AE3" w:rsidP="00F82AE3">
      <w:pPr>
        <w:rPr>
          <w:sz w:val="28"/>
          <w:szCs w:val="28"/>
        </w:rPr>
      </w:pPr>
      <w:r>
        <w:rPr>
          <w:sz w:val="28"/>
          <w:szCs w:val="28"/>
        </w:rPr>
        <w:t xml:space="preserve">   18.11.2015 г.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                           № 28</w:t>
      </w:r>
    </w:p>
    <w:p w:rsidR="00F82AE3" w:rsidRDefault="00F82AE3" w:rsidP="00F82AE3">
      <w:pPr>
        <w:rPr>
          <w:sz w:val="28"/>
          <w:szCs w:val="28"/>
          <w:u w:val="single"/>
        </w:rPr>
      </w:pPr>
    </w:p>
    <w:p w:rsidR="00F82AE3" w:rsidRDefault="00F82AE3" w:rsidP="00F82AE3">
      <w:pPr>
        <w:rPr>
          <w:sz w:val="28"/>
          <w:szCs w:val="28"/>
        </w:rPr>
      </w:pPr>
    </w:p>
    <w:p w:rsidR="00F82AE3" w:rsidRDefault="00F82AE3" w:rsidP="00F82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Программы «Развитие муниципальной службы </w:t>
      </w:r>
    </w:p>
    <w:p w:rsidR="00F82AE3" w:rsidRDefault="00F82AE3" w:rsidP="00F82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Салазгорьском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на 2015-2018 годы» </w:t>
      </w: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 xml:space="preserve">В соответствии с частью 1 статьи 35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№25-ФЗ «О муниципальной службе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48-З «О регулировании отношений в сфере муниципальной службы» и Указа Главы РМ от 31.08.2015 г №305-УГ «О программе РМ «Развитие муниципальной службы в РМ (2015-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.), в целях повышения эффективности муниципального</w:t>
      </w:r>
      <w:proofErr w:type="gramEnd"/>
      <w:r>
        <w:rPr>
          <w:sz w:val="28"/>
          <w:szCs w:val="28"/>
        </w:rPr>
        <w:t xml:space="preserve"> управления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1.Утвердить прилагаемую муниципальную программу «Развитие муниципальной службы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на 2015-2018 годы»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82AE3" w:rsidRDefault="00F82AE3" w:rsidP="00F82AE3">
      <w:pPr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ab/>
        <w:t>2.</w:t>
      </w:r>
      <w:bookmarkStart w:id="2" w:name="sub_4"/>
      <w:bookmarkEnd w:id="1"/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2"/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41"/>
        <w:gridCol w:w="4699"/>
      </w:tblGrid>
      <w:tr w:rsidR="00F82AE3" w:rsidTr="00F82AE3">
        <w:trPr>
          <w:trHeight w:val="852"/>
          <w:tblHeader/>
        </w:trPr>
        <w:tc>
          <w:tcPr>
            <w:tcW w:w="4541" w:type="dxa"/>
            <w:hideMark/>
          </w:tcPr>
          <w:p w:rsidR="00F82AE3" w:rsidRDefault="00F82AE3">
            <w:pPr>
              <w:pStyle w:val="1"/>
              <w:spacing w:before="0"/>
              <w:rPr>
                <w:rFonts w:ascii="Times New Roman" w:hAnsi="Times New Roman" w:cs="Times New Roman"/>
                <w:color w:val="auto"/>
                <w:sz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</w:rPr>
              <w:t>Салазгорьского</w:t>
            </w:r>
            <w:proofErr w:type="spellEnd"/>
          </w:p>
          <w:p w:rsidR="00F82AE3" w:rsidRDefault="00F82AE3">
            <w:pPr>
              <w:pStyle w:val="af6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поселения:                                                                                              </w:t>
            </w:r>
          </w:p>
        </w:tc>
        <w:tc>
          <w:tcPr>
            <w:tcW w:w="4699" w:type="dxa"/>
          </w:tcPr>
          <w:p w:rsidR="00F82AE3" w:rsidRDefault="00F82AE3">
            <w:pPr>
              <w:rPr>
                <w:sz w:val="28"/>
                <w:szCs w:val="28"/>
                <w:lang w:eastAsia="en-US"/>
              </w:rPr>
            </w:pPr>
          </w:p>
          <w:p w:rsidR="00F82AE3" w:rsidRDefault="00F82AE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Г.П. Солдатова</w:t>
            </w:r>
          </w:p>
          <w:p w:rsidR="00F82AE3" w:rsidRDefault="00F82AE3">
            <w:pPr>
              <w:pStyle w:val="af6"/>
              <w:jc w:val="right"/>
              <w:rPr>
                <w:sz w:val="28"/>
                <w:szCs w:val="28"/>
              </w:rPr>
            </w:pPr>
          </w:p>
        </w:tc>
      </w:tr>
    </w:tbl>
    <w:p w:rsidR="00F82AE3" w:rsidRDefault="00F82AE3" w:rsidP="00F82AE3">
      <w:pPr>
        <w:spacing w:line="252" w:lineRule="auto"/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jc w:val="both"/>
        <w:rPr>
          <w:sz w:val="28"/>
          <w:szCs w:val="28"/>
        </w:rPr>
      </w:pPr>
    </w:p>
    <w:p w:rsidR="00F82AE3" w:rsidRDefault="00F82AE3" w:rsidP="00F82AE3">
      <w:pPr>
        <w:pStyle w:val="1"/>
        <w:spacing w:before="0"/>
        <w:ind w:left="5529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           </w:t>
      </w:r>
    </w:p>
    <w:p w:rsidR="00F82AE3" w:rsidRDefault="00F82AE3" w:rsidP="00F82AE3">
      <w:pPr>
        <w:pStyle w:val="1"/>
        <w:spacing w:before="0"/>
        <w:ind w:left="5529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sub_400"/>
      <w:r>
        <w:rPr>
          <w:rFonts w:ascii="Times New Roman" w:hAnsi="Times New Roman" w:cs="Times New Roman"/>
          <w:color w:val="auto"/>
          <w:sz w:val="28"/>
        </w:rPr>
        <w:t xml:space="preserve">                              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УТВЕРЖДЕНА </w:t>
      </w:r>
    </w:p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 xml:space="preserve">                                                                Постановлением администрации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                          .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color w:val="auto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сельского поселения</w:t>
      </w:r>
    </w:p>
    <w:p w:rsidR="00F82AE3" w:rsidRDefault="00F82AE3" w:rsidP="00F82AE3">
      <w:pPr>
        <w:pStyle w:val="1"/>
        <w:spacing w:before="0"/>
        <w:ind w:left="5529"/>
        <w:jc w:val="right"/>
        <w:rPr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>от 18.11.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b/>
            <w:bCs w:val="0"/>
            <w:color w:val="auto"/>
            <w:sz w:val="24"/>
            <w:szCs w:val="24"/>
          </w:rPr>
          <w:t>2015 г</w:t>
        </w:r>
      </w:smartTag>
      <w:r>
        <w:rPr>
          <w:rFonts w:ascii="Times New Roman" w:hAnsi="Times New Roman" w:cs="Times New Roman"/>
          <w:b/>
          <w:bCs w:val="0"/>
          <w:color w:val="auto"/>
          <w:sz w:val="24"/>
          <w:szCs w:val="24"/>
        </w:rPr>
        <w:t>. № 28</w:t>
      </w:r>
    </w:p>
    <w:p w:rsidR="00F82AE3" w:rsidRDefault="00F82AE3" w:rsidP="00F82AE3">
      <w:pPr>
        <w:rPr>
          <w:lang w:eastAsia="en-US"/>
        </w:rPr>
      </w:pPr>
    </w:p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82AE3" w:rsidRDefault="00F82AE3" w:rsidP="00F82AE3">
      <w:pPr>
        <w:pStyle w:val="1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8"/>
        </w:rPr>
        <w:t>МУНИЦИПАЛЬНАЯ ПРОГРАММА</w:t>
      </w:r>
    </w:p>
    <w:p w:rsidR="00F82AE3" w:rsidRDefault="00F82AE3" w:rsidP="00F82AE3">
      <w:pPr>
        <w:pStyle w:val="1"/>
        <w:spacing w:before="0"/>
        <w:jc w:val="center"/>
        <w:rPr>
          <w:rFonts w:ascii="Times New Roman" w:hAnsi="Times New Roman" w:cs="Times New Roman"/>
          <w:b/>
          <w:bCs w:val="0"/>
          <w:color w:val="auto"/>
          <w:sz w:val="28"/>
        </w:rPr>
      </w:pPr>
      <w:r>
        <w:rPr>
          <w:rFonts w:ascii="Times New Roman" w:hAnsi="Times New Roman" w:cs="Times New Roman"/>
          <w:b/>
          <w:bCs w:val="0"/>
          <w:color w:val="auto"/>
          <w:sz w:val="28"/>
        </w:rPr>
        <w:t xml:space="preserve">«Развитие муниципальной службы </w:t>
      </w:r>
      <w:r>
        <w:rPr>
          <w:rFonts w:ascii="Times New Roman" w:hAnsi="Times New Roman" w:cs="Times New Roman"/>
          <w:b/>
          <w:bCs w:val="0"/>
          <w:color w:val="auto"/>
          <w:sz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b/>
          <w:color w:val="auto"/>
          <w:sz w:val="28"/>
        </w:rPr>
        <w:t>Салазгорьском</w:t>
      </w:r>
      <w:proofErr w:type="spellEnd"/>
      <w:r>
        <w:rPr>
          <w:rFonts w:ascii="Times New Roman" w:hAnsi="Times New Roman" w:cs="Times New Roman"/>
          <w:b/>
          <w:color w:val="auto"/>
          <w:sz w:val="28"/>
        </w:rPr>
        <w:t xml:space="preserve"> сельском поселении</w:t>
      </w:r>
      <w:r>
        <w:rPr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 w:val="0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 w:val="0"/>
          <w:color w:val="auto"/>
          <w:sz w:val="28"/>
        </w:rPr>
        <w:t xml:space="preserve"> муниципального района  на 2015 – 2018 годы»</w:t>
      </w:r>
    </w:p>
    <w:bookmarkEnd w:id="3"/>
    <w:p w:rsidR="00F82AE3" w:rsidRDefault="00F82AE3" w:rsidP="00F82AE3">
      <w:pPr>
        <w:jc w:val="center"/>
        <w:rPr>
          <w:b/>
          <w:sz w:val="28"/>
          <w:szCs w:val="28"/>
        </w:rPr>
      </w:pPr>
    </w:p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bookmarkStart w:id="4" w:name="sub_10"/>
      <w:r>
        <w:rPr>
          <w:rFonts w:ascii="Times New Roman" w:hAnsi="Times New Roman" w:cs="Times New Roman"/>
          <w:color w:val="auto"/>
          <w:sz w:val="28"/>
        </w:rPr>
        <w:t xml:space="preserve">                                                              Паспорт </w:t>
      </w:r>
      <w:r>
        <w:rPr>
          <w:rFonts w:ascii="Times New Roman" w:hAnsi="Times New Roman" w:cs="Times New Roman"/>
          <w:color w:val="auto"/>
          <w:sz w:val="28"/>
        </w:rPr>
        <w:br/>
        <w:t xml:space="preserve">   муниципальной Программы  «Развитие муниципальной службы </w:t>
      </w:r>
    </w:p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bCs w:val="0"/>
          <w:color w:val="auto"/>
          <w:sz w:val="28"/>
        </w:rPr>
      </w:pPr>
      <w:r>
        <w:rPr>
          <w:rFonts w:ascii="Times New Roman" w:hAnsi="Times New Roman" w:cs="Times New Roman"/>
          <w:bCs w:val="0"/>
          <w:color w:val="auto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color w:val="auto"/>
          <w:sz w:val="28"/>
        </w:rPr>
        <w:t>Салазгорьском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сельском поселении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</w:rPr>
        <w:t xml:space="preserve"> муниципального района  на 2015 – 2018 годы»</w:t>
      </w:r>
    </w:p>
    <w:p w:rsidR="00F82AE3" w:rsidRDefault="00F82AE3" w:rsidP="00F82AE3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7235"/>
      </w:tblGrid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Муниципальная Программа «Развитие муниципальной службы в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Салазгорьском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Торбеевского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на 2015 – 2018 годы»</w:t>
            </w:r>
            <w:r>
              <w:rPr>
                <w:sz w:val="28"/>
                <w:szCs w:val="28"/>
                <w:lang w:eastAsia="en-US"/>
              </w:rPr>
              <w:t xml:space="preserve">                (далее – Программа)</w:t>
            </w:r>
          </w:p>
        </w:tc>
      </w:tr>
    </w:tbl>
    <w:p w:rsidR="00F82AE3" w:rsidRDefault="00F82AE3" w:rsidP="00F82AE3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7"/>
        <w:gridCol w:w="7214"/>
      </w:tblGrid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Федеральный закон от 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sz w:val="28"/>
                  <w:szCs w:val="28"/>
                  <w:lang w:eastAsia="en-US"/>
                </w:rPr>
                <w:t>2007 г</w:t>
              </w:r>
            </w:smartTag>
            <w:r>
              <w:rPr>
                <w:sz w:val="28"/>
                <w:szCs w:val="28"/>
                <w:lang w:eastAsia="en-US"/>
              </w:rPr>
              <w:t xml:space="preserve">. № 25-ФЗ «О муниципальной службе в Российской Федерации», Закон Республики Мордовия от 8 июня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sz w:val="28"/>
                  <w:szCs w:val="28"/>
                  <w:lang w:eastAsia="en-US"/>
                </w:rPr>
                <w:t>2007 г</w:t>
              </w:r>
            </w:smartTag>
            <w:r>
              <w:rPr>
                <w:sz w:val="28"/>
                <w:szCs w:val="28"/>
                <w:lang w:eastAsia="en-US"/>
              </w:rPr>
              <w:t>. № 48-З «О регулировании отношений в сфере  муниципальной службы», Указ Главы РМ от 31.08.2015 г №305-УГ «О программе РМ «Развитие муниципальной службы в РМ (2015-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sz w:val="28"/>
                  <w:szCs w:val="28"/>
                  <w:lang w:eastAsia="en-US"/>
                </w:rPr>
                <w:t>2018 г</w:t>
              </w:r>
            </w:smartTag>
            <w:r>
              <w:rPr>
                <w:sz w:val="28"/>
                <w:szCs w:val="28"/>
                <w:lang w:eastAsia="en-US"/>
              </w:rPr>
              <w:t xml:space="preserve">.).  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Заказчик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Разработчик проекта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Цель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Салазгорьском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сельском поселении, ориентированной на обеспечение актуальных потребностей общества и развитие экономики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передовых технологий управления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персоналом, а также взаимосвязь с гражданской службой Республики Мордовия;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совершенствование организационной структуры муниципальной службы с учетом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систематизации направлений деятельности органов местного самоуправления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Салазгорьском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сельском поселении;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развитие механизмов предупреждения коррупции и борьбы с коррупционными правонарушениями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референтной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Целевые индикаторы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1) число муниципальных служащих и лиц, замещающих муниципальные должности на постоянной основе, принявших участие в мероприятиях по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профессиональному развитию: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2) динамика (снижение) нарушений на муниципальной службе, в том числе коррупционной направленности;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3) доля граждан, которые удовлетворены деятельностью органов местного самоуправления;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4) доля граждан, которые удовлетворены качеством муниципальных услуг</w:t>
            </w: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Сроки и этапы реализации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2015 – 2018 годы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Объемы и источники финансирования программы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Объем финансирования за счет средств бюджета поселения всего- 4000руб;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eastAsia="en-US"/>
              </w:rPr>
              <w:t>т.ч</w:t>
            </w:r>
            <w:proofErr w:type="spellEnd"/>
            <w:r>
              <w:rPr>
                <w:sz w:val="28"/>
                <w:szCs w:val="28"/>
                <w:lang w:eastAsia="en-US"/>
              </w:rPr>
              <w:t>. 2015г-1000руб; 2016г-1000руб; 2017г-1000руб; 2018г- 1000руб.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Источник финансирования - бюджет </w:t>
            </w:r>
            <w:proofErr w:type="spellStart"/>
            <w:r>
              <w:rPr>
                <w:sz w:val="28"/>
                <w:szCs w:val="28"/>
                <w:lang w:eastAsia="en-US"/>
              </w:rPr>
              <w:t>Салазгорьского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поселения. </w:t>
            </w:r>
          </w:p>
          <w:p w:rsidR="00F82AE3" w:rsidRDefault="00F82A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82AE3" w:rsidTr="00F82AE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повышение качества муниципального управления, посредством эффективного осуществления управленческих функций и оказания муниципальных услуг, оперативности и комплексности решения вопросов межведомственного характера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системы квалификационных требований;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по профилактике коррупционных и иных правонарушений;</w:t>
            </w:r>
          </w:p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bookmarkStart w:id="5" w:name="sub_20"/>
    </w:p>
    <w:bookmarkEnd w:id="5"/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Содержание проблемы и обоснование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необходимости ее решения программными методами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основе Федерального </w:t>
      </w:r>
      <w:hyperlink r:id="rId5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25-ФЗ "О муниципальной службе в Российской Федерации" (далее - Федеральный закон о муниципальной службе),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48-З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регулировании отношений в сфере муниципальной службы", от 14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21-З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порядке присвоения и сохранения классных чинов муниципальным служащим в Республике Мордовия", муниципальными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правовыми актами урегулированы основные вопросы организации и прохождения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Федеральным </w:t>
      </w:r>
      <w:hyperlink r:id="rId8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службе, 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N 48-З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регулировании отношений в сфере муниципальной службы в Республике Мордовия" и Указа Главы РМ от 31.08.2015 г №305-УГ «О программе РМ «Развитие муниципальной службы в РМ (2015-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.).   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0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статье 35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службы,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финансируемым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соответственно за счет средств местных бюджетов и бюджетов субъектов Российской Федерации.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служащих, была утверждена муниципальная </w:t>
      </w:r>
      <w:hyperlink r:id="rId11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(2011 - 2014 годы)".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реализации в 2011 - 2014 годах муниципальной программы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2011 - 2014 годы"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 Однако не все идеи и подходы, заложенные в программе, удалось реализовать на практике до настоящего времени.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 муниципальной </w:t>
      </w:r>
      <w:hyperlink r:id="rId12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(2011 - 2014 годы)" муниципальные служащие поселения  прошли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 по программам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повышения квалификации, адаптированным к актуальным проблемам развития местного самоуправления и муниципальной службы.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органах местного самоуправления поселения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самоуправления, усиление конкуренции в процессе отбора, подготовки и карьерного роста муниципальных служащих.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Муниципальные служащие поселения не в полной мере владеют соответствующими навыками и умениями.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Самостоятельным направлением развития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является противодействие проявлению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опасных действий. В данной сфере существуют проблемы повышения эффективности деятельности комиссии по противодействию коррупции,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системный подход к решению поставленных задач;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Основная цель, задачи и сроки реализации Программы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поселении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программной цели необходимо решение следующих основных задач: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информации о муниципальной службе и способствующих общественному участию.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носит среднесрочный характер и будет реализовываться в течение 2015 - 2018 годов.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Направления реализации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мероприятий Программы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 реализации Программы являются: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внедрение современных принципов организации муниципальной службы;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отбора граждан, претендующих на замещение должностей муниципальной службы;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комплексной оценки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непрерывного профессионального развития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многофакторной системы мотивации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внедрение антикоррупционных кадровых технологий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открытости муниципальной службы, расширение общественного участия.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целях совершенствования правового обеспечения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необходимо 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внедрения на муниципальной службе эффективных технологий и современных методов кадровой работы;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совершенствовать конкурсный порядок замещения вакантных должностей муниципальной службы с применением современных методик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проведения конкурсов;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в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институт наставничества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механизм установления испытания при поступлении на муниципальную службу.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работу "горячих линий", "телефонов доверия" для приема сообщений о фактах коррупционных и иных правонарушений;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систему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составляющей, изучения правовых и </w:t>
      </w:r>
      <w:r>
        <w:rPr>
          <w:rFonts w:ascii="Times New Roman" w:hAnsi="Times New Roman" w:cs="Times New Roman"/>
          <w:sz w:val="28"/>
          <w:szCs w:val="28"/>
        </w:rPr>
        <w:lastRenderedPageBreak/>
        <w:t>морально-этических аспектов управленческой деятельности.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Целевые индикаторы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показатели реализации Программы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80" w:vertAnchor="text" w:horzAnchor="margin" w:tblpX="-178" w:tblpY="19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2"/>
        <w:gridCol w:w="4258"/>
        <w:gridCol w:w="1560"/>
        <w:gridCol w:w="960"/>
        <w:gridCol w:w="960"/>
        <w:gridCol w:w="840"/>
        <w:gridCol w:w="840"/>
      </w:tblGrid>
      <w:tr w:rsidR="00F82AE3" w:rsidTr="00F82AE3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Годы реализации программы</w:t>
            </w:r>
          </w:p>
        </w:tc>
      </w:tr>
      <w:tr w:rsidR="00F82AE3" w:rsidTr="00F82AE3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2AE3" w:rsidRDefault="00F82AE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2AE3" w:rsidRDefault="00F82AE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2AE3" w:rsidRDefault="00F82AE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37</w:t>
            </w:r>
          </w:p>
        </w:tc>
      </w:tr>
      <w:tr w:rsidR="00F82AE3" w:rsidTr="00F82AE3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60</w:t>
            </w:r>
          </w:p>
        </w:tc>
      </w:tr>
    </w:tbl>
    <w:p w:rsidR="00F82AE3" w:rsidRDefault="00F82AE3" w:rsidP="00F82AE3">
      <w:pPr>
        <w:rPr>
          <w:sz w:val="28"/>
          <w:szCs w:val="28"/>
        </w:rPr>
      </w:pP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Ресурсное обеспечение Программы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Программные мероприятия финансируются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составит 4тыс. рублей.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 год – 1 тыс. рублей;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 – 1 тыс. рублей;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– 1 тыс. рублей;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– 1тыс. рублей.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Механизм реализации Программы и контроль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ходом выполнения ее основных мероприятий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мероприятий Программы будет осуществляться в соответствии с </w:t>
      </w:r>
      <w:hyperlink r:id="rId13" w:anchor="P299" w:history="1">
        <w:r>
          <w:rPr>
            <w:rStyle w:val="af5"/>
            <w:rFonts w:ascii="Times New Roman" w:hAnsi="Times New Roman" w:cs="Times New Roman"/>
            <w:color w:val="0000FF"/>
            <w:sz w:val="28"/>
            <w:szCs w:val="28"/>
          </w:rPr>
          <w:t>планом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мероприятий Программы, указанным в приложении.</w:t>
      </w:r>
    </w:p>
    <w:p w:rsidR="00F82AE3" w:rsidRDefault="00F82AE3" w:rsidP="00F82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предусмотренных Программой мероприятий осуществляет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  <w:jc w:val="right"/>
      </w:pPr>
    </w:p>
    <w:p w:rsidR="00F82AE3" w:rsidRDefault="00F82AE3" w:rsidP="00F82AE3">
      <w:pPr>
        <w:pStyle w:val="ConsPlusNormal"/>
      </w:pPr>
    </w:p>
    <w:p w:rsidR="00F82AE3" w:rsidRDefault="00F82AE3" w:rsidP="00F82AE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82AE3" w:rsidRDefault="00F82AE3" w:rsidP="00F82A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F82AE3" w:rsidRDefault="00F82AE3" w:rsidP="00F82AE3">
      <w:pPr>
        <w:jc w:val="right"/>
      </w:pPr>
      <w:r>
        <w:t>к  муниципальной Программе</w:t>
      </w:r>
    </w:p>
    <w:p w:rsidR="00F82AE3" w:rsidRDefault="00F82AE3" w:rsidP="00F82AE3">
      <w:pPr>
        <w:jc w:val="right"/>
      </w:pPr>
      <w:r>
        <w:t xml:space="preserve"> «Развитие муниципальной службы </w:t>
      </w:r>
    </w:p>
    <w:p w:rsidR="00F82AE3" w:rsidRDefault="00F82AE3" w:rsidP="00F82A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Салазгорьском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F82AE3" w:rsidRDefault="00F82AE3" w:rsidP="00F82A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2015-2018 годы»</w:t>
      </w:r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P299"/>
      <w:bookmarkEnd w:id="6"/>
    </w:p>
    <w:p w:rsidR="00F82AE3" w:rsidRDefault="00F82AE3" w:rsidP="00F82A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82AE3" w:rsidRDefault="00F82AE3" w:rsidP="00F82AE3">
      <w:pPr>
        <w:pStyle w:val="1"/>
        <w:spacing w:before="0"/>
        <w:rPr>
          <w:rFonts w:ascii="Times New Roman" w:hAnsi="Times New Roman" w:cs="Times New Roman"/>
          <w:b/>
          <w:bCs w:val="0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муниципальной Программы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Cs w:val="0"/>
          <w:color w:val="auto"/>
          <w:sz w:val="28"/>
        </w:rPr>
        <w:t xml:space="preserve">«Развитие муниципальной службы </w:t>
      </w:r>
      <w:r>
        <w:rPr>
          <w:rFonts w:ascii="Times New Roman" w:hAnsi="Times New Roman" w:cs="Times New Roman"/>
          <w:bCs w:val="0"/>
          <w:color w:val="auto"/>
          <w:sz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color w:val="auto"/>
          <w:sz w:val="28"/>
        </w:rPr>
        <w:t>Салазгорьском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сельском поселении</w:t>
      </w:r>
      <w:r>
        <w:rPr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</w:rPr>
        <w:t xml:space="preserve"> муниципального района на 2015 – 2018 годы»</w:t>
      </w:r>
    </w:p>
    <w:p w:rsidR="00F82AE3" w:rsidRDefault="00F82AE3" w:rsidP="00F82AE3">
      <w:pPr>
        <w:jc w:val="both"/>
        <w:rPr>
          <w:sz w:val="28"/>
          <w:szCs w:val="28"/>
        </w:rPr>
      </w:pPr>
    </w:p>
    <w:tbl>
      <w:tblPr>
        <w:tblW w:w="10320" w:type="dxa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0"/>
        <w:gridCol w:w="3000"/>
        <w:gridCol w:w="1200"/>
        <w:gridCol w:w="1800"/>
        <w:gridCol w:w="1800"/>
        <w:gridCol w:w="1920"/>
      </w:tblGrid>
      <w:tr w:rsidR="00F82AE3" w:rsidTr="00F82AE3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Ответственные исполнители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финансирова-ния</w:t>
            </w:r>
            <w:proofErr w:type="spellEnd"/>
            <w:proofErr w:type="gramEnd"/>
          </w:p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Ожидаемый результат</w:t>
            </w:r>
          </w:p>
        </w:tc>
      </w:tr>
      <w:tr w:rsidR="00F82AE3" w:rsidTr="00F82AE3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82AE3" w:rsidRDefault="00F82AE3">
            <w:pPr>
              <w:rPr>
                <w:lang w:eastAsia="en-US"/>
              </w:rPr>
            </w:pP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82AE3" w:rsidRDefault="00F82AE3">
            <w:pPr>
              <w:rPr>
                <w:lang w:eastAsia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82AE3" w:rsidRDefault="00F82AE3">
            <w:pPr>
              <w:rPr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82AE3" w:rsidRDefault="00F82AE3">
            <w:pPr>
              <w:rPr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2AE3" w:rsidRDefault="00F82AE3">
            <w:pPr>
              <w:rPr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январь - февраль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совершенствование социальной защищенности муниципальных служащих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профессионального уровня муниципальных служащих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Совершенствование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2015 -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снижение уровня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коррупционных проявлений на муниципальной службе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Составление  плана повышения квалификации  муниципальных служащих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4000-00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профессионального уровня муниципальных служащих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F82AE3" w:rsidTr="00F82AE3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Совершенствование средств и методов информирования населения о деятельности органов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2015 - 2018 годы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82AE3" w:rsidRDefault="00F82A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Салазгорьского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E3" w:rsidRDefault="00F82A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открытости деятельности органов местного самоуправления</w:t>
            </w:r>
          </w:p>
        </w:tc>
      </w:tr>
    </w:tbl>
    <w:p w:rsidR="00F82AE3" w:rsidRDefault="00F82AE3" w:rsidP="00F82AE3">
      <w:pPr>
        <w:jc w:val="both"/>
      </w:pPr>
    </w:p>
    <w:p w:rsidR="00F82AE3" w:rsidRDefault="00F82AE3" w:rsidP="00F82AE3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34"/>
    <w:rsid w:val="00042F34"/>
    <w:rsid w:val="002E4E42"/>
    <w:rsid w:val="003933CF"/>
    <w:rsid w:val="00D050DD"/>
    <w:rsid w:val="00F8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E3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F82AE3"/>
    <w:rPr>
      <w:color w:val="000080"/>
      <w:u w:val="single"/>
    </w:rPr>
  </w:style>
  <w:style w:type="paragraph" w:customStyle="1" w:styleId="ConsPlusNormal">
    <w:name w:val="ConsPlusNormal"/>
    <w:rsid w:val="00F82AE3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FR1">
    <w:name w:val="FR1"/>
    <w:rsid w:val="00F82A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F82AE3"/>
    <w:pPr>
      <w:suppressLineNumbers/>
      <w:suppressAutoHyphens/>
    </w:pPr>
    <w:rPr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E3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F82AE3"/>
    <w:rPr>
      <w:color w:val="000080"/>
      <w:u w:val="single"/>
    </w:rPr>
  </w:style>
  <w:style w:type="paragraph" w:customStyle="1" w:styleId="ConsPlusNormal">
    <w:name w:val="ConsPlusNormal"/>
    <w:rsid w:val="00F82AE3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FR1">
    <w:name w:val="FR1"/>
    <w:rsid w:val="00F82A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F82AE3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5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410ECB6280484D58CAD36042709553D771403A78A90AD7B449867720ZEK4J" TargetMode="External"/><Relationship Id="rId13" Type="http://schemas.openxmlformats.org/officeDocument/2006/relationships/hyperlink" Target="file:///C:\Users\2014\Downloads\&#1055;&#1088;&#1086;&#1075;&#1088;&#1072;&#1084;&#1084;&#1072;%20&#1052;&#1091;&#1085;&#1080;&#1094;&#1080;&#1087;&#1072;&#1083;&#1100;&#1085;&#1072;&#1103;%20&#1089;&#1083;&#1091;&#1078;&#1073;&#1072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410ECB6280484D58CACD6D541CC85FD27D193579AC0582ED16DD2A77ED371FZ8KFJ" TargetMode="External"/><Relationship Id="rId12" Type="http://schemas.openxmlformats.org/officeDocument/2006/relationships/hyperlink" Target="consultantplus://offline/ref=32410ECB6280484D58CACD6D541CC85FD27D19357EAF0581E816DD2A77ED371F8F63CE138F1B8658E9AFD9ZDK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2410ECB6280484D58CACD6D541CC85FD27D19357BA80484EA16DD2A77ED371FZ8KFJ" TargetMode="External"/><Relationship Id="rId11" Type="http://schemas.openxmlformats.org/officeDocument/2006/relationships/hyperlink" Target="consultantplus://offline/ref=32410ECB6280484D58CACD6D541CC85FD27D19357EAF0581E816DD2A77ED371F8F63CE138F1B8658E9AFD9ZDK8J" TargetMode="External"/><Relationship Id="rId5" Type="http://schemas.openxmlformats.org/officeDocument/2006/relationships/hyperlink" Target="consultantplus://offline/ref=32410ECB6280484D58CAD36042709553D771403A78A90AD7B449867720ZEK4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410ECB6280484D58CAD36042709553D771403A78A90AD7B449867720E43D48C82C9751CB16855FZEK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2410ECB6280484D58CACD6D541CC85FD27D19357BA80484EA16DD2A77ED371FZ8KF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4150</Words>
  <Characters>23659</Characters>
  <Application>Microsoft Office Word</Application>
  <DocSecurity>0</DocSecurity>
  <Lines>197</Lines>
  <Paragraphs>55</Paragraphs>
  <ScaleCrop>false</ScaleCrop>
  <Company/>
  <LinksUpToDate>false</LinksUpToDate>
  <CharactersWithSpaces>27754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2016-02-15T08:25:00Z</dcterms:created>
  <dcterms:modified xsi:type="dcterms:W3CDTF">2017-07-17T10:04:00Z</dcterms:modified>
</cp:coreProperties>
</file>