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2E" w:rsidRDefault="0008402E" w:rsidP="000840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08402E" w:rsidRDefault="0008402E" w:rsidP="0008402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</w:p>
    <w:p w:rsidR="0008402E" w:rsidRDefault="0008402E" w:rsidP="0008402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08402E" w:rsidRDefault="0008402E" w:rsidP="0008402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08402E" w:rsidRPr="00E40783" w:rsidRDefault="0008402E" w:rsidP="0008402E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</w:p>
    <w:p w:rsidR="0008402E" w:rsidRPr="00E40783" w:rsidRDefault="0008402E" w:rsidP="0008402E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СЕДЬМАЯ</w:t>
      </w:r>
      <w:r w:rsidRPr="00E40783">
        <w:rPr>
          <w:b/>
          <w:sz w:val="28"/>
          <w:szCs w:val="28"/>
        </w:rPr>
        <w:t xml:space="preserve"> СЕССИЯ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E40783">
        <w:rPr>
          <w:b/>
          <w:sz w:val="28"/>
          <w:szCs w:val="28"/>
        </w:rPr>
        <w:t>(третьего созыва)</w:t>
      </w:r>
    </w:p>
    <w:p w:rsidR="0008402E" w:rsidRDefault="0008402E" w:rsidP="0008402E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 w:rsidRPr="00E40783">
        <w:rPr>
          <w:b/>
          <w:sz w:val="28"/>
          <w:szCs w:val="28"/>
        </w:rPr>
        <w:t xml:space="preserve">                                                   </w:t>
      </w:r>
    </w:p>
    <w:p w:rsidR="0008402E" w:rsidRPr="00E40783" w:rsidRDefault="0008402E" w:rsidP="0008402E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Pr="00E40783">
        <w:rPr>
          <w:b/>
          <w:sz w:val="28"/>
          <w:szCs w:val="28"/>
        </w:rPr>
        <w:t xml:space="preserve"> РЕШЕНИЕ</w:t>
      </w:r>
    </w:p>
    <w:p w:rsidR="0008402E" w:rsidRPr="00E40783" w:rsidRDefault="0008402E" w:rsidP="0008402E">
      <w:pPr>
        <w:widowControl w:val="0"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 w:rsidRPr="00E40783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>17.05.</w:t>
      </w:r>
      <w:r w:rsidRPr="00E40783">
        <w:rPr>
          <w:b/>
          <w:sz w:val="28"/>
          <w:szCs w:val="28"/>
        </w:rPr>
        <w:t xml:space="preserve">2017 г.                  </w:t>
      </w:r>
      <w:r>
        <w:rPr>
          <w:b/>
          <w:sz w:val="28"/>
          <w:szCs w:val="28"/>
        </w:rPr>
        <w:t xml:space="preserve"> </w:t>
      </w:r>
      <w:r w:rsidRPr="00E40783">
        <w:rPr>
          <w:b/>
          <w:sz w:val="28"/>
          <w:szCs w:val="28"/>
        </w:rPr>
        <w:t xml:space="preserve"> </w:t>
      </w:r>
      <w:proofErr w:type="spellStart"/>
      <w:r w:rsidRPr="00E40783">
        <w:rPr>
          <w:b/>
          <w:sz w:val="28"/>
          <w:szCs w:val="28"/>
        </w:rPr>
        <w:t>с</w:t>
      </w:r>
      <w:proofErr w:type="gramStart"/>
      <w:r w:rsidRPr="00E4078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Н</w:t>
      </w:r>
      <w:proofErr w:type="gramEnd"/>
      <w:r>
        <w:rPr>
          <w:b/>
          <w:sz w:val="28"/>
          <w:szCs w:val="28"/>
        </w:rPr>
        <w:t>икольское</w:t>
      </w:r>
      <w:proofErr w:type="spellEnd"/>
      <w:r w:rsidRPr="00E40783">
        <w:rPr>
          <w:b/>
          <w:sz w:val="28"/>
          <w:szCs w:val="28"/>
        </w:rPr>
        <w:t xml:space="preserve">                    № </w:t>
      </w:r>
      <w:r>
        <w:rPr>
          <w:b/>
          <w:sz w:val="28"/>
          <w:szCs w:val="28"/>
        </w:rPr>
        <w:t>28</w:t>
      </w:r>
      <w:r w:rsidRPr="00E40783">
        <w:rPr>
          <w:b/>
          <w:sz w:val="28"/>
          <w:szCs w:val="28"/>
        </w:rPr>
        <w:t xml:space="preserve">                </w:t>
      </w:r>
    </w:p>
    <w:p w:rsidR="0008402E" w:rsidRPr="004D26C3" w:rsidRDefault="004D26C3" w:rsidP="0008402E">
      <w:pPr>
        <w:widowControl w:val="0"/>
        <w:autoSpaceDE w:val="0"/>
        <w:autoSpaceDN w:val="0"/>
        <w:adjustRightInd w:val="0"/>
        <w:ind w:firstLine="540"/>
        <w:jc w:val="center"/>
        <w:rPr>
          <w:i/>
          <w:sz w:val="28"/>
          <w:szCs w:val="28"/>
        </w:rPr>
      </w:pPr>
      <w:bookmarkStart w:id="0" w:name="_GoBack"/>
      <w:r w:rsidRPr="004D26C3">
        <w:rPr>
          <w:i/>
          <w:sz w:val="28"/>
          <w:szCs w:val="28"/>
        </w:rPr>
        <w:t xml:space="preserve">Зарегистрированы  изменения в Устав в Управлении Министерства юстиции Российской Федерации по Республике Мордовия 04.07.2017года Государственный регистрационный № </w:t>
      </w:r>
      <w:r w:rsidRPr="004D26C3">
        <w:rPr>
          <w:i/>
          <w:sz w:val="28"/>
          <w:szCs w:val="28"/>
          <w:lang w:val="en-US"/>
        </w:rPr>
        <w:t>RU</w:t>
      </w:r>
      <w:r w:rsidRPr="004D26C3">
        <w:rPr>
          <w:i/>
          <w:sz w:val="28"/>
          <w:szCs w:val="28"/>
        </w:rPr>
        <w:t>135213112017001</w:t>
      </w:r>
      <w:bookmarkEnd w:id="0"/>
    </w:p>
    <w:p w:rsidR="004D26C3" w:rsidRDefault="004D26C3" w:rsidP="0008402E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</w:p>
    <w:p w:rsidR="0008402E" w:rsidRDefault="0008402E" w:rsidP="0008402E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и дополнений в Устав Никольского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8402E" w:rsidRDefault="0008402E" w:rsidP="0008402E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08402E" w:rsidRDefault="0008402E" w:rsidP="0008402E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Никольского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08402E" w:rsidRDefault="0008402E" w:rsidP="0008402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08402E" w:rsidRDefault="0008402E" w:rsidP="0008402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Никольского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18 июня  2009 г. № 19, следующие изменения и дополнения:</w:t>
      </w:r>
    </w:p>
    <w:p w:rsidR="0008402E" w:rsidRDefault="0008402E" w:rsidP="0008402E">
      <w:pPr>
        <w:ind w:left="567"/>
        <w:jc w:val="right"/>
        <w:rPr>
          <w:b/>
        </w:rPr>
      </w:pPr>
      <w:r w:rsidRPr="002F6FC8">
        <w:rPr>
          <w:b/>
        </w:rPr>
        <w:t xml:space="preserve">                                           </w:t>
      </w:r>
    </w:p>
    <w:p w:rsidR="0008402E" w:rsidRPr="006601FF" w:rsidRDefault="0008402E" w:rsidP="0008402E">
      <w:pPr>
        <w:rPr>
          <w:b/>
        </w:rPr>
      </w:pPr>
      <w:r>
        <w:rPr>
          <w:sz w:val="28"/>
          <w:szCs w:val="28"/>
        </w:rPr>
        <w:t xml:space="preserve">      </w:t>
      </w:r>
      <w:r w:rsidRPr="006601FF">
        <w:rPr>
          <w:sz w:val="28"/>
          <w:szCs w:val="28"/>
        </w:rPr>
        <w:t xml:space="preserve"> </w:t>
      </w:r>
      <w:r w:rsidRPr="006601FF">
        <w:rPr>
          <w:b/>
          <w:bCs/>
          <w:sz w:val="28"/>
          <w:szCs w:val="28"/>
        </w:rPr>
        <w:t xml:space="preserve">1) </w:t>
      </w:r>
      <w:r w:rsidRPr="006601FF">
        <w:rPr>
          <w:b/>
          <w:sz w:val="28"/>
          <w:szCs w:val="28"/>
        </w:rPr>
        <w:t xml:space="preserve">часть 1 статьи 7 дополнить пунктом 15 следующего содержания:  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«15) осуществление мероприятий в сфере профилактики правонарушений, предусмотренных Федеральным </w:t>
      </w:r>
      <w:hyperlink r:id="rId5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«Об основах системы профилактики правонарушений в Российской Федерации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ind w:firstLine="708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2) пункт «а» части 3 статьи</w:t>
      </w:r>
      <w:r w:rsidRPr="006601FF">
        <w:rPr>
          <w:b/>
          <w:color w:val="000000"/>
          <w:sz w:val="28"/>
          <w:szCs w:val="28"/>
        </w:rPr>
        <w:t xml:space="preserve"> 14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«а) </w:t>
      </w:r>
      <w:r w:rsidRPr="006601FF">
        <w:rPr>
          <w:bCs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 w:rsidRPr="006601FF">
        <w:rPr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 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в статье 23: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а) пункт 4.1.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4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 xml:space="preserve"> Депутат Совета депутатов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6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законами. </w:t>
      </w:r>
      <w:proofErr w:type="gramStart"/>
      <w:r w:rsidRPr="006601FF">
        <w:rPr>
          <w:sz w:val="28"/>
          <w:szCs w:val="28"/>
        </w:rPr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7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8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9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6601FF"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>б) подпункт 2 пункта 8</w:t>
      </w:r>
      <w:r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b/>
          <w:sz w:val="28"/>
          <w:szCs w:val="28"/>
        </w:rPr>
        <w:t>4) дополнить статьей  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601FF">
        <w:rPr>
          <w:rFonts w:ascii="Times New Roman" w:hAnsi="Times New Roman" w:cs="Times New Roman"/>
          <w:b/>
          <w:sz w:val="28"/>
          <w:szCs w:val="28"/>
        </w:rPr>
        <w:t>.1.  следующего содержания: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«</w:t>
      </w:r>
      <w:r w:rsidRPr="006601FF">
        <w:rPr>
          <w:rFonts w:ascii="Times New Roman" w:hAnsi="Times New Roman" w:cs="Times New Roman"/>
          <w:b/>
          <w:sz w:val="28"/>
          <w:szCs w:val="28"/>
        </w:rPr>
        <w:t>Статья 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601FF">
        <w:rPr>
          <w:rFonts w:ascii="Times New Roman" w:hAnsi="Times New Roman" w:cs="Times New Roman"/>
          <w:b/>
          <w:sz w:val="28"/>
          <w:szCs w:val="28"/>
        </w:rPr>
        <w:t xml:space="preserve">.1.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6601FF"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 w:rsidRPr="006601FF">
        <w:rPr>
          <w:rFonts w:ascii="Times New Roman" w:hAnsi="Times New Roman" w:cs="Times New Roman"/>
          <w:b/>
          <w:sz w:val="28"/>
          <w:szCs w:val="28"/>
        </w:rPr>
        <w:t xml:space="preserve"> свои полномочия на постоянной основе»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1. Депутату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</w:t>
      </w:r>
      <w:r w:rsidRPr="006601F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601FF">
        <w:rPr>
          <w:rFonts w:ascii="Times New Roman" w:hAnsi="Times New Roman" w:cs="Times New Roman"/>
          <w:sz w:val="28"/>
          <w:szCs w:val="28"/>
        </w:rPr>
        <w:t xml:space="preserve"> муниципального района, члену выборного органа местного самоуправления, выборному должностному лицу местного самоуправления,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6601FF">
        <w:rPr>
          <w:rFonts w:ascii="Times New Roman" w:hAnsi="Times New Roman" w:cs="Times New Roman"/>
          <w:sz w:val="28"/>
          <w:szCs w:val="28"/>
        </w:rPr>
        <w:t xml:space="preserve"> свои полномочия на постоянной основе, предоставляются следующие социальные гарантии: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1) своевременная выплата денежного содержания в полном объеме;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lastRenderedPageBreak/>
        <w:t xml:space="preserve">2. Депутату Совета депутатов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6601FF">
        <w:rPr>
          <w:sz w:val="28"/>
          <w:szCs w:val="28"/>
        </w:rPr>
        <w:t>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 устанавливаются следующие социальные гарантии: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2) медицинское обслуживание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3) обеспечение служебным транспортом;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4) пенсия за выслугу лет,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в соответствии с Положением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6601FF">
        <w:rPr>
          <w:sz w:val="28"/>
          <w:szCs w:val="28"/>
        </w:rPr>
        <w:t xml:space="preserve"> муниципального района;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5) компенсация расходов, связанных с наймом (поднаймом) жилого помещения (за исключением платы за коммунальные услуги), в случае переезда в населенный пункт по месту нахождения органа местного самоуправления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601FF">
        <w:rPr>
          <w:sz w:val="28"/>
          <w:szCs w:val="28"/>
        </w:rPr>
        <w:t>для осуществления своих полномочий  и при отсутствии у них и (или) членов их семей в данном населенном пункте жилого помещения, находящегося в собственности или предоставленного по договору</w:t>
      </w:r>
      <w:proofErr w:type="gramEnd"/>
      <w:r w:rsidRPr="006601FF">
        <w:rPr>
          <w:sz w:val="28"/>
          <w:szCs w:val="28"/>
        </w:rPr>
        <w:t xml:space="preserve"> социального найма за счет бюджета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6601FF">
        <w:rPr>
          <w:sz w:val="28"/>
          <w:szCs w:val="28"/>
        </w:rPr>
        <w:t xml:space="preserve"> муниципального района.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601FF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 xml:space="preserve">в </w:t>
      </w:r>
      <w:r w:rsidRPr="006601FF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>е</w:t>
      </w:r>
      <w:r w:rsidRPr="006601FF"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>6:</w:t>
      </w:r>
    </w:p>
    <w:p w:rsidR="0008402E" w:rsidRPr="00142E81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142E81">
        <w:rPr>
          <w:b/>
          <w:sz w:val="28"/>
          <w:szCs w:val="28"/>
        </w:rPr>
        <w:t>а) пункт 3.1</w:t>
      </w:r>
      <w:r>
        <w:rPr>
          <w:b/>
          <w:sz w:val="28"/>
          <w:szCs w:val="28"/>
        </w:rPr>
        <w:t>.</w:t>
      </w:r>
      <w:r w:rsidRPr="00142E81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3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Глава Никольского</w:t>
      </w:r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10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</w:t>
      </w:r>
      <w:r>
        <w:rPr>
          <w:sz w:val="28"/>
          <w:szCs w:val="28"/>
        </w:rPr>
        <w:t>,</w:t>
      </w:r>
      <w:r w:rsidRPr="00142E81">
        <w:rPr>
          <w:sz w:val="28"/>
          <w:szCs w:val="28"/>
        </w:rPr>
        <w:t xml:space="preserve"> </w:t>
      </w:r>
      <w:r w:rsidRPr="006601FF">
        <w:rPr>
          <w:sz w:val="28"/>
          <w:szCs w:val="28"/>
        </w:rPr>
        <w:t xml:space="preserve">Федеральным </w:t>
      </w:r>
      <w:hyperlink r:id="rId11" w:history="1">
        <w:r w:rsidRPr="006601FF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 декабря 2012 года №230-ФЗ </w:t>
      </w:r>
      <w:r w:rsidRPr="006601FF">
        <w:rPr>
          <w:sz w:val="28"/>
          <w:szCs w:val="28"/>
        </w:rPr>
        <w:t xml:space="preserve">«О контроле за соответствием расходов лиц, замещающих государственные должности, и иных лиц их доходам», Федеральным </w:t>
      </w:r>
      <w:hyperlink r:id="rId12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6601FF"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 xml:space="preserve">б) подпункт </w:t>
      </w:r>
      <w:r>
        <w:rPr>
          <w:b/>
          <w:sz w:val="28"/>
          <w:szCs w:val="28"/>
        </w:rPr>
        <w:t>1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 xml:space="preserve"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</w:t>
      </w:r>
      <w:r w:rsidRPr="00142E81">
        <w:rPr>
          <w:sz w:val="28"/>
          <w:szCs w:val="28"/>
        </w:rPr>
        <w:lastRenderedPageBreak/>
        <w:t>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6601FF">
        <w:rPr>
          <w:b/>
          <w:sz w:val="28"/>
          <w:szCs w:val="28"/>
        </w:rPr>
        <w:t>дополнить частью 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1</w:t>
      </w:r>
      <w:r w:rsidRPr="006601F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601FF">
        <w:rPr>
          <w:color w:val="000000"/>
          <w:sz w:val="28"/>
          <w:szCs w:val="28"/>
        </w:rPr>
        <w:t xml:space="preserve">Главе </w:t>
      </w:r>
      <w:r>
        <w:rPr>
          <w:color w:val="000000"/>
          <w:sz w:val="28"/>
          <w:szCs w:val="28"/>
        </w:rPr>
        <w:t>Никольского</w:t>
      </w:r>
      <w:r w:rsidRPr="006601FF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6601FF">
        <w:rPr>
          <w:color w:val="000000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>
        <w:rPr>
          <w:color w:val="000000"/>
          <w:sz w:val="28"/>
          <w:szCs w:val="28"/>
        </w:rPr>
        <w:t>Никольского</w:t>
      </w:r>
      <w:r w:rsidRPr="006601FF">
        <w:rPr>
          <w:color w:val="000000"/>
          <w:sz w:val="28"/>
          <w:szCs w:val="28"/>
        </w:rPr>
        <w:t xml:space="preserve"> сельского поселения.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6601FF">
        <w:rPr>
          <w:color w:val="000000"/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6601FF">
        <w:rPr>
          <w:b/>
          <w:color w:val="000000"/>
          <w:sz w:val="28"/>
          <w:szCs w:val="28"/>
        </w:rPr>
        <w:t>) статью 2</w:t>
      </w:r>
      <w:r>
        <w:rPr>
          <w:b/>
          <w:color w:val="000000"/>
          <w:sz w:val="28"/>
          <w:szCs w:val="28"/>
        </w:rPr>
        <w:t>7</w:t>
      </w:r>
      <w:r w:rsidRPr="006601FF">
        <w:rPr>
          <w:b/>
          <w:color w:val="000000"/>
          <w:sz w:val="28"/>
          <w:szCs w:val="28"/>
        </w:rPr>
        <w:t xml:space="preserve"> дополнить частью 4 следующего содержания: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«4. </w:t>
      </w:r>
      <w:r w:rsidRPr="006601FF">
        <w:rPr>
          <w:sz w:val="28"/>
          <w:szCs w:val="28"/>
        </w:rPr>
        <w:t xml:space="preserve">В случае досрочного прекращения полномочий Главы </w:t>
      </w:r>
      <w:r>
        <w:rPr>
          <w:color w:val="000000"/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</w:t>
      </w:r>
      <w:r w:rsidRPr="006601FF">
        <w:rPr>
          <w:color w:val="000000"/>
          <w:sz w:val="28"/>
          <w:szCs w:val="28"/>
        </w:rPr>
        <w:t xml:space="preserve">временно исполняет Заместитель Главы </w:t>
      </w:r>
      <w:r>
        <w:rPr>
          <w:color w:val="000000"/>
          <w:sz w:val="28"/>
          <w:szCs w:val="28"/>
        </w:rPr>
        <w:t>Никольского</w:t>
      </w:r>
      <w:r w:rsidRPr="006601FF">
        <w:rPr>
          <w:color w:val="000000"/>
          <w:sz w:val="28"/>
          <w:szCs w:val="28"/>
        </w:rPr>
        <w:t xml:space="preserve"> сельского поселения</w:t>
      </w:r>
      <w:r w:rsidRPr="006601FF">
        <w:rPr>
          <w:color w:val="FF0000"/>
          <w:sz w:val="28"/>
          <w:szCs w:val="28"/>
        </w:rPr>
        <w:t xml:space="preserve">. </w:t>
      </w:r>
      <w:r w:rsidRPr="006601FF">
        <w:rPr>
          <w:sz w:val="28"/>
          <w:szCs w:val="28"/>
        </w:rPr>
        <w:t xml:space="preserve">Совет депутатов </w:t>
      </w:r>
      <w:r>
        <w:rPr>
          <w:color w:val="000000"/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 вправе назначить исполняющего обязанности Главы </w:t>
      </w:r>
      <w:r>
        <w:rPr>
          <w:color w:val="000000"/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поселения, в порядке, предусмотренном статьей 2</w:t>
      </w:r>
      <w:r>
        <w:rPr>
          <w:sz w:val="28"/>
          <w:szCs w:val="28"/>
        </w:rPr>
        <w:t>6</w:t>
      </w:r>
      <w:r w:rsidRPr="006601FF">
        <w:rPr>
          <w:sz w:val="28"/>
          <w:szCs w:val="28"/>
        </w:rPr>
        <w:t xml:space="preserve"> настоящего Устава, для избрания Главы </w:t>
      </w:r>
      <w:r>
        <w:rPr>
          <w:color w:val="000000"/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4851E4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Pr="004851E4">
        <w:rPr>
          <w:b/>
          <w:color w:val="000000"/>
          <w:sz w:val="28"/>
          <w:szCs w:val="28"/>
        </w:rPr>
        <w:t>) подпункт 4 пункта 2 статьи 2</w:t>
      </w:r>
      <w:r>
        <w:rPr>
          <w:b/>
          <w:color w:val="000000"/>
          <w:sz w:val="28"/>
          <w:szCs w:val="28"/>
        </w:rPr>
        <w:t>8</w:t>
      </w:r>
      <w:r w:rsidRPr="004851E4">
        <w:rPr>
          <w:b/>
          <w:color w:val="000000"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«4) </w:t>
      </w:r>
      <w:r w:rsidRPr="006601FF">
        <w:rPr>
          <w:sz w:val="28"/>
          <w:szCs w:val="28"/>
        </w:rPr>
        <w:t>несоблюдени</w:t>
      </w:r>
      <w:r>
        <w:rPr>
          <w:sz w:val="28"/>
          <w:szCs w:val="28"/>
        </w:rPr>
        <w:t>е</w:t>
      </w:r>
      <w:r w:rsidRPr="006601FF">
        <w:rPr>
          <w:sz w:val="28"/>
          <w:szCs w:val="28"/>
        </w:rPr>
        <w:t xml:space="preserve"> ограничений, запретов, неисполнения обязанностей, установленных Федеральным </w:t>
      </w:r>
      <w:hyperlink r:id="rId13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4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5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6601FF">
        <w:rPr>
          <w:sz w:val="28"/>
          <w:szCs w:val="28"/>
        </w:rPr>
        <w:t xml:space="preserve"> денежные средства и ценности в иностранных банках, расположенных за пределами территории Российской </w:t>
      </w:r>
      <w:r w:rsidRPr="006601FF">
        <w:rPr>
          <w:sz w:val="28"/>
          <w:szCs w:val="28"/>
        </w:rPr>
        <w:lastRenderedPageBreak/>
        <w:t>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8) часть 4 статьи 29</w:t>
      </w:r>
      <w:r w:rsidRPr="006601FF">
        <w:rPr>
          <w:b/>
          <w:color w:val="000000"/>
          <w:sz w:val="28"/>
          <w:szCs w:val="28"/>
        </w:rPr>
        <w:t xml:space="preserve"> дополнить пунктами 15 – 15.</w:t>
      </w:r>
      <w:r>
        <w:rPr>
          <w:b/>
          <w:color w:val="000000"/>
          <w:sz w:val="28"/>
          <w:szCs w:val="28"/>
        </w:rPr>
        <w:t>5.</w:t>
      </w:r>
      <w:r w:rsidRPr="006601FF">
        <w:rPr>
          <w:b/>
          <w:color w:val="000000"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«15</w:t>
      </w:r>
      <w:r w:rsidRPr="006601FF">
        <w:rPr>
          <w:color w:val="000000"/>
          <w:sz w:val="28"/>
          <w:szCs w:val="28"/>
        </w:rPr>
        <w:t xml:space="preserve">) </w:t>
      </w:r>
      <w:r w:rsidRPr="006601FF">
        <w:rPr>
          <w:sz w:val="28"/>
          <w:szCs w:val="28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>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2.</w:t>
      </w:r>
      <w:r w:rsidRPr="006601FF">
        <w:rPr>
          <w:sz w:val="28"/>
          <w:szCs w:val="28"/>
        </w:rPr>
        <w:t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15.3.</w:t>
      </w:r>
      <w:r w:rsidRPr="006601FF">
        <w:rPr>
          <w:sz w:val="28"/>
          <w:szCs w:val="28"/>
        </w:rPr>
        <w:t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15.4.</w:t>
      </w:r>
      <w:r w:rsidRPr="006601FF">
        <w:rPr>
          <w:sz w:val="28"/>
          <w:szCs w:val="28"/>
        </w:rPr>
        <w:t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5.</w:t>
      </w:r>
      <w:r w:rsidRPr="006601FF">
        <w:rPr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>) пункт 8 части 3 статьи 3</w:t>
      </w:r>
      <w:r>
        <w:rPr>
          <w:b/>
          <w:sz w:val="28"/>
          <w:szCs w:val="28"/>
        </w:rPr>
        <w:t>7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>«8)</w:t>
      </w:r>
      <w:r w:rsidRPr="006601FF">
        <w:rPr>
          <w:color w:val="000000"/>
          <w:sz w:val="28"/>
          <w:szCs w:val="28"/>
        </w:rPr>
        <w:t xml:space="preserve"> представлять в установленном порядке предусмотренные законодательством Российской Федерации сведения о себе и членах своей семьи; </w:t>
      </w:r>
      <w:r w:rsidRPr="006601FF">
        <w:rPr>
          <w:sz w:val="28"/>
          <w:szCs w:val="28"/>
        </w:rPr>
        <w:t xml:space="preserve">сведения, предусмотренные </w:t>
      </w:r>
      <w:r w:rsidRPr="006601FF">
        <w:rPr>
          <w:color w:val="000000"/>
          <w:sz w:val="28"/>
          <w:szCs w:val="28"/>
        </w:rPr>
        <w:t>статьей 15.1</w:t>
      </w:r>
      <w:r w:rsidRPr="006601FF">
        <w:rPr>
          <w:sz w:val="28"/>
          <w:szCs w:val="28"/>
        </w:rPr>
        <w:t xml:space="preserve"> Федерального закона «О муниципальной службе в Российской Федерации»;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25D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625DBD">
        <w:rPr>
          <w:b/>
          <w:sz w:val="28"/>
          <w:szCs w:val="28"/>
        </w:rPr>
        <w:t xml:space="preserve">) </w:t>
      </w:r>
      <w:r w:rsidRPr="00137F3C">
        <w:rPr>
          <w:b/>
          <w:sz w:val="28"/>
          <w:szCs w:val="28"/>
        </w:rPr>
        <w:t xml:space="preserve">подпункт </w:t>
      </w:r>
      <w:r>
        <w:rPr>
          <w:b/>
          <w:sz w:val="28"/>
          <w:szCs w:val="28"/>
        </w:rPr>
        <w:t>3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>1статьи 38</w:t>
      </w:r>
      <w:r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E0208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«3</w:t>
      </w:r>
      <w:r w:rsidRPr="00142E81">
        <w:rPr>
          <w:sz w:val="28"/>
          <w:szCs w:val="28"/>
        </w:rPr>
        <w:t xml:space="preserve">) </w:t>
      </w:r>
      <w:r w:rsidRPr="001E0208">
        <w:rPr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1E0208">
        <w:rPr>
          <w:sz w:val="28"/>
          <w:szCs w:val="28"/>
        </w:rPr>
        <w:t xml:space="preserve"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</w:t>
      </w:r>
      <w:r w:rsidRPr="001E0208">
        <w:rPr>
          <w:sz w:val="28"/>
          <w:szCs w:val="28"/>
        </w:rPr>
        <w:lastRenderedPageBreak/>
        <w:t>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  <w:r>
        <w:rPr>
          <w:sz w:val="28"/>
          <w:szCs w:val="28"/>
        </w:rPr>
        <w:t>»;</w:t>
      </w:r>
      <w:proofErr w:type="gramEnd"/>
    </w:p>
    <w:p w:rsidR="0008402E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</w:p>
    <w:p w:rsidR="0008402E" w:rsidRPr="006601FF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) часть 1 статьи </w:t>
      </w:r>
      <w:r>
        <w:rPr>
          <w:b/>
          <w:sz w:val="28"/>
          <w:szCs w:val="28"/>
        </w:rPr>
        <w:t>39</w:t>
      </w:r>
      <w:r w:rsidRPr="006601FF"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дополнить пунктом 9.1.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«9.1</w:t>
      </w:r>
      <w:r>
        <w:rPr>
          <w:sz w:val="28"/>
          <w:szCs w:val="28"/>
        </w:rPr>
        <w:t>.</w:t>
      </w:r>
      <w:r w:rsidRPr="006601FF">
        <w:rPr>
          <w:sz w:val="28"/>
          <w:szCs w:val="28"/>
        </w:rPr>
        <w:t>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12)дополнить статьей 39</w:t>
      </w:r>
      <w:r w:rsidRPr="00663A7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Pr="00663A70">
        <w:rPr>
          <w:sz w:val="28"/>
          <w:szCs w:val="28"/>
        </w:rPr>
        <w:t xml:space="preserve"> </w:t>
      </w:r>
      <w:r w:rsidRPr="00663A70">
        <w:rPr>
          <w:b/>
          <w:sz w:val="28"/>
          <w:szCs w:val="28"/>
        </w:rPr>
        <w:t>следующего содержания: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3A70">
        <w:rPr>
          <w:sz w:val="28"/>
          <w:szCs w:val="28"/>
        </w:rPr>
        <w:t>«</w:t>
      </w:r>
      <w:r>
        <w:rPr>
          <w:b/>
          <w:sz w:val="28"/>
          <w:szCs w:val="28"/>
        </w:rPr>
        <w:t>Статья 39.3</w:t>
      </w:r>
      <w:r w:rsidRPr="00663A70">
        <w:rPr>
          <w:b/>
          <w:sz w:val="28"/>
          <w:szCs w:val="28"/>
        </w:rPr>
        <w:t xml:space="preserve"> Представление сведений о размещении информации в информационно-телекоммуникационной сети «Интернет»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663A70">
        <w:rPr>
          <w:sz w:val="28"/>
          <w:szCs w:val="28"/>
        </w:rPr>
        <w:t>за</w:t>
      </w:r>
      <w:proofErr w:type="gramEnd"/>
      <w:r w:rsidRPr="00663A70"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663A70">
        <w:rPr>
          <w:sz w:val="28"/>
          <w:szCs w:val="28"/>
        </w:rPr>
        <w:t>.»;</w:t>
      </w:r>
      <w:proofErr w:type="gramEnd"/>
    </w:p>
    <w:p w:rsidR="0008402E" w:rsidRDefault="0008402E" w:rsidP="0008402E"/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13) в статье 51</w:t>
      </w:r>
      <w:r w:rsidRPr="006601FF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b/>
          <w:sz w:val="28"/>
          <w:szCs w:val="28"/>
        </w:rPr>
        <w:t>а) второе предложение  части 2 изложить в следующей редакции</w:t>
      </w:r>
      <w:r w:rsidRPr="006601FF">
        <w:rPr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</w:t>
      </w:r>
      <w:r w:rsidRPr="006601FF">
        <w:rPr>
          <w:sz w:val="28"/>
          <w:szCs w:val="28"/>
        </w:rPr>
        <w:lastRenderedPageBreak/>
        <w:t xml:space="preserve">изменений и дополнений в Устав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601FF">
        <w:rPr>
          <w:sz w:val="28"/>
          <w:szCs w:val="28"/>
        </w:rPr>
        <w:t xml:space="preserve"> устава в соответствие с этими нормативными правовыми актами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6601FF">
        <w:rPr>
          <w:b/>
          <w:sz w:val="28"/>
          <w:szCs w:val="28"/>
        </w:rPr>
        <w:t>) часть 3 статьи 5</w:t>
      </w:r>
      <w:r>
        <w:rPr>
          <w:b/>
          <w:sz w:val="28"/>
          <w:szCs w:val="28"/>
        </w:rPr>
        <w:t>4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«3.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1) проектов нормативных правовых актов Совета депутатов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 сельского поселения, устанавливающих, изменяющих, приостанавливающих, отменяющих местные налоги и сборы;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2) проектов нормативных правовых актов Совета депутатов </w:t>
      </w:r>
      <w:r>
        <w:rPr>
          <w:sz w:val="28"/>
          <w:szCs w:val="28"/>
        </w:rPr>
        <w:t>Никольского</w:t>
      </w:r>
      <w:r w:rsidRPr="006601FF">
        <w:rPr>
          <w:sz w:val="28"/>
          <w:szCs w:val="28"/>
        </w:rPr>
        <w:t xml:space="preserve">  сельского поселения, регулирующих бюджетные правоотношения.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</w:p>
    <w:p w:rsidR="0008402E" w:rsidRPr="006601FF" w:rsidRDefault="0008402E" w:rsidP="0008402E">
      <w:pPr>
        <w:spacing w:line="276" w:lineRule="auto"/>
        <w:rPr>
          <w:sz w:val="28"/>
          <w:szCs w:val="28"/>
        </w:rPr>
      </w:pPr>
      <w:r w:rsidRPr="006601FF">
        <w:rPr>
          <w:b/>
          <w:bCs/>
          <w:sz w:val="28"/>
          <w:szCs w:val="28"/>
        </w:rPr>
        <w:t xml:space="preserve">      </w:t>
      </w:r>
      <w:r w:rsidRPr="006601FF">
        <w:rPr>
          <w:sz w:val="28"/>
          <w:szCs w:val="28"/>
          <w:lang w:val="en-US"/>
        </w:rPr>
        <w:t>II</w:t>
      </w:r>
      <w:proofErr w:type="gramStart"/>
      <w:r w:rsidRPr="006601FF">
        <w:rPr>
          <w:sz w:val="28"/>
          <w:szCs w:val="28"/>
        </w:rPr>
        <w:t xml:space="preserve">. </w:t>
      </w:r>
      <w:r w:rsidRPr="006601FF">
        <w:rPr>
          <w:b/>
          <w:sz w:val="28"/>
          <w:szCs w:val="28"/>
        </w:rPr>
        <w:t xml:space="preserve"> </w:t>
      </w:r>
      <w:r w:rsidRPr="006601FF">
        <w:rPr>
          <w:color w:val="000000"/>
          <w:sz w:val="28"/>
          <w:szCs w:val="28"/>
        </w:rPr>
        <w:t>Настоящее</w:t>
      </w:r>
      <w:proofErr w:type="gramEnd"/>
      <w:r w:rsidRPr="006601FF">
        <w:rPr>
          <w:color w:val="000000"/>
          <w:sz w:val="28"/>
          <w:szCs w:val="28"/>
        </w:rPr>
        <w:t xml:space="preserve"> решение подлежит государственной регистрации и вступает в силу со дня его официального опубликования.</w:t>
      </w:r>
      <w:r w:rsidRPr="006601FF">
        <w:rPr>
          <w:sz w:val="28"/>
          <w:szCs w:val="28"/>
        </w:rPr>
        <w:t xml:space="preserve">            </w:t>
      </w:r>
    </w:p>
    <w:p w:rsidR="0008402E" w:rsidRPr="006601FF" w:rsidRDefault="0008402E" w:rsidP="0008402E">
      <w:pPr>
        <w:rPr>
          <w:sz w:val="28"/>
          <w:szCs w:val="28"/>
        </w:rPr>
      </w:pPr>
    </w:p>
    <w:p w:rsidR="0008402E" w:rsidRDefault="0008402E" w:rsidP="0008402E"/>
    <w:p w:rsidR="0008402E" w:rsidRDefault="0008402E" w:rsidP="0008402E"/>
    <w:p w:rsidR="0008402E" w:rsidRPr="00510032" w:rsidRDefault="0008402E" w:rsidP="0008402E">
      <w:r w:rsidRPr="00510032">
        <w:t xml:space="preserve">                              </w:t>
      </w:r>
    </w:p>
    <w:p w:rsidR="0008402E" w:rsidRDefault="0008402E" w:rsidP="0008402E">
      <w:pPr>
        <w:ind w:left="1191"/>
        <w:rPr>
          <w:b/>
        </w:rPr>
      </w:pPr>
    </w:p>
    <w:p w:rsidR="0008402E" w:rsidRDefault="0008402E" w:rsidP="0008402E">
      <w:pPr>
        <w:ind w:left="1191"/>
        <w:rPr>
          <w:b/>
        </w:rPr>
      </w:pPr>
    </w:p>
    <w:p w:rsidR="0008402E" w:rsidRPr="00315303" w:rsidRDefault="0008402E" w:rsidP="0008402E">
      <w:pPr>
        <w:rPr>
          <w:sz w:val="28"/>
          <w:szCs w:val="28"/>
        </w:rPr>
      </w:pPr>
      <w:r w:rsidRPr="0031530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Никольского</w:t>
      </w:r>
      <w:r w:rsidRPr="00315303">
        <w:rPr>
          <w:sz w:val="28"/>
          <w:szCs w:val="28"/>
        </w:rPr>
        <w:t xml:space="preserve"> </w:t>
      </w:r>
    </w:p>
    <w:p w:rsidR="003013F4" w:rsidRDefault="0008402E">
      <w:r w:rsidRPr="00315303">
        <w:rPr>
          <w:sz w:val="28"/>
          <w:szCs w:val="28"/>
        </w:rPr>
        <w:t xml:space="preserve">сельского поселения                                              </w:t>
      </w:r>
      <w:r>
        <w:rPr>
          <w:sz w:val="28"/>
          <w:szCs w:val="28"/>
        </w:rPr>
        <w:t xml:space="preserve">       </w:t>
      </w:r>
      <w:r w:rsidRPr="00315303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Л.А.Котова</w:t>
      </w:r>
      <w:proofErr w:type="spellEnd"/>
    </w:p>
    <w:sectPr w:rsidR="00301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046"/>
    <w:rsid w:val="0008402E"/>
    <w:rsid w:val="00213046"/>
    <w:rsid w:val="003013F4"/>
    <w:rsid w:val="00356B9D"/>
    <w:rsid w:val="004D26C3"/>
    <w:rsid w:val="0058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ECF5F92BADB52F74F0D5734E0A4C36271CB7A53163E39C28E85A428b6Z8L" TargetMode="External"/><Relationship Id="rId13" Type="http://schemas.openxmlformats.org/officeDocument/2006/relationships/hyperlink" Target="consultantplus://offline/ref=F1BECF5F92BADB52F74F0D5734E0A4C36179C37C521B3E39C28E85A428b6Z8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BECF5F92BADB52F74F0D5734E0A4C36179C37C521B3E39C28E85A428b6Z8L" TargetMode="External"/><Relationship Id="rId12" Type="http://schemas.openxmlformats.org/officeDocument/2006/relationships/hyperlink" Target="consultantplus://offline/ref=F1BECF5F92BADB52F74F0D5734E0A4C36271CA7C5D133E39C28E85A428b6Z8L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1BECF5F92BADB52F74F0D5734E0A4C36179C37C521B3E39C28E85A428b6Z8L" TargetMode="External"/><Relationship Id="rId11" Type="http://schemas.openxmlformats.org/officeDocument/2006/relationships/hyperlink" Target="consultantplus://offline/ref=F1BECF5F92BADB52F74F0D5734E0A4C36179C37C521B3E39C28E85A428b6Z8L" TargetMode="External"/><Relationship Id="rId5" Type="http://schemas.openxmlformats.org/officeDocument/2006/relationships/hyperlink" Target="consultantplus://offline/ref=BE92D5E0DA1B376536EBA2A569C623CCE73AB678C205423D3EA5625D4432r7I" TargetMode="External"/><Relationship Id="rId15" Type="http://schemas.openxmlformats.org/officeDocument/2006/relationships/hyperlink" Target="consultantplus://offline/ref=F1BECF5F92BADB52F74F0D5734E0A4C36271CA7C5D133E39C28E85A428b6Z8L" TargetMode="External"/><Relationship Id="rId10" Type="http://schemas.openxmlformats.org/officeDocument/2006/relationships/hyperlink" Target="consultantplus://offline/ref=F1BECF5F92BADB52F74F0D5734E0A4C36179C37C521B3E39C28E85A428b6Z8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BECF5F92BADB52F74F0D5734E0A4C36271CA7C5D133E39C28E85A428b6Z8L" TargetMode="External"/><Relationship Id="rId14" Type="http://schemas.openxmlformats.org/officeDocument/2006/relationships/hyperlink" Target="consultantplus://offline/ref=F1BECF5F92BADB52F74F0D5734E0A4C36271CB7A53163E39C28E85A428b6Z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2730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2017-06-07T09:15:00Z</cp:lastPrinted>
  <dcterms:created xsi:type="dcterms:W3CDTF">2017-05-29T13:24:00Z</dcterms:created>
  <dcterms:modified xsi:type="dcterms:W3CDTF">2017-08-09T13:01:00Z</dcterms:modified>
</cp:coreProperties>
</file>