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CE2" w:rsidRPr="0051644E" w:rsidRDefault="004C0CE2" w:rsidP="004C0CE2">
      <w:pPr>
        <w:pStyle w:val="1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Справка</w:t>
      </w:r>
      <w:r w:rsidRPr="0051644E">
        <w:rPr>
          <w:rFonts w:ascii="Times New Roman" w:hAnsi="Times New Roman" w:cs="Times New Roman"/>
          <w:sz w:val="28"/>
          <w:szCs w:val="28"/>
        </w:rPr>
        <w:br/>
        <w:t>о результатах публичных консультаций</w:t>
      </w:r>
      <w:r w:rsidRPr="0051644E">
        <w:rPr>
          <w:rFonts w:ascii="Times New Roman" w:hAnsi="Times New Roman" w:cs="Times New Roman"/>
          <w:sz w:val="28"/>
          <w:szCs w:val="28"/>
        </w:rPr>
        <w:br/>
        <w:t xml:space="preserve">по </w:t>
      </w:r>
      <w:r w:rsidR="00D30018" w:rsidRPr="00FC1E47">
        <w:rPr>
          <w:rFonts w:ascii="Times New Roman" w:hAnsi="Times New Roman" w:cs="Times New Roman"/>
          <w:sz w:val="28"/>
          <w:szCs w:val="28"/>
        </w:rPr>
        <w:t>Решени</w:t>
      </w:r>
      <w:r w:rsidR="00D30018">
        <w:rPr>
          <w:rFonts w:ascii="Times New Roman" w:hAnsi="Times New Roman" w:cs="Times New Roman"/>
          <w:sz w:val="28"/>
          <w:szCs w:val="28"/>
        </w:rPr>
        <w:t>ю</w:t>
      </w:r>
      <w:r w:rsidR="00D30018" w:rsidRPr="00FC1E47">
        <w:rPr>
          <w:rFonts w:ascii="Times New Roman" w:hAnsi="Times New Roman" w:cs="Times New Roman"/>
          <w:sz w:val="28"/>
          <w:szCs w:val="28"/>
        </w:rPr>
        <w:t xml:space="preserve"> Совета депутатов Торбеевского муниципального района Республики Мордовия от 20 февраля 2014 г. N 104 "О порядке владения, пользования и распоряжения имуществом, находящимся в муниципальной собственности Торбеевского муниципального района Республики Мордовия"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4C0CE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1. Разработчик </w:t>
      </w:r>
      <w:r w:rsidR="00D30018" w:rsidRPr="00D30018">
        <w:rPr>
          <w:rFonts w:ascii="Times New Roman" w:hAnsi="Times New Roman" w:cs="Times New Roman"/>
          <w:sz w:val="28"/>
          <w:szCs w:val="28"/>
        </w:rPr>
        <w:t>Отдел муниципального заказа и имущественных отношений администрации Торбеевского муниципального района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713B18" w:rsidRDefault="00713B18" w:rsidP="004C0CE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Сфера регулирования: </w:t>
      </w:r>
    </w:p>
    <w:p w:rsidR="00713B18" w:rsidRDefault="00713B18" w:rsidP="00713B18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13B18">
        <w:rPr>
          <w:rFonts w:ascii="Times New Roman" w:hAnsi="Times New Roman" w:cs="Times New Roman"/>
          <w:sz w:val="28"/>
          <w:szCs w:val="28"/>
        </w:rPr>
        <w:t xml:space="preserve">редоставление имущественной поддержки субъектам малого и среднего предпринимательства при предоставлении  имущества муниципального образования </w:t>
      </w:r>
      <w:r w:rsidRPr="00FC1E47">
        <w:rPr>
          <w:rFonts w:ascii="Times New Roman" w:hAnsi="Times New Roman" w:cs="Times New Roman"/>
          <w:sz w:val="28"/>
          <w:szCs w:val="28"/>
        </w:rPr>
        <w:t>Торбеевск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FC1E47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FC1E47">
        <w:rPr>
          <w:rFonts w:ascii="Times New Roman" w:hAnsi="Times New Roman" w:cs="Times New Roman"/>
          <w:sz w:val="28"/>
          <w:szCs w:val="28"/>
        </w:rPr>
        <w:t xml:space="preserve"> район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аренду.</w:t>
      </w:r>
    </w:p>
    <w:p w:rsidR="00713B18" w:rsidRPr="00713B18" w:rsidRDefault="00713B18" w:rsidP="00713B18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B18">
        <w:rPr>
          <w:rFonts w:ascii="Times New Roman" w:hAnsi="Times New Roman" w:cs="Times New Roman"/>
          <w:sz w:val="28"/>
          <w:szCs w:val="28"/>
        </w:rPr>
        <w:t>совершенствование нормативной правовой базы, регулирующей сферу малого и среднего предпринимательства и его муниципальной поддержки;</w:t>
      </w:r>
    </w:p>
    <w:p w:rsidR="00713B18" w:rsidRPr="00713B18" w:rsidRDefault="00713B18" w:rsidP="00713B18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B18">
        <w:rPr>
          <w:rFonts w:ascii="Times New Roman" w:hAnsi="Times New Roman" w:cs="Times New Roman"/>
          <w:sz w:val="28"/>
          <w:szCs w:val="28"/>
        </w:rPr>
        <w:t>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и среднего предпринимательства;</w:t>
      </w:r>
    </w:p>
    <w:p w:rsidR="00713B18" w:rsidRPr="00713B18" w:rsidRDefault="00713B18" w:rsidP="00713B18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B18">
        <w:rPr>
          <w:rFonts w:ascii="Times New Roman" w:hAnsi="Times New Roman" w:cs="Times New Roman"/>
          <w:sz w:val="28"/>
          <w:szCs w:val="28"/>
        </w:rPr>
        <w:t>обеспечение поддержки начинающих предпринимателей;</w:t>
      </w:r>
    </w:p>
    <w:p w:rsidR="00713B18" w:rsidRDefault="00713B18" w:rsidP="004C0CE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4C0CE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3. Сроки проведения публичных консультаций</w:t>
      </w:r>
    </w:p>
    <w:p w:rsidR="00D30018" w:rsidRPr="0051644E" w:rsidRDefault="00D30018" w:rsidP="00D30018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Начало "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 xml:space="preserve">16 </w:t>
      </w:r>
      <w:r w:rsidRPr="0051644E">
        <w:rPr>
          <w:rFonts w:ascii="Times New Roman" w:hAnsi="Times New Roman" w:cs="Times New Roman"/>
          <w:sz w:val="28"/>
          <w:szCs w:val="28"/>
        </w:rPr>
        <w:t>г.</w:t>
      </w:r>
    </w:p>
    <w:p w:rsidR="004C0CE2" w:rsidRPr="0051644E" w:rsidRDefault="00D30018" w:rsidP="00D30018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Окончание "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Pr="0051644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4C0CE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4. Проведенные публичные консультации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4200"/>
        <w:gridCol w:w="1820"/>
        <w:gridCol w:w="2940"/>
      </w:tblGrid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FF723B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FF723B" w:rsidP="00FF723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23B">
              <w:rPr>
                <w:rFonts w:ascii="Times New Roman" w:hAnsi="Times New Roman" w:cs="Times New Roman"/>
                <w:sz w:val="28"/>
                <w:szCs w:val="28"/>
              </w:rPr>
              <w:t>посредством размещения уведомления и проекта в информационно-телекоммуникационной сети «Интернет»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23B" w:rsidRPr="0051644E" w:rsidRDefault="00FF723B" w:rsidP="00FF723B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Начало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 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4C0CE2" w:rsidRPr="0051644E" w:rsidRDefault="00FF723B" w:rsidP="00FF723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Окончание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сентября 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FF723B" w:rsidP="00FF723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Не ограничено</w:t>
            </w:r>
          </w:p>
        </w:tc>
      </w:tr>
    </w:tbl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4C0CE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5. Состав участников публичных консультаций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640"/>
        <w:gridCol w:w="2380"/>
        <w:gridCol w:w="2940"/>
      </w:tblGrid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Наименование целевой группы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целевой группы (человек)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Доля от общего количества участников</w:t>
            </w:r>
            <w:proofErr w:type="gram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FF723B" w:rsidP="00FF723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FF723B" w:rsidP="00FF723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FF723B" w:rsidP="00FF723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FF723B" w:rsidP="00FF723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FF723B" w:rsidRDefault="00FF723B" w:rsidP="00FF72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723B" w:rsidRDefault="00FF723B" w:rsidP="00FF72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публичных консультациях ни одно из заинтересованных лиц участия не приняло.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4C0CE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6. Свод предложений по результатам публичных консультаций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500"/>
        <w:gridCol w:w="2380"/>
        <w:gridCol w:w="2940"/>
      </w:tblGrid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Предложение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Участник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публичных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консультации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Комментарий (позиция)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уполномоченного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органа</w:t>
            </w:r>
          </w:p>
        </w:tc>
      </w:tr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0CE2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FF723B" w:rsidRDefault="00FF723B" w:rsidP="00FF72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проведения публичных консультаций по </w:t>
      </w:r>
      <w:r w:rsidRPr="00FC1E47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C1E47">
        <w:rPr>
          <w:rFonts w:ascii="Times New Roman" w:hAnsi="Times New Roman" w:cs="Times New Roman"/>
          <w:sz w:val="28"/>
          <w:szCs w:val="28"/>
        </w:rPr>
        <w:t xml:space="preserve"> Совета депутатов Торбеевского муниципального района Республики Мордовия от 20 февраля 2014 г. N 104 "О порядке владения, пользования и распоряжения имуществом, находящимся в муниципальной собственности Торбеевского муниципального района Республики Мордовия"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F723B">
        <w:rPr>
          <w:rFonts w:ascii="Times New Roman" w:hAnsi="Times New Roman" w:cs="Times New Roman"/>
          <w:sz w:val="28"/>
          <w:szCs w:val="28"/>
        </w:rPr>
        <w:t>предложений от заинтересованных лиц не поступило.</w:t>
      </w:r>
    </w:p>
    <w:p w:rsidR="00FF723B" w:rsidRPr="0051644E" w:rsidRDefault="00FF723B" w:rsidP="004C0CE2">
      <w:pPr>
        <w:rPr>
          <w:rFonts w:ascii="Times New Roman" w:hAnsi="Times New Roman" w:cs="Times New Roman"/>
          <w:sz w:val="28"/>
          <w:szCs w:val="28"/>
        </w:rPr>
      </w:pPr>
    </w:p>
    <w:p w:rsidR="00FF723B" w:rsidRPr="00E33563" w:rsidRDefault="00FF723B" w:rsidP="00FF7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Начальник правового управления </w:t>
      </w:r>
    </w:p>
    <w:p w:rsidR="00FF723B" w:rsidRDefault="00FF723B" w:rsidP="00FF7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администрации Торбеевского </w:t>
      </w:r>
    </w:p>
    <w:p w:rsidR="00FF723B" w:rsidRPr="00080730" w:rsidRDefault="00FF723B" w:rsidP="00FF7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E3356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33563">
        <w:rPr>
          <w:rFonts w:ascii="Times New Roman" w:hAnsi="Times New Roman" w:cs="Times New Roman"/>
          <w:sz w:val="28"/>
          <w:szCs w:val="28"/>
        </w:rPr>
        <w:t xml:space="preserve">А.А. </w:t>
      </w:r>
      <w:proofErr w:type="spellStart"/>
      <w:r w:rsidRPr="00E33563"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</w:p>
    <w:p w:rsidR="00FF723B" w:rsidRDefault="00FF723B" w:rsidP="00FF723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FF723B" w:rsidP="00FF723B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1</w:t>
      </w:r>
      <w:r w:rsidR="00666D4A">
        <w:rPr>
          <w:rFonts w:ascii="Times New Roman" w:hAnsi="Times New Roman" w:cs="Times New Roman"/>
          <w:sz w:val="28"/>
          <w:szCs w:val="28"/>
        </w:rPr>
        <w:t>6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Pr="0051644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 г.</w:t>
      </w:r>
    </w:p>
    <w:sectPr w:rsidR="004C0CE2" w:rsidRPr="0051644E" w:rsidSect="00817553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0CE2"/>
    <w:rsid w:val="004C0CE2"/>
    <w:rsid w:val="00666D4A"/>
    <w:rsid w:val="00713B18"/>
    <w:rsid w:val="00817553"/>
    <w:rsid w:val="00BC44C3"/>
    <w:rsid w:val="00D30018"/>
    <w:rsid w:val="00ED4180"/>
    <w:rsid w:val="00FF7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553"/>
  </w:style>
  <w:style w:type="paragraph" w:styleId="1">
    <w:name w:val="heading 1"/>
    <w:basedOn w:val="a"/>
    <w:next w:val="a"/>
    <w:link w:val="10"/>
    <w:uiPriority w:val="99"/>
    <w:qFormat/>
    <w:rsid w:val="004C0CE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0CE2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4C0CE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C0CE2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C0CE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4C0C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rsid w:val="00713B1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Каменева</dc:creator>
  <cp:keywords/>
  <dc:description/>
  <cp:lastModifiedBy>Каменева</cp:lastModifiedBy>
  <cp:revision>5</cp:revision>
  <dcterms:created xsi:type="dcterms:W3CDTF">2017-09-07T06:34:00Z</dcterms:created>
  <dcterms:modified xsi:type="dcterms:W3CDTF">2017-09-07T11:34:00Z</dcterms:modified>
</cp:coreProperties>
</file>