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B50" w:rsidRDefault="001C2B50" w:rsidP="001C2B5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СУРГОДЬСКОГО СЕЛЬСКОГО ПОСЕЛЕНИЯ</w:t>
      </w:r>
    </w:p>
    <w:p w:rsidR="001C2B50" w:rsidRDefault="001C2B50" w:rsidP="001C2B5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1C2B50" w:rsidRDefault="001C2B50" w:rsidP="001C2B50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1C2B50" w:rsidRDefault="001C2B50" w:rsidP="001C2B50">
      <w:pPr>
        <w:jc w:val="center"/>
        <w:rPr>
          <w:sz w:val="28"/>
          <w:szCs w:val="28"/>
        </w:rPr>
      </w:pPr>
    </w:p>
    <w:p w:rsidR="001C2B50" w:rsidRDefault="001C2B50" w:rsidP="001C2B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 w:rsidR="001C2B50" w:rsidRDefault="001C2B50" w:rsidP="001C2B50">
      <w:pPr>
        <w:jc w:val="center"/>
        <w:rPr>
          <w:rFonts w:ascii="Arial" w:hAnsi="Arial" w:cs="Arial"/>
          <w:b/>
          <w:sz w:val="24"/>
          <w:szCs w:val="24"/>
        </w:rPr>
      </w:pPr>
    </w:p>
    <w:p w:rsidR="001C2B50" w:rsidRDefault="001C2B50" w:rsidP="001C2B50">
      <w:pPr>
        <w:jc w:val="center"/>
        <w:rPr>
          <w:rFonts w:ascii="Arial" w:hAnsi="Arial" w:cs="Arial"/>
          <w:b/>
          <w:sz w:val="24"/>
          <w:szCs w:val="24"/>
        </w:rPr>
      </w:pPr>
    </w:p>
    <w:p w:rsidR="001C2B50" w:rsidRDefault="00031323" w:rsidP="001C2B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02</w:t>
      </w:r>
      <w:r w:rsidR="001C2B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октября </w:t>
      </w:r>
      <w:r w:rsidR="001C2B50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7 г.</w:t>
      </w:r>
      <w:r w:rsidR="001C2B50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="001C2B50">
        <w:rPr>
          <w:rFonts w:ascii="Arial" w:hAnsi="Arial" w:cs="Arial"/>
          <w:sz w:val="24"/>
          <w:szCs w:val="24"/>
        </w:rPr>
        <w:t>с</w:t>
      </w:r>
      <w:proofErr w:type="gramStart"/>
      <w:r w:rsidR="001C2B50">
        <w:rPr>
          <w:rFonts w:ascii="Arial" w:hAnsi="Arial" w:cs="Arial"/>
          <w:sz w:val="24"/>
          <w:szCs w:val="24"/>
        </w:rPr>
        <w:t>.С</w:t>
      </w:r>
      <w:proofErr w:type="gramEnd"/>
      <w:r w:rsidR="001C2B50">
        <w:rPr>
          <w:rFonts w:ascii="Arial" w:hAnsi="Arial" w:cs="Arial"/>
          <w:sz w:val="24"/>
          <w:szCs w:val="24"/>
        </w:rPr>
        <w:t xml:space="preserve">ургодь                  </w:t>
      </w:r>
      <w:r>
        <w:rPr>
          <w:rFonts w:ascii="Arial" w:hAnsi="Arial" w:cs="Arial"/>
          <w:sz w:val="24"/>
          <w:szCs w:val="24"/>
        </w:rPr>
        <w:t xml:space="preserve">                             №13</w:t>
      </w:r>
    </w:p>
    <w:p w:rsidR="00DE2630" w:rsidRDefault="00DE2630" w:rsidP="001C2B50">
      <w:pPr>
        <w:rPr>
          <w:rFonts w:ascii="Arial" w:hAnsi="Arial" w:cs="Arial"/>
        </w:rPr>
      </w:pPr>
    </w:p>
    <w:p w:rsidR="001C2B50" w:rsidRDefault="001C2B50" w:rsidP="001C2B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</w:p>
    <w:p w:rsidR="00DE2630" w:rsidRPr="00031323" w:rsidRDefault="00DE2630" w:rsidP="00DE2630">
      <w:pPr>
        <w:pStyle w:val="a3"/>
        <w:spacing w:after="0"/>
        <w:jc w:val="center"/>
      </w:pPr>
      <w:r w:rsidRPr="00031323">
        <w:rPr>
          <w:i/>
          <w:color w:val="000000"/>
          <w:sz w:val="28"/>
          <w:u w:val="single"/>
        </w:rPr>
        <w:t xml:space="preserve">"Об исполнении бюджета </w:t>
      </w:r>
      <w:proofErr w:type="spellStart"/>
      <w:r w:rsidRPr="00031323">
        <w:rPr>
          <w:i/>
          <w:color w:val="000000"/>
          <w:sz w:val="28"/>
          <w:u w:val="single"/>
        </w:rPr>
        <w:t>Сургодьского</w:t>
      </w:r>
      <w:proofErr w:type="spellEnd"/>
      <w:r w:rsidRPr="00031323">
        <w:rPr>
          <w:i/>
          <w:color w:val="000000"/>
          <w:sz w:val="28"/>
          <w:u w:val="single"/>
        </w:rPr>
        <w:t xml:space="preserve"> сельского поселения </w:t>
      </w:r>
      <w:proofErr w:type="spellStart"/>
      <w:r w:rsidRPr="00031323">
        <w:rPr>
          <w:i/>
          <w:color w:val="000000"/>
          <w:sz w:val="28"/>
          <w:u w:val="single"/>
        </w:rPr>
        <w:t>Торбеевского</w:t>
      </w:r>
      <w:proofErr w:type="spellEnd"/>
      <w:r w:rsidRPr="00031323">
        <w:rPr>
          <w:i/>
          <w:color w:val="000000"/>
          <w:sz w:val="28"/>
          <w:u w:val="single"/>
        </w:rPr>
        <w:t xml:space="preserve"> муниципального района Республики Мордовия за 2 квартал 2017 года "</w:t>
      </w:r>
    </w:p>
    <w:p w:rsidR="00DE2630" w:rsidRPr="00031323" w:rsidRDefault="00DE2630" w:rsidP="00DE2630">
      <w:pPr>
        <w:pStyle w:val="a3"/>
        <w:spacing w:after="0"/>
        <w:ind w:firstLine="539"/>
        <w:jc w:val="center"/>
      </w:pPr>
    </w:p>
    <w:p w:rsidR="00DE2630" w:rsidRDefault="00DE2630" w:rsidP="00DE2630">
      <w:pPr>
        <w:pStyle w:val="a3"/>
        <w:spacing w:after="0" w:line="360" w:lineRule="auto"/>
        <w:ind w:firstLine="539"/>
        <w:jc w:val="both"/>
      </w:pPr>
      <w:r w:rsidRPr="00031323">
        <w:rPr>
          <w:color w:val="000000"/>
          <w:sz w:val="28"/>
        </w:rPr>
        <w:t xml:space="preserve">Заслушав и обсудив отчет Главы </w:t>
      </w:r>
      <w:proofErr w:type="spellStart"/>
      <w:r w:rsidRPr="00031323">
        <w:rPr>
          <w:color w:val="000000"/>
          <w:sz w:val="28"/>
        </w:rPr>
        <w:t>Сургодьского</w:t>
      </w:r>
      <w:proofErr w:type="spellEnd"/>
      <w:r w:rsidRPr="00031323">
        <w:rPr>
          <w:color w:val="000000"/>
          <w:sz w:val="28"/>
        </w:rPr>
        <w:t xml:space="preserve"> сельского поселения за</w:t>
      </w:r>
      <w:r w:rsidR="0055314B">
        <w:rPr>
          <w:color w:val="000000"/>
          <w:sz w:val="28"/>
        </w:rPr>
        <w:t xml:space="preserve">  </w:t>
      </w:r>
      <w:r w:rsidRPr="00031323">
        <w:rPr>
          <w:color w:val="000000"/>
          <w:sz w:val="28"/>
        </w:rPr>
        <w:t>2</w:t>
      </w:r>
      <w:r>
        <w:rPr>
          <w:color w:val="000000"/>
          <w:sz w:val="28"/>
        </w:rPr>
        <w:t xml:space="preserve"> квартал 2017 года, администрация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r w:rsidR="00031323" w:rsidRPr="00031323">
        <w:rPr>
          <w:color w:val="000000"/>
          <w:sz w:val="28"/>
        </w:rPr>
        <w:t>ПОСТАНОВЛЯЕТ</w:t>
      </w:r>
      <w:r w:rsidRPr="00031323">
        <w:rPr>
          <w:color w:val="000000"/>
          <w:sz w:val="28"/>
        </w:rPr>
        <w:t>:</w:t>
      </w:r>
    </w:p>
    <w:p w:rsidR="00DE2630" w:rsidRDefault="00DE2630" w:rsidP="00DE2630">
      <w:pPr>
        <w:pStyle w:val="a3"/>
        <w:spacing w:after="0" w:line="360" w:lineRule="auto"/>
        <w:jc w:val="both"/>
        <w:rPr>
          <w:color w:val="000000"/>
          <w:sz w:val="28"/>
        </w:rPr>
      </w:pPr>
      <w:r>
        <w:t xml:space="preserve"> </w:t>
      </w:r>
      <w:r w:rsidR="0055314B">
        <w:t xml:space="preserve">         </w:t>
      </w:r>
      <w:r>
        <w:rPr>
          <w:color w:val="000000"/>
          <w:sz w:val="28"/>
        </w:rPr>
        <w:t xml:space="preserve">1.Утвердить отчет об исполнении бюджета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за 2 квартал 2017 года по доходам в сумме</w:t>
      </w:r>
      <w:r w:rsidR="00D219ED">
        <w:rPr>
          <w:color w:val="000000"/>
          <w:sz w:val="28"/>
        </w:rPr>
        <w:t xml:space="preserve"> 1273,5тыс</w:t>
      </w:r>
      <w:r>
        <w:rPr>
          <w:color w:val="000000"/>
          <w:sz w:val="28"/>
        </w:rPr>
        <w:t xml:space="preserve">. рублей и по расходам в сумме </w:t>
      </w:r>
      <w:r w:rsidR="00D219ED">
        <w:rPr>
          <w:color w:val="000000"/>
          <w:sz w:val="28"/>
        </w:rPr>
        <w:t xml:space="preserve">1225,0 </w:t>
      </w:r>
      <w:r>
        <w:rPr>
          <w:color w:val="000000"/>
          <w:sz w:val="28"/>
        </w:rPr>
        <w:t xml:space="preserve">тыс. рублей, с превышением </w:t>
      </w:r>
      <w:r w:rsidR="00D219ED">
        <w:rPr>
          <w:color w:val="000000"/>
          <w:sz w:val="28"/>
        </w:rPr>
        <w:t>доходов над расходами</w:t>
      </w:r>
      <w:r>
        <w:rPr>
          <w:color w:val="000000"/>
          <w:sz w:val="28"/>
        </w:rPr>
        <w:t xml:space="preserve"> в сумме </w:t>
      </w:r>
      <w:r w:rsidR="00D219ED">
        <w:rPr>
          <w:color w:val="000000"/>
          <w:sz w:val="28"/>
        </w:rPr>
        <w:t xml:space="preserve">48,5 </w:t>
      </w:r>
      <w:r>
        <w:rPr>
          <w:color w:val="000000"/>
          <w:sz w:val="28"/>
        </w:rPr>
        <w:t>тыс. рублей</w:t>
      </w:r>
      <w:proofErr w:type="gramStart"/>
      <w:r>
        <w:rPr>
          <w:color w:val="000000"/>
          <w:sz w:val="28"/>
        </w:rPr>
        <w:t xml:space="preserve"> </w:t>
      </w:r>
      <w:r w:rsidR="005C2353">
        <w:rPr>
          <w:color w:val="000000"/>
          <w:sz w:val="28"/>
        </w:rPr>
        <w:t>.</w:t>
      </w:r>
      <w:proofErr w:type="gramEnd"/>
    </w:p>
    <w:p w:rsidR="00DE2630" w:rsidRDefault="00DE2630" w:rsidP="00DE2630">
      <w:pPr>
        <w:pStyle w:val="a3"/>
        <w:spacing w:after="0" w:line="360" w:lineRule="auto"/>
        <w:ind w:firstLine="53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2.Приложения  </w:t>
      </w:r>
      <w:r w:rsidR="009F3E59">
        <w:rPr>
          <w:color w:val="000000"/>
          <w:sz w:val="28"/>
        </w:rPr>
        <w:t xml:space="preserve">1,2,3,4,5 </w:t>
      </w:r>
      <w:r>
        <w:rPr>
          <w:color w:val="000000"/>
          <w:sz w:val="28"/>
        </w:rPr>
        <w:t>изложить в следующей редакции (приложения прилагаются к</w:t>
      </w:r>
      <w:r w:rsidR="00204CB4">
        <w:rPr>
          <w:color w:val="000000"/>
          <w:sz w:val="28"/>
        </w:rPr>
        <w:t xml:space="preserve"> </w:t>
      </w:r>
      <w:r w:rsidR="00D219ED">
        <w:rPr>
          <w:color w:val="000000"/>
          <w:sz w:val="28"/>
        </w:rPr>
        <w:t>постановлению</w:t>
      </w:r>
      <w:r>
        <w:rPr>
          <w:color w:val="000000"/>
          <w:sz w:val="28"/>
        </w:rPr>
        <w:t>).</w:t>
      </w:r>
    </w:p>
    <w:p w:rsidR="00DE2630" w:rsidRDefault="00DE2630" w:rsidP="00DE2630">
      <w:pPr>
        <w:pStyle w:val="a3"/>
        <w:spacing w:after="0" w:line="360" w:lineRule="auto"/>
        <w:ind w:firstLine="53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3.Настоящее </w:t>
      </w:r>
      <w:r w:rsidR="00D219ED">
        <w:rPr>
          <w:color w:val="000000"/>
          <w:sz w:val="28"/>
        </w:rPr>
        <w:t xml:space="preserve">постановление </w:t>
      </w:r>
      <w:r>
        <w:rPr>
          <w:color w:val="000000"/>
          <w:sz w:val="28"/>
        </w:rPr>
        <w:t>вступает в силу со дня его официального опубликования.</w:t>
      </w:r>
    </w:p>
    <w:p w:rsidR="0052265E" w:rsidRDefault="0052265E" w:rsidP="00FD4F6F">
      <w:pPr>
        <w:pStyle w:val="a3"/>
        <w:spacing w:after="0" w:line="360" w:lineRule="auto"/>
        <w:jc w:val="both"/>
        <w:rPr>
          <w:color w:val="000000"/>
          <w:sz w:val="28"/>
        </w:rPr>
      </w:pPr>
    </w:p>
    <w:p w:rsidR="00DE2630" w:rsidRPr="00FD4F6F" w:rsidRDefault="00204CB4" w:rsidP="00FD4F6F">
      <w:pPr>
        <w:pStyle w:val="a3"/>
        <w:spacing w:after="0" w:line="360" w:lineRule="auto"/>
        <w:jc w:val="both"/>
        <w:rPr>
          <w:sz w:val="28"/>
        </w:rPr>
      </w:pPr>
      <w:r>
        <w:t xml:space="preserve">  </w:t>
      </w:r>
      <w:proofErr w:type="spellStart"/>
      <w:r w:rsidR="0052265E">
        <w:rPr>
          <w:sz w:val="28"/>
        </w:rPr>
        <w:t>Глава</w:t>
      </w:r>
      <w:r w:rsidR="00DE2630">
        <w:rPr>
          <w:sz w:val="28"/>
        </w:rPr>
        <w:t>Сургодьского</w:t>
      </w:r>
      <w:proofErr w:type="spellEnd"/>
      <w:r w:rsidR="00FD4F6F">
        <w:rPr>
          <w:sz w:val="28"/>
        </w:rPr>
        <w:t xml:space="preserve"> </w:t>
      </w:r>
      <w:r w:rsidR="0052265E">
        <w:rPr>
          <w:sz w:val="28"/>
        </w:rPr>
        <w:t xml:space="preserve">                                                                                                                    </w:t>
      </w:r>
      <w:r w:rsidR="00D219ED">
        <w:rPr>
          <w:sz w:val="28"/>
        </w:rPr>
        <w:t xml:space="preserve">сельского </w:t>
      </w:r>
      <w:r w:rsidR="00DE2630">
        <w:rPr>
          <w:sz w:val="28"/>
        </w:rPr>
        <w:t xml:space="preserve">поселения:                                               </w:t>
      </w:r>
      <w:r w:rsidR="00D219ED">
        <w:rPr>
          <w:sz w:val="28"/>
        </w:rPr>
        <w:t xml:space="preserve">            </w:t>
      </w:r>
      <w:proofErr w:type="spellStart"/>
      <w:r w:rsidR="00DE2630">
        <w:rPr>
          <w:sz w:val="28"/>
        </w:rPr>
        <w:t>Ф.Т.Эртуганов</w:t>
      </w:r>
      <w:proofErr w:type="spellEnd"/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2F5328" w:rsidRDefault="002F5328" w:rsidP="00FD4F6F">
      <w:pPr>
        <w:jc w:val="right"/>
      </w:pPr>
    </w:p>
    <w:p w:rsidR="002F5328" w:rsidRDefault="002F5328" w:rsidP="00FD4F6F">
      <w:pPr>
        <w:jc w:val="right"/>
      </w:pPr>
    </w:p>
    <w:p w:rsidR="002F5328" w:rsidRDefault="002F5328" w:rsidP="00FD4F6F">
      <w:pPr>
        <w:jc w:val="right"/>
      </w:pPr>
    </w:p>
    <w:p w:rsidR="002F5328" w:rsidRDefault="002F5328" w:rsidP="00FD4F6F">
      <w:pPr>
        <w:jc w:val="right"/>
      </w:pPr>
    </w:p>
    <w:p w:rsidR="002F5328" w:rsidRDefault="002F5328" w:rsidP="00FD4F6F">
      <w:pPr>
        <w:jc w:val="right"/>
      </w:pPr>
    </w:p>
    <w:p w:rsidR="002F5328" w:rsidRDefault="002F5328" w:rsidP="00FD4F6F">
      <w:pPr>
        <w:jc w:val="right"/>
      </w:pPr>
    </w:p>
    <w:p w:rsidR="002F5328" w:rsidRDefault="002F5328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  <w:r>
        <w:lastRenderedPageBreak/>
        <w:t>Приложение №1</w:t>
      </w:r>
    </w:p>
    <w:p w:rsidR="00FD4F6F" w:rsidRDefault="00FD4F6F" w:rsidP="00FD4F6F">
      <w:pPr>
        <w:jc w:val="right"/>
      </w:pPr>
      <w:r>
        <w:t>к Постановлению от 02.10.2017г. №13</w:t>
      </w: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center"/>
        <w:rPr>
          <w:b/>
        </w:rPr>
      </w:pPr>
      <w:r>
        <w:rPr>
          <w:b/>
        </w:rPr>
        <w:t>ФАКТИЧЕСКОЕ ПОСТУПЛЕНИЕ ДОХОДОВ БЮДЖЕТА</w:t>
      </w:r>
    </w:p>
    <w:p w:rsidR="00FD4F6F" w:rsidRDefault="00FD4F6F" w:rsidP="00FD4F6F">
      <w:pPr>
        <w:jc w:val="center"/>
        <w:rPr>
          <w:b/>
        </w:rPr>
      </w:pPr>
      <w:r>
        <w:rPr>
          <w:b/>
        </w:rPr>
        <w:t>СУРГОДЬСКОГО СЕЛЬСКОГО ПОСЕЛЕНИЯ</w:t>
      </w:r>
    </w:p>
    <w:p w:rsidR="00FD4F6F" w:rsidRDefault="00FD4F6F" w:rsidP="00FD4F6F">
      <w:pPr>
        <w:jc w:val="center"/>
        <w:rPr>
          <w:b/>
        </w:rPr>
      </w:pPr>
      <w:r>
        <w:rPr>
          <w:b/>
        </w:rPr>
        <w:t>ЗА  2 квартал 2017 ГОД ПО КОДАМ КЛАССИФИКАЦИИ ДОХОДОВ БЮДЖЕТА</w:t>
      </w:r>
    </w:p>
    <w:tbl>
      <w:tblPr>
        <w:tblStyle w:val="a9"/>
        <w:tblW w:w="10995" w:type="dxa"/>
        <w:tblLayout w:type="fixed"/>
        <w:tblLook w:val="04A0"/>
      </w:tblPr>
      <w:tblGrid>
        <w:gridCol w:w="1963"/>
        <w:gridCol w:w="6227"/>
        <w:gridCol w:w="989"/>
        <w:gridCol w:w="993"/>
        <w:gridCol w:w="823"/>
      </w:tblGrid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Код доходов по КБК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</w:rPr>
            </w:pPr>
            <w:proofErr w:type="spellStart"/>
            <w:r>
              <w:rPr>
                <w:b/>
              </w:rPr>
              <w:t>Утвержденно</w:t>
            </w:r>
            <w:proofErr w:type="spellEnd"/>
            <w:r>
              <w:rPr>
                <w:b/>
              </w:rPr>
              <w:t>, тыс.</w:t>
            </w:r>
          </w:p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</w:rPr>
              <w:t>Исполненно</w:t>
            </w:r>
            <w:proofErr w:type="spellEnd"/>
            <w:r>
              <w:rPr>
                <w:b/>
              </w:rPr>
              <w:t xml:space="preserve">, тыс. </w:t>
            </w: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% исполнения</w:t>
            </w:r>
          </w:p>
        </w:tc>
      </w:tr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t>000 0 00 00000 00 0000 000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Доходы бюджета: Итого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1273,5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61</w:t>
            </w:r>
          </w:p>
        </w:tc>
      </w:tr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000 1 01 00000 00 0000 000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Налоги на прибыль, доходы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2,9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21</w:t>
            </w:r>
          </w:p>
        </w:tc>
      </w:tr>
      <w:tr w:rsidR="00FD4F6F" w:rsidTr="00FD4F6F">
        <w:trPr>
          <w:trHeight w:val="495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rPr>
                <w:bCs/>
              </w:rPr>
              <w:t>Налоги на имущество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164,4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61,9</w:t>
            </w:r>
          </w:p>
        </w:tc>
      </w:tr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Безвозмездные поступления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1106,2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60</w:t>
            </w:r>
          </w:p>
        </w:tc>
      </w:tr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000 202 01000 00 0000 000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 7710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639,6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319,8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50</w:t>
            </w:r>
          </w:p>
        </w:tc>
      </w:tr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000 202 02000 00 0000 000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Прочие субсидии бюджетам сельских поселений 7601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580,6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76</w:t>
            </w:r>
          </w:p>
        </w:tc>
      </w:tr>
      <w:tr w:rsidR="00FD4F6F" w:rsidTr="00FD4F6F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000 202 03000 00 0000 000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25,6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44</w:t>
            </w:r>
          </w:p>
        </w:tc>
      </w:tr>
      <w:tr w:rsidR="00FD4F6F" w:rsidTr="00FD4F6F">
        <w:trPr>
          <w:trHeight w:val="390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ind w:left="108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000 202 03000 00 0000 000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ind w:left="108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FD4F6F" w:rsidTr="00FD4F6F">
        <w:trPr>
          <w:trHeight w:val="615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000 202 04000 00 0000 000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180,1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47</w:t>
            </w:r>
          </w:p>
        </w:tc>
      </w:tr>
    </w:tbl>
    <w:p w:rsidR="00FD4F6F" w:rsidRDefault="00FD4F6F" w:rsidP="00FD4F6F">
      <w:pPr>
        <w:jc w:val="right"/>
        <w:rPr>
          <w:sz w:val="22"/>
          <w:szCs w:val="22"/>
          <w:lang w:eastAsia="en-US"/>
        </w:rPr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pPr>
        <w:jc w:val="right"/>
      </w:pPr>
    </w:p>
    <w:p w:rsidR="00FD4F6F" w:rsidRDefault="00FD4F6F" w:rsidP="00FD4F6F">
      <w:r>
        <w:tab/>
      </w:r>
    </w:p>
    <w:p w:rsidR="00FD4F6F" w:rsidRDefault="00FD4F6F" w:rsidP="00FD4F6F">
      <w:pPr>
        <w:jc w:val="right"/>
      </w:pPr>
      <w:r>
        <w:lastRenderedPageBreak/>
        <w:t>Приложение</w:t>
      </w:r>
      <w:proofErr w:type="gramStart"/>
      <w:r>
        <w:t>2</w:t>
      </w:r>
      <w:proofErr w:type="gramEnd"/>
    </w:p>
    <w:p w:rsidR="00FD4F6F" w:rsidRDefault="00FD4F6F" w:rsidP="00FD4F6F">
      <w:pPr>
        <w:jc w:val="right"/>
      </w:pPr>
      <w:r>
        <w:t>к Постановлению  от 02.10.2017 г. №13</w:t>
      </w:r>
    </w:p>
    <w:p w:rsidR="00FD4F6F" w:rsidRDefault="00FD4F6F" w:rsidP="00FD4F6F">
      <w:pPr>
        <w:rPr>
          <w:b/>
          <w:bCs/>
        </w:rPr>
      </w:pPr>
    </w:p>
    <w:p w:rsidR="00FD4F6F" w:rsidRDefault="00FD4F6F" w:rsidP="00FD4F6F">
      <w:pPr>
        <w:jc w:val="center"/>
        <w:rPr>
          <w:b/>
          <w:bCs/>
        </w:rPr>
      </w:pPr>
      <w:r>
        <w:rPr>
          <w:b/>
          <w:bCs/>
        </w:rPr>
        <w:t>РАСПРЕДЕЛЕНИЕ ДОХОДОВ БЮДЖЕТА СУРГОДЬСКОГО СЕЛЬСКОГО ПОСЕЛЕНИЯ ТОРБЕЕВСКОГО</w:t>
      </w:r>
      <w:r>
        <w:rPr>
          <w:b/>
          <w:bCs/>
        </w:rPr>
        <w:br/>
        <w:t xml:space="preserve">МУНИЦИПАЛЬНОГО </w:t>
      </w:r>
    </w:p>
    <w:p w:rsidR="00FD4F6F" w:rsidRDefault="00FD4F6F" w:rsidP="00FD4F6F">
      <w:pPr>
        <w:jc w:val="center"/>
        <w:rPr>
          <w:b/>
          <w:bCs/>
        </w:rPr>
      </w:pPr>
      <w:r>
        <w:rPr>
          <w:b/>
          <w:bCs/>
        </w:rPr>
        <w:t>РАЙОНА</w:t>
      </w:r>
    </w:p>
    <w:p w:rsidR="00FD4F6F" w:rsidRDefault="00FD4F6F" w:rsidP="00FD4F6F">
      <w:pPr>
        <w:jc w:val="center"/>
        <w:rPr>
          <w:b/>
          <w:bCs/>
        </w:rPr>
      </w:pPr>
      <w:r>
        <w:rPr>
          <w:b/>
          <w:bCs/>
        </w:rPr>
        <w:t xml:space="preserve"> РЕСПУБЛИКИ МОРДОВИЯ НА за 2 КВАРТАЛ 2017 ГОДА</w:t>
      </w:r>
    </w:p>
    <w:tbl>
      <w:tblPr>
        <w:tblStyle w:val="a9"/>
        <w:tblW w:w="0" w:type="auto"/>
        <w:tblLayout w:type="fixed"/>
        <w:tblLook w:val="04A0"/>
      </w:tblPr>
      <w:tblGrid>
        <w:gridCol w:w="2802"/>
        <w:gridCol w:w="5244"/>
        <w:gridCol w:w="1134"/>
        <w:gridCol w:w="993"/>
        <w:gridCol w:w="815"/>
      </w:tblGrid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Код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Исполнено, тыс. руб.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% исполнения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1273,5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167,3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2,9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000 101 02010 01 1000 110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2,8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000 101 02010 01 2100 110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000 101 02030 01 3000 110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164,4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61,9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000 106 01030 10 1000 110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000 106 01030 10 2100 110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000 106 06033 10 1000 110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154,1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FD4F6F" w:rsidTr="00FD4F6F">
        <w:trPr>
          <w:trHeight w:val="103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000 106 06033 10 2100 110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000 106 06043 10 1000 110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9,9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FD4F6F" w:rsidTr="00FD4F6F">
        <w:trPr>
          <w:trHeight w:val="98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000 106 06043 10 2100 110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1106,2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000 202 01001 10 7710 151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Дотации бюджетам сельских поселений на </w:t>
            </w:r>
            <w:r>
              <w:rPr>
                <w:rFonts w:ascii="Arial" w:hAnsi="Arial" w:cs="Arial"/>
              </w:rPr>
              <w:lastRenderedPageBreak/>
              <w:t>выравнивание бюджетной обеспеченности 7710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lastRenderedPageBreak/>
              <w:t>639,6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319,8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lastRenderedPageBreak/>
              <w:t>000 202 02999 10 7601 151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Прочие субсидии бюджетам сельских поселений 7601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580,6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000 202 03015 10 5118 151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000 202 03024 10 7715 151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000  202 04014 10 0000 151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</w:tbl>
    <w:p w:rsidR="00FD4F6F" w:rsidRDefault="00FD4F6F" w:rsidP="00FD4F6F">
      <w:pPr>
        <w:rPr>
          <w:sz w:val="22"/>
          <w:szCs w:val="22"/>
          <w:lang w:eastAsia="en-US"/>
        </w:rPr>
      </w:pPr>
    </w:p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>
      <w:pPr>
        <w:rPr>
          <w:sz w:val="24"/>
          <w:szCs w:val="24"/>
        </w:rPr>
        <w:sectPr w:rsidR="00FD4F6F">
          <w:pgSz w:w="11906" w:h="16838"/>
          <w:pgMar w:top="567" w:right="567" w:bottom="567" w:left="567" w:header="709" w:footer="709" w:gutter="0"/>
          <w:cols w:space="720"/>
        </w:sectPr>
      </w:pPr>
    </w:p>
    <w:p w:rsidR="00FD4F6F" w:rsidRDefault="00FD4F6F" w:rsidP="00FD4F6F">
      <w:pPr>
        <w:jc w:val="right"/>
        <w:rPr>
          <w:rFonts w:cstheme="minorBidi"/>
          <w:sz w:val="24"/>
          <w:szCs w:val="24"/>
        </w:rPr>
      </w:pPr>
      <w:r>
        <w:rPr>
          <w:sz w:val="24"/>
          <w:szCs w:val="24"/>
        </w:rPr>
        <w:lastRenderedPageBreak/>
        <w:t>Приложение 3</w:t>
      </w:r>
    </w:p>
    <w:p w:rsidR="00FD4F6F" w:rsidRDefault="00FD4F6F" w:rsidP="00FD4F6F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№13 от 02.10.2017 г.</w:t>
      </w:r>
    </w:p>
    <w:p w:rsidR="00FD4F6F" w:rsidRDefault="00FD4F6F" w:rsidP="00FD4F6F">
      <w:pPr>
        <w:jc w:val="right"/>
        <w:rPr>
          <w:sz w:val="24"/>
          <w:szCs w:val="24"/>
        </w:rPr>
      </w:pPr>
    </w:p>
    <w:p w:rsidR="00FD4F6F" w:rsidRDefault="00FD4F6F" w:rsidP="00FD4F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</w:rPr>
        <w:br/>
        <w:t xml:space="preserve">ЗА 2 квартал 2017 </w:t>
      </w:r>
    </w:p>
    <w:tbl>
      <w:tblPr>
        <w:tblW w:w="15045" w:type="dxa"/>
        <w:tblInd w:w="93" w:type="dxa"/>
        <w:tblLayout w:type="fixed"/>
        <w:tblLook w:val="04A0"/>
      </w:tblPr>
      <w:tblGrid>
        <w:gridCol w:w="6000"/>
        <w:gridCol w:w="645"/>
        <w:gridCol w:w="504"/>
        <w:gridCol w:w="582"/>
        <w:gridCol w:w="567"/>
        <w:gridCol w:w="467"/>
        <w:gridCol w:w="767"/>
        <w:gridCol w:w="723"/>
        <w:gridCol w:w="728"/>
        <w:gridCol w:w="1652"/>
        <w:gridCol w:w="1843"/>
        <w:gridCol w:w="567"/>
      </w:tblGrid>
      <w:tr w:rsidR="00FD4F6F" w:rsidTr="00FD4F6F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8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Исполнено, тыс.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3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 CYR" w:hAnsi="Arial CYR"/>
                <w:b/>
                <w:bCs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2130,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1139,6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</w:rPr>
              <w:t>64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50.3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33,3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625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65,8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266,8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Услуги связи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государственных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органов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,з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исключением фонда оплаты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89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lastRenderedPageBreak/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180,1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</w:t>
            </w:r>
            <w:proofErr w:type="gram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работ и услуг для обеспечения государственных (муниципальных )нужд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233,5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263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after="200" w:line="276" w:lineRule="auto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</w:tbl>
    <w:p w:rsidR="00FD4F6F" w:rsidRDefault="00FD4F6F" w:rsidP="00FD4F6F">
      <w:pPr>
        <w:rPr>
          <w:sz w:val="22"/>
          <w:szCs w:val="22"/>
          <w:lang w:eastAsia="en-US"/>
        </w:rPr>
      </w:pPr>
    </w:p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52265E" w:rsidRDefault="0052265E" w:rsidP="00FD4F6F">
      <w:pPr>
        <w:jc w:val="right"/>
      </w:pPr>
    </w:p>
    <w:p w:rsidR="0052265E" w:rsidRDefault="0052265E" w:rsidP="00FD4F6F">
      <w:pPr>
        <w:jc w:val="right"/>
      </w:pPr>
    </w:p>
    <w:p w:rsidR="00FD4F6F" w:rsidRDefault="00FD4F6F" w:rsidP="00FD4F6F">
      <w:pPr>
        <w:jc w:val="right"/>
      </w:pPr>
      <w:r>
        <w:lastRenderedPageBreak/>
        <w:t>Приложение 4</w:t>
      </w:r>
    </w:p>
    <w:p w:rsidR="00FD4F6F" w:rsidRDefault="00FD4F6F" w:rsidP="00FD4F6F">
      <w:pPr>
        <w:jc w:val="right"/>
        <w:rPr>
          <w:rFonts w:cstheme="minorBidi"/>
          <w:sz w:val="24"/>
          <w:szCs w:val="24"/>
        </w:rPr>
      </w:pPr>
      <w:r>
        <w:rPr>
          <w:sz w:val="24"/>
          <w:szCs w:val="24"/>
        </w:rPr>
        <w:t>К Постановлению №13 от 02.10.2017 г.</w:t>
      </w:r>
    </w:p>
    <w:p w:rsidR="00FD4F6F" w:rsidRDefault="00FD4F6F" w:rsidP="00FD4F6F">
      <w:pPr>
        <w:rPr>
          <w:rFonts w:ascii="Arial" w:hAnsi="Arial" w:cs="Arial"/>
          <w:b/>
          <w:bCs/>
        </w:rPr>
      </w:pPr>
    </w:p>
    <w:p w:rsidR="00FD4F6F" w:rsidRDefault="00FD4F6F" w:rsidP="00FD4F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</w:t>
      </w:r>
    </w:p>
    <w:p w:rsidR="00FD4F6F" w:rsidRDefault="00FD4F6F" w:rsidP="00FD4F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НА 2 квартал 2017 ГОД</w:t>
      </w:r>
    </w:p>
    <w:tbl>
      <w:tblPr>
        <w:tblW w:w="15932" w:type="dxa"/>
        <w:tblInd w:w="93" w:type="dxa"/>
        <w:tblLook w:val="04A0"/>
      </w:tblPr>
      <w:tblGrid>
        <w:gridCol w:w="5997"/>
        <w:gridCol w:w="644"/>
        <w:gridCol w:w="504"/>
        <w:gridCol w:w="582"/>
        <w:gridCol w:w="517"/>
        <w:gridCol w:w="417"/>
        <w:gridCol w:w="717"/>
        <w:gridCol w:w="723"/>
        <w:gridCol w:w="728"/>
        <w:gridCol w:w="1519"/>
        <w:gridCol w:w="1858"/>
        <w:gridCol w:w="1726"/>
      </w:tblGrid>
      <w:tr w:rsidR="00FD4F6F" w:rsidTr="00FD4F6F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Исполнено, тыс. руб.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FD4F6F" w:rsidTr="00FD4F6F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 CYR" w:hAnsi="Arial CYR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2130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1225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270,1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D4F6F" w:rsidTr="00FD4F6F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65,7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             130,2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65,7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139,9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139,9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33,3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174,0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161,1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65,8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65,8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215,5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134,7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84,4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9,3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251,6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78,5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386,37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180,1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233,5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233,5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28,7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64,0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29,8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D4F6F" w:rsidTr="00FD4F6F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FD4F6F" w:rsidRDefault="00FD4F6F" w:rsidP="00FD4F6F">
      <w:pPr>
        <w:rPr>
          <w:sz w:val="22"/>
          <w:szCs w:val="22"/>
          <w:lang w:val="en-US" w:eastAsia="en-US"/>
        </w:rPr>
      </w:pPr>
    </w:p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FD4F6F" w:rsidRDefault="00FD4F6F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52265E" w:rsidRDefault="0052265E" w:rsidP="00FD4F6F"/>
    <w:p w:rsidR="00FD4F6F" w:rsidRDefault="00FD4F6F" w:rsidP="00FD4F6F"/>
    <w:p w:rsidR="00FD4F6F" w:rsidRDefault="00FD4F6F" w:rsidP="00FD4F6F">
      <w:pPr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Приложение 5 </w:t>
      </w:r>
    </w:p>
    <w:p w:rsidR="00FD4F6F" w:rsidRDefault="00FD4F6F" w:rsidP="00FD4F6F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№13 от 02.10.2017 г."</w:t>
      </w:r>
    </w:p>
    <w:p w:rsidR="00FD4F6F" w:rsidRDefault="00FD4F6F" w:rsidP="00FD4F6F">
      <w:pPr>
        <w:rPr>
          <w:rFonts w:cstheme="minorBidi"/>
          <w:b/>
          <w:bCs/>
          <w:sz w:val="22"/>
          <w:szCs w:val="22"/>
        </w:rPr>
      </w:pPr>
    </w:p>
    <w:p w:rsidR="00FD4F6F" w:rsidRDefault="00FD4F6F" w:rsidP="00FD4F6F">
      <w:pPr>
        <w:rPr>
          <w:b/>
          <w:bCs/>
        </w:rPr>
      </w:pPr>
    </w:p>
    <w:p w:rsidR="00FD4F6F" w:rsidRDefault="00FD4F6F" w:rsidP="00FD4F6F">
      <w:pPr>
        <w:jc w:val="center"/>
        <w:rPr>
          <w:b/>
          <w:bCs/>
        </w:rPr>
      </w:pPr>
      <w:r>
        <w:rPr>
          <w:b/>
          <w:bCs/>
        </w:rPr>
        <w:t>ИСТОЧНИКИ ВНУТРЕННЕГО ФИНАНСИРОВАНИЯ ДЕФИЦИТА  БЮДЖЕТА НА  2017 ГОД</w:t>
      </w:r>
    </w:p>
    <w:tbl>
      <w:tblPr>
        <w:tblW w:w="14807" w:type="dxa"/>
        <w:tblInd w:w="93" w:type="dxa"/>
        <w:tblLook w:val="04A0"/>
      </w:tblPr>
      <w:tblGrid>
        <w:gridCol w:w="2980"/>
        <w:gridCol w:w="6107"/>
        <w:gridCol w:w="2264"/>
        <w:gridCol w:w="2137"/>
        <w:gridCol w:w="1319"/>
      </w:tblGrid>
      <w:tr w:rsidR="00FD4F6F" w:rsidTr="00FD4F6F">
        <w:trPr>
          <w:trHeight w:val="315"/>
        </w:trPr>
        <w:tc>
          <w:tcPr>
            <w:tcW w:w="14807" w:type="dxa"/>
            <w:gridSpan w:val="5"/>
            <w:noWrap/>
            <w:vAlign w:val="bottom"/>
            <w:hideMark/>
          </w:tcPr>
          <w:p w:rsidR="00FD4F6F" w:rsidRDefault="00FD4F6F">
            <w:pPr>
              <w:jc w:val="right"/>
              <w:rPr>
                <w:sz w:val="22"/>
                <w:szCs w:val="22"/>
                <w:lang w:eastAsia="en-US"/>
              </w:rPr>
            </w:pPr>
            <w:r>
              <w:t>(тыс. рублей)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FD4F6F" w:rsidTr="00FD4F6F">
        <w:trPr>
          <w:trHeight w:val="315"/>
        </w:trPr>
        <w:tc>
          <w:tcPr>
            <w:tcW w:w="14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 </w:t>
            </w:r>
          </w:p>
        </w:tc>
      </w:tr>
      <w:tr w:rsidR="00FD4F6F" w:rsidTr="00FD4F6F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</w:rPr>
              <w:t>утверждено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</w:rPr>
              <w:t>исполнено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5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000 90 00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643,1</w:t>
            </w:r>
          </w:p>
        </w:tc>
      </w:tr>
      <w:tr w:rsidR="00FD4F6F" w:rsidTr="00FD4F6F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643,1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00А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Изменение остатков средств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643,1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643,1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96,1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000 01 05 02 01 00 0000 510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FD4F6F" w:rsidTr="00FD4F6F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000 01 05 02 01 10 0000 510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88,2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  <w:tr w:rsidR="00FD4F6F" w:rsidTr="00FD4F6F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000 01 05 02 01 00 0000 610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  <w:tr w:rsidR="00FD4F6F" w:rsidTr="00FD4F6F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000 01 05 02 01 10 0000 610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F6F" w:rsidRDefault="00FD4F6F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</w:tbl>
    <w:p w:rsidR="00FD4F6F" w:rsidRDefault="00FD4F6F" w:rsidP="00FD4F6F">
      <w:pPr>
        <w:rPr>
          <w:sz w:val="22"/>
          <w:szCs w:val="22"/>
          <w:lang w:eastAsia="en-US"/>
        </w:rPr>
      </w:pPr>
    </w:p>
    <w:p w:rsidR="00442235" w:rsidRDefault="00442235"/>
    <w:p w:rsidR="00FD4F6F" w:rsidRDefault="00FD4F6F"/>
    <w:p w:rsidR="00FD4F6F" w:rsidRDefault="00FD4F6F"/>
    <w:p w:rsidR="00FD4F6F" w:rsidRDefault="00FD4F6F"/>
    <w:p w:rsidR="00FD4F6F" w:rsidRDefault="00FD4F6F"/>
    <w:p w:rsidR="00FD4F6F" w:rsidRDefault="00FD4F6F"/>
    <w:p w:rsidR="00FD4F6F" w:rsidRDefault="00FD4F6F"/>
    <w:p w:rsidR="00FD4F6F" w:rsidRDefault="00FD4F6F"/>
    <w:p w:rsidR="00FD4F6F" w:rsidRDefault="00FD4F6F"/>
    <w:sectPr w:rsidR="00FD4F6F" w:rsidSect="00FD4F6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1C2B50"/>
    <w:rsid w:val="0002438D"/>
    <w:rsid w:val="00031323"/>
    <w:rsid w:val="001C2B50"/>
    <w:rsid w:val="00204CB4"/>
    <w:rsid w:val="00264210"/>
    <w:rsid w:val="002F5328"/>
    <w:rsid w:val="00442235"/>
    <w:rsid w:val="0052265E"/>
    <w:rsid w:val="0055314B"/>
    <w:rsid w:val="005C2353"/>
    <w:rsid w:val="009F3E59"/>
    <w:rsid w:val="00A56D42"/>
    <w:rsid w:val="00A65759"/>
    <w:rsid w:val="00D219ED"/>
    <w:rsid w:val="00DE2630"/>
    <w:rsid w:val="00FD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B5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E2630"/>
    <w:pPr>
      <w:autoSpaceDE/>
      <w:spacing w:after="120"/>
    </w:pPr>
    <w:rPr>
      <w:rFonts w:eastAsia="Andale Sans UI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DE263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D4F6F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/>
      <w:sz w:val="22"/>
      <w:szCs w:val="22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D4F6F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D4F6F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/>
      <w:sz w:val="22"/>
      <w:szCs w:val="22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FD4F6F"/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uiPriority w:val="59"/>
    <w:rsid w:val="00FD4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3614</Words>
  <Characters>20603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2017-10-25T13:16:00Z</cp:lastPrinted>
  <dcterms:created xsi:type="dcterms:W3CDTF">2017-10-25T07:11:00Z</dcterms:created>
  <dcterms:modified xsi:type="dcterms:W3CDTF">2017-10-25T13:16:00Z</dcterms:modified>
</cp:coreProperties>
</file>