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B20" w:rsidRPr="00B87B20" w:rsidRDefault="00B87B20" w:rsidP="00B87B20">
      <w:pPr>
        <w:keepNext/>
        <w:widowControl/>
        <w:numPr>
          <w:ilvl w:val="6"/>
          <w:numId w:val="1"/>
        </w:numPr>
        <w:shd w:val="clear" w:color="auto" w:fill="FFFFFF"/>
        <w:tabs>
          <w:tab w:val="left" w:pos="0"/>
        </w:tabs>
        <w:suppressAutoHyphens/>
        <w:autoSpaceDE/>
        <w:adjustRightInd/>
        <w:jc w:val="center"/>
        <w:outlineLvl w:val="6"/>
        <w:rPr>
          <w:rFonts w:ascii="Times New Roman" w:hAnsi="Times New Roman" w:cs="Times New Roman"/>
          <w:sz w:val="28"/>
          <w:szCs w:val="28"/>
          <w:lang w:eastAsia="ar-SA"/>
        </w:rPr>
      </w:pPr>
      <w:r w:rsidRPr="00B87B20">
        <w:rPr>
          <w:rFonts w:ascii="Times New Roman" w:hAnsi="Times New Roman" w:cs="Times New Roman"/>
          <w:sz w:val="28"/>
          <w:szCs w:val="28"/>
          <w:lang w:eastAsia="ar-SA"/>
        </w:rPr>
        <w:t xml:space="preserve">СОВЕТ ДЕПУТАТОВ </w:t>
      </w:r>
    </w:p>
    <w:p w:rsidR="00B87B20" w:rsidRPr="00B87B20" w:rsidRDefault="00B87B20" w:rsidP="00B87B20">
      <w:pPr>
        <w:keepNext/>
        <w:widowControl/>
        <w:numPr>
          <w:ilvl w:val="6"/>
          <w:numId w:val="1"/>
        </w:numPr>
        <w:shd w:val="clear" w:color="auto" w:fill="FFFFFF"/>
        <w:tabs>
          <w:tab w:val="left" w:pos="0"/>
        </w:tabs>
        <w:suppressAutoHyphens/>
        <w:autoSpaceDE/>
        <w:adjustRightInd/>
        <w:jc w:val="center"/>
        <w:outlineLvl w:val="6"/>
        <w:rPr>
          <w:rFonts w:ascii="Times New Roman" w:hAnsi="Times New Roman" w:cs="Times New Roman"/>
          <w:sz w:val="28"/>
          <w:szCs w:val="28"/>
          <w:lang w:eastAsia="ar-SA"/>
        </w:rPr>
      </w:pPr>
      <w:r w:rsidRPr="00B87B20">
        <w:rPr>
          <w:rFonts w:ascii="Times New Roman" w:hAnsi="Times New Roman" w:cs="Times New Roman"/>
          <w:sz w:val="28"/>
          <w:szCs w:val="28"/>
          <w:lang w:eastAsia="ar-SA"/>
        </w:rPr>
        <w:t xml:space="preserve">СУРГОДЬСКОГО СЕЛЬСКОГО ПОСЕЛЕНИЯ </w:t>
      </w:r>
    </w:p>
    <w:p w:rsidR="00B87B20" w:rsidRPr="00B87B20" w:rsidRDefault="00B87B20" w:rsidP="00B87B20">
      <w:pPr>
        <w:keepNext/>
        <w:widowControl/>
        <w:numPr>
          <w:ilvl w:val="6"/>
          <w:numId w:val="1"/>
        </w:numPr>
        <w:shd w:val="clear" w:color="auto" w:fill="FFFFFF"/>
        <w:tabs>
          <w:tab w:val="left" w:pos="0"/>
        </w:tabs>
        <w:suppressAutoHyphens/>
        <w:autoSpaceDE/>
        <w:adjustRightInd/>
        <w:jc w:val="center"/>
        <w:outlineLvl w:val="6"/>
        <w:rPr>
          <w:rFonts w:ascii="Times New Roman" w:hAnsi="Times New Roman" w:cs="Times New Roman"/>
          <w:sz w:val="28"/>
          <w:szCs w:val="28"/>
          <w:lang w:eastAsia="ar-SA"/>
        </w:rPr>
      </w:pPr>
      <w:r w:rsidRPr="00B87B20">
        <w:rPr>
          <w:rFonts w:ascii="Times New Roman" w:hAnsi="Times New Roman" w:cs="Times New Roman"/>
          <w:sz w:val="28"/>
          <w:szCs w:val="28"/>
          <w:lang w:eastAsia="ar-SA"/>
        </w:rPr>
        <w:t>ТОРБЕЕВСКОГО МУНИЦИПАЛЬНОГО РАЙОНА</w:t>
      </w:r>
    </w:p>
    <w:p w:rsidR="00B87B20" w:rsidRPr="00B87B20" w:rsidRDefault="00B87B20" w:rsidP="00B87B20">
      <w:pPr>
        <w:widowControl/>
        <w:suppressAutoHyphens/>
        <w:autoSpaceDE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B87B20">
        <w:rPr>
          <w:rFonts w:ascii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B87B20" w:rsidRPr="00B87B20" w:rsidRDefault="00B87B20" w:rsidP="00B87B20">
      <w:pPr>
        <w:widowControl/>
        <w:suppressAutoHyphens/>
        <w:autoSpaceDE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B20" w:rsidRPr="00B87B20" w:rsidRDefault="00B87B20" w:rsidP="00B87B20">
      <w:pPr>
        <w:widowControl/>
        <w:suppressAutoHyphens/>
        <w:autoSpaceDE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Двадцать первая </w:t>
      </w:r>
      <w:r w:rsidRPr="00B87B20">
        <w:rPr>
          <w:rFonts w:ascii="Times New Roman" w:hAnsi="Times New Roman" w:cs="Times New Roman"/>
          <w:sz w:val="28"/>
          <w:szCs w:val="28"/>
          <w:lang w:eastAsia="ar-SA"/>
        </w:rPr>
        <w:t xml:space="preserve">СЕССИЯ </w:t>
      </w:r>
    </w:p>
    <w:p w:rsidR="00B87B20" w:rsidRPr="00B87B20" w:rsidRDefault="00B87B20" w:rsidP="00B87B20">
      <w:pPr>
        <w:widowControl/>
        <w:suppressAutoHyphens/>
        <w:autoSpaceDE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B87B20">
        <w:rPr>
          <w:rFonts w:ascii="Times New Roman" w:hAnsi="Times New Roman" w:cs="Times New Roman"/>
          <w:sz w:val="28"/>
          <w:szCs w:val="28"/>
          <w:lang w:eastAsia="ar-SA"/>
        </w:rPr>
        <w:t>( шестого созыва)</w:t>
      </w:r>
    </w:p>
    <w:p w:rsidR="00B87B20" w:rsidRPr="00B87B20" w:rsidRDefault="00B87B20" w:rsidP="00B87B20">
      <w:pPr>
        <w:widowControl/>
        <w:suppressAutoHyphens/>
        <w:autoSpaceDE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B20" w:rsidRPr="00B87B20" w:rsidRDefault="00B87B20" w:rsidP="00B87B20">
      <w:pPr>
        <w:widowControl/>
        <w:suppressAutoHyphens/>
        <w:autoSpaceDE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B87B20">
        <w:rPr>
          <w:rFonts w:ascii="Times New Roman" w:hAnsi="Times New Roman" w:cs="Times New Roman"/>
          <w:sz w:val="28"/>
          <w:szCs w:val="28"/>
          <w:lang w:eastAsia="ar-SA"/>
        </w:rPr>
        <w:t>РЕШЕНИЕ</w:t>
      </w:r>
    </w:p>
    <w:p w:rsidR="00B87B20" w:rsidRPr="00B87B20" w:rsidRDefault="00B87B20" w:rsidP="00B87B20">
      <w:pPr>
        <w:widowControl/>
        <w:suppressAutoHyphens/>
        <w:autoSpaceDE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B20" w:rsidRPr="00B87B20" w:rsidRDefault="00B87B20" w:rsidP="00B87B20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  <w:r w:rsidRPr="00B87B20">
        <w:rPr>
          <w:rFonts w:ascii="Times New Roman" w:hAnsi="Times New Roman" w:cs="Times New Roman"/>
          <w:sz w:val="28"/>
          <w:szCs w:val="28"/>
          <w:lang w:eastAsia="ar-SA"/>
        </w:rPr>
        <w:t>«</w:t>
      </w:r>
      <w:r>
        <w:rPr>
          <w:rFonts w:ascii="Times New Roman" w:hAnsi="Times New Roman" w:cs="Times New Roman"/>
          <w:sz w:val="28"/>
          <w:szCs w:val="28"/>
          <w:lang w:eastAsia="ar-SA"/>
        </w:rPr>
        <w:t>27</w:t>
      </w:r>
      <w:r w:rsidRPr="00B87B20">
        <w:rPr>
          <w:rFonts w:ascii="Times New Roman" w:hAnsi="Times New Roman" w:cs="Times New Roman"/>
          <w:sz w:val="28"/>
          <w:szCs w:val="28"/>
          <w:lang w:eastAsia="ar-SA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октября </w:t>
      </w:r>
      <w:r w:rsidRPr="00B87B20">
        <w:rPr>
          <w:rFonts w:ascii="Times New Roman" w:hAnsi="Times New Roman" w:cs="Times New Roman"/>
          <w:sz w:val="28"/>
          <w:szCs w:val="28"/>
          <w:lang w:eastAsia="ar-SA"/>
        </w:rPr>
        <w:t xml:space="preserve"> 2017 г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</w:t>
      </w:r>
      <w:r w:rsidRPr="00B87B20">
        <w:rPr>
          <w:rFonts w:ascii="Times New Roman" w:hAnsi="Times New Roman" w:cs="Times New Roman"/>
          <w:sz w:val="28"/>
          <w:szCs w:val="28"/>
          <w:lang w:eastAsia="ar-SA"/>
        </w:rPr>
        <w:t xml:space="preserve">   с</w:t>
      </w:r>
      <w:proofErr w:type="gramStart"/>
      <w:r w:rsidRPr="00B87B20">
        <w:rPr>
          <w:rFonts w:ascii="Times New Roman" w:hAnsi="Times New Roman" w:cs="Times New Roman"/>
          <w:sz w:val="28"/>
          <w:szCs w:val="28"/>
          <w:lang w:eastAsia="ar-SA"/>
        </w:rPr>
        <w:t>.С</w:t>
      </w:r>
      <w:proofErr w:type="gramEnd"/>
      <w:r w:rsidRPr="00B87B20">
        <w:rPr>
          <w:rFonts w:ascii="Times New Roman" w:hAnsi="Times New Roman" w:cs="Times New Roman"/>
          <w:sz w:val="28"/>
          <w:szCs w:val="28"/>
          <w:lang w:eastAsia="ar-SA"/>
        </w:rPr>
        <w:t xml:space="preserve">ургодь                               № </w:t>
      </w:r>
      <w:r>
        <w:rPr>
          <w:rFonts w:ascii="Times New Roman" w:hAnsi="Times New Roman" w:cs="Times New Roman"/>
          <w:sz w:val="28"/>
          <w:szCs w:val="28"/>
          <w:lang w:eastAsia="ar-SA"/>
        </w:rPr>
        <w:t>36</w:t>
      </w:r>
    </w:p>
    <w:p w:rsidR="00B87B20" w:rsidRPr="00B87B20" w:rsidRDefault="00B87B20" w:rsidP="00B87B20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sz w:val="24"/>
          <w:szCs w:val="24"/>
          <w:lang w:eastAsia="ar-SA"/>
        </w:rPr>
      </w:pPr>
    </w:p>
    <w:p w:rsidR="00B87B20" w:rsidRPr="00B87B20" w:rsidRDefault="00B87B20" w:rsidP="00B87B20">
      <w:pPr>
        <w:pStyle w:val="1"/>
        <w:spacing w:after="301" w:line="276" w:lineRule="auto"/>
        <w:ind w:left="363"/>
        <w:rPr>
          <w:rFonts w:ascii="Times New Roman" w:hAnsi="Times New Roman"/>
          <w:b w:val="0"/>
          <w:sz w:val="28"/>
          <w:szCs w:val="28"/>
        </w:rPr>
      </w:pPr>
      <w:r w:rsidRPr="00B87B20">
        <w:rPr>
          <w:rFonts w:ascii="Times New Roman" w:hAnsi="Times New Roman"/>
          <w:b w:val="0"/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Pr="00B87B20">
        <w:rPr>
          <w:rFonts w:ascii="Times New Roman" w:hAnsi="Times New Roman"/>
          <w:b w:val="0"/>
          <w:sz w:val="28"/>
          <w:szCs w:val="28"/>
        </w:rPr>
        <w:t>Сургодьского</w:t>
      </w:r>
      <w:proofErr w:type="spellEnd"/>
      <w:r w:rsidRPr="00B87B20">
        <w:rPr>
          <w:rFonts w:ascii="Times New Roman" w:hAnsi="Times New Roman"/>
          <w:b w:val="0"/>
          <w:sz w:val="28"/>
          <w:szCs w:val="28"/>
        </w:rPr>
        <w:t xml:space="preserve"> сельского поселения от 24 февраля 2012  года № 14 "Об утверждении Правил землепользования и застройки </w:t>
      </w:r>
      <w:proofErr w:type="spellStart"/>
      <w:r w:rsidRPr="00B87B20">
        <w:rPr>
          <w:rFonts w:ascii="Times New Roman" w:hAnsi="Times New Roman"/>
          <w:b w:val="0"/>
          <w:sz w:val="28"/>
          <w:szCs w:val="28"/>
        </w:rPr>
        <w:t>Сургодьского</w:t>
      </w:r>
      <w:proofErr w:type="spellEnd"/>
      <w:r w:rsidRPr="00B87B20">
        <w:rPr>
          <w:rFonts w:ascii="Times New Roman" w:hAnsi="Times New Roman"/>
          <w:b w:val="0"/>
          <w:sz w:val="28"/>
          <w:szCs w:val="28"/>
        </w:rPr>
        <w:t xml:space="preserve"> сельского поселения </w:t>
      </w:r>
      <w:proofErr w:type="spellStart"/>
      <w:r w:rsidRPr="00B87B20">
        <w:rPr>
          <w:rFonts w:ascii="Times New Roman" w:hAnsi="Times New Roman"/>
          <w:b w:val="0"/>
          <w:sz w:val="28"/>
          <w:szCs w:val="28"/>
        </w:rPr>
        <w:t>Торбеевского</w:t>
      </w:r>
      <w:proofErr w:type="spellEnd"/>
      <w:r w:rsidRPr="00B87B20">
        <w:rPr>
          <w:rFonts w:ascii="Times New Roman" w:hAnsi="Times New Roman"/>
          <w:b w:val="0"/>
          <w:sz w:val="28"/>
          <w:szCs w:val="28"/>
        </w:rPr>
        <w:t xml:space="preserve"> муниципального района Республики Мордовия"</w:t>
      </w:r>
    </w:p>
    <w:p w:rsidR="00B87B20" w:rsidRDefault="00B87B20" w:rsidP="00B87B20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Федерации», с учетом публичных слушаний и заключением о результатах публичных слушаний по проекту изменений и дополнений в правила землепользования и застройки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а также в целях приведения нормативных правовых актов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 Республики Мордовия в соответствие с действующим законодательством Российской Федерации,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B87B20" w:rsidRDefault="00B87B20" w:rsidP="00B87B20">
      <w:pPr>
        <w:pStyle w:val="a3"/>
        <w:spacing w:after="0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87B20" w:rsidRDefault="00B87B20" w:rsidP="00B87B20">
      <w:pPr>
        <w:pStyle w:val="a3"/>
        <w:spacing w:after="0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РЕШИЛ:</w:t>
      </w:r>
    </w:p>
    <w:p w:rsidR="00B87B20" w:rsidRDefault="00B87B20" w:rsidP="00B87B20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B87B20" w:rsidRDefault="00B87B20" w:rsidP="00B87B20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1. Принять  прилагаемые  изменения в Правила землепользования и застройки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Сургодьского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поселения, утвержденные 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Сургодьского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 от 24.02.2012 № 14.</w:t>
      </w:r>
    </w:p>
    <w:p w:rsidR="00B87B20" w:rsidRDefault="00B87B20" w:rsidP="00B87B2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2. Настоящее решение официально опубликовать и разместить в сети интернет в средствах массовой информации в газете «Сельские вести». </w:t>
      </w:r>
    </w:p>
    <w:p w:rsidR="00B87B20" w:rsidRDefault="00B87B20" w:rsidP="00B87B20">
      <w:pPr>
        <w:rPr>
          <w:rFonts w:ascii="Times New Roman" w:hAnsi="Times New Roman" w:cs="Times New Roman"/>
          <w:sz w:val="20"/>
          <w:szCs w:val="20"/>
        </w:rPr>
      </w:pPr>
    </w:p>
    <w:p w:rsidR="00B87B20" w:rsidRDefault="00B87B20" w:rsidP="00B87B20">
      <w:pPr>
        <w:rPr>
          <w:rFonts w:ascii="Times New Roman" w:hAnsi="Times New Roman" w:cs="Times New Roman"/>
          <w:sz w:val="20"/>
          <w:szCs w:val="20"/>
        </w:rPr>
      </w:pPr>
    </w:p>
    <w:p w:rsidR="00B87B20" w:rsidRDefault="00B87B20" w:rsidP="00B87B20">
      <w:pPr>
        <w:rPr>
          <w:rFonts w:ascii="Times New Roman" w:hAnsi="Times New Roman" w:cs="Times New Roman"/>
          <w:sz w:val="20"/>
          <w:szCs w:val="20"/>
        </w:rPr>
      </w:pPr>
    </w:p>
    <w:p w:rsidR="00B87B20" w:rsidRDefault="00B87B20" w:rsidP="00B87B20">
      <w:pPr>
        <w:rPr>
          <w:rFonts w:ascii="Times New Roman" w:hAnsi="Times New Roman" w:cs="Times New Roman"/>
          <w:sz w:val="20"/>
          <w:szCs w:val="20"/>
        </w:rPr>
      </w:pPr>
    </w:p>
    <w:p w:rsidR="00B87B20" w:rsidRDefault="00B87B20" w:rsidP="00B87B2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7B20" w:rsidRDefault="00B87B20" w:rsidP="00B87B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Ф.Т.Эртуганов</w:t>
      </w:r>
      <w:proofErr w:type="spellEnd"/>
    </w:p>
    <w:p w:rsidR="00B87B20" w:rsidRDefault="00B87B20" w:rsidP="00B87B20">
      <w:pPr>
        <w:rPr>
          <w:rFonts w:ascii="Times New Roman" w:hAnsi="Times New Roman" w:cs="Times New Roman"/>
          <w:sz w:val="28"/>
          <w:szCs w:val="28"/>
        </w:rPr>
      </w:pPr>
    </w:p>
    <w:p w:rsidR="00B87B20" w:rsidRDefault="00B87B20" w:rsidP="00B87B20">
      <w:pPr>
        <w:rPr>
          <w:rFonts w:ascii="Times New Roman" w:hAnsi="Times New Roman" w:cs="Times New Roman"/>
          <w:sz w:val="28"/>
          <w:szCs w:val="28"/>
        </w:rPr>
      </w:pPr>
    </w:p>
    <w:p w:rsidR="00B87B20" w:rsidRDefault="00B87B20" w:rsidP="00B87B20">
      <w:pPr>
        <w:rPr>
          <w:rFonts w:ascii="Times New Roman" w:hAnsi="Times New Roman" w:cs="Times New Roman"/>
          <w:sz w:val="28"/>
          <w:szCs w:val="28"/>
        </w:rPr>
      </w:pPr>
    </w:p>
    <w:p w:rsidR="005D748F" w:rsidRDefault="005D748F"/>
    <w:sectPr w:rsidR="005D748F" w:rsidSect="005D74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7B20"/>
    <w:rsid w:val="005D748F"/>
    <w:rsid w:val="00B87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B2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87B20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87B20"/>
    <w:rPr>
      <w:rFonts w:ascii="Cambria" w:eastAsia="Times New Roman" w:hAnsi="Cambria" w:cs="Times New Roman"/>
      <w:b/>
      <w:kern w:val="32"/>
      <w:sz w:val="32"/>
      <w:szCs w:val="20"/>
      <w:lang/>
    </w:rPr>
  </w:style>
  <w:style w:type="paragraph" w:styleId="a3">
    <w:name w:val="Normal (Web)"/>
    <w:basedOn w:val="a"/>
    <w:uiPriority w:val="99"/>
    <w:semiHidden/>
    <w:unhideWhenUsed/>
    <w:rsid w:val="00B87B20"/>
    <w:pPr>
      <w:widowControl/>
      <w:autoSpaceDE/>
      <w:autoSpaceDN/>
      <w:adjustRightInd/>
      <w:spacing w:before="100" w:beforeAutospacing="1" w:after="119"/>
      <w:ind w:firstLine="0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565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1437</Characters>
  <Application>Microsoft Office Word</Application>
  <DocSecurity>0</DocSecurity>
  <Lines>11</Lines>
  <Paragraphs>3</Paragraphs>
  <ScaleCrop>false</ScaleCrop>
  <Company>Grizli777</Company>
  <LinksUpToDate>false</LinksUpToDate>
  <CharactersWithSpaces>1686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2017-11-13T11:55:00Z</dcterms:created>
  <dcterms:modified xsi:type="dcterms:W3CDTF">2017-11-13T11:57:00Z</dcterms:modified>
</cp:coreProperties>
</file>