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C30" w:rsidRDefault="005C1C30" w:rsidP="005C1C30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5C1C30" w:rsidRDefault="005C1C30" w:rsidP="005C1C30">
      <w:pPr>
        <w:rPr>
          <w:rFonts w:eastAsia="Calibri"/>
          <w:b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2/259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/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Никольский, в границах бывшего СХПК «Никольский», кадастровый номер 13:21:0212002:39, на следующих условиях: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3.Размер 1 земельной доли: 6,8га = (68 000кв</w:t>
      </w:r>
      <w:proofErr w:type="gramStart"/>
      <w:r>
        <w:rPr>
          <w:rFonts w:eastAsia="Calibri"/>
          <w:sz w:val="28"/>
          <w:szCs w:val="28"/>
          <w:lang w:eastAsia="en-US"/>
        </w:rPr>
        <w:t>.м</w:t>
      </w:r>
      <w:proofErr w:type="gramEnd"/>
      <w:r>
        <w:rPr>
          <w:rFonts w:eastAsia="Calibri"/>
          <w:sz w:val="28"/>
          <w:szCs w:val="28"/>
          <w:lang w:eastAsia="en-US"/>
        </w:rPr>
        <w:t>) суммарная площадь 2 долей: 13,6га = (136000кв.м)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5.Цена 1 доли: 68 000кв.м.*3,92 рублей*15% = 39984 рубля.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6.Цена 2 долей: 136000кв.м.*3,92рубля*15% = 79968 рублей.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7.Срок подачи заявки на приобретение доли (заключения договора): не позднее 10 января 2018 года.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Телефон:8(83456) 2-51-32</w:t>
      </w:r>
    </w:p>
    <w:p w:rsidR="00B20E56" w:rsidRDefault="00B20E56">
      <w:bookmarkStart w:id="0" w:name="_GoBack"/>
      <w:bookmarkEnd w:id="0"/>
    </w:p>
    <w:sectPr w:rsidR="00B20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7BD"/>
    <w:rsid w:val="001407BD"/>
    <w:rsid w:val="005C1C30"/>
    <w:rsid w:val="00B20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9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1344</Characters>
  <Application>Microsoft Office Word</Application>
  <DocSecurity>0</DocSecurity>
  <Lines>11</Lines>
  <Paragraphs>3</Paragraphs>
  <ScaleCrop>false</ScaleCrop>
  <Company>*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2018-05-14T06:37:00Z</dcterms:created>
  <dcterms:modified xsi:type="dcterms:W3CDTF">2018-05-14T06:37:00Z</dcterms:modified>
</cp:coreProperties>
</file>