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EBA" w:rsidRPr="004372EF" w:rsidRDefault="00FE7EBA" w:rsidP="005456BF">
      <w:pPr>
        <w:jc w:val="center"/>
        <w:rPr>
          <w:bCs/>
          <w:sz w:val="28"/>
          <w:szCs w:val="28"/>
          <w:lang w:eastAsia="ar-SA"/>
        </w:rPr>
      </w:pPr>
      <w:r w:rsidRPr="004372EF">
        <w:rPr>
          <w:bCs/>
          <w:sz w:val="28"/>
          <w:szCs w:val="28"/>
          <w:lang w:eastAsia="ar-SA"/>
        </w:rPr>
        <w:t xml:space="preserve">АДМИНИСТРАЦИЯ </w:t>
      </w:r>
    </w:p>
    <w:p w:rsidR="00FE7EBA" w:rsidRPr="004372EF" w:rsidRDefault="00FE7EBA" w:rsidP="005456BF">
      <w:pPr>
        <w:jc w:val="center"/>
        <w:rPr>
          <w:sz w:val="28"/>
          <w:szCs w:val="28"/>
          <w:lang w:eastAsia="ar-SA"/>
        </w:rPr>
      </w:pPr>
      <w:r w:rsidRPr="004372EF">
        <w:rPr>
          <w:bCs/>
          <w:sz w:val="28"/>
          <w:szCs w:val="28"/>
          <w:lang w:eastAsia="ar-SA"/>
        </w:rPr>
        <w:t>ТОРБЕЕВСКОГО ГОРОДСКОГО ПОСЕЛЕНИЯ</w:t>
      </w:r>
      <w:r w:rsidRPr="004372EF">
        <w:rPr>
          <w:bCs/>
          <w:sz w:val="28"/>
          <w:szCs w:val="28"/>
          <w:lang w:eastAsia="ar-SA"/>
        </w:rPr>
        <w:br/>
        <w:t xml:space="preserve">ТОРБЕЕВСКОГО МУНИЦИПАЛЬНОГО РАЙОНА </w:t>
      </w:r>
    </w:p>
    <w:p w:rsidR="00FE7EBA" w:rsidRPr="004372EF" w:rsidRDefault="00FE7EBA" w:rsidP="005456BF">
      <w:pPr>
        <w:pStyle w:val="FR1"/>
        <w:spacing w:line="240" w:lineRule="auto"/>
        <w:ind w:left="0"/>
        <w:rPr>
          <w:b w:val="0"/>
          <w:bCs/>
          <w:sz w:val="28"/>
          <w:lang w:eastAsia="ar-SA"/>
        </w:rPr>
      </w:pPr>
      <w:r w:rsidRPr="004372EF">
        <w:rPr>
          <w:b w:val="0"/>
          <w:sz w:val="28"/>
          <w:szCs w:val="28"/>
          <w:lang w:eastAsia="ar-SA"/>
        </w:rPr>
        <w:t>РЕСПУБЛИКИ МОРДОВИЯ</w:t>
      </w:r>
    </w:p>
    <w:p w:rsidR="00FE7EBA" w:rsidRPr="004372EF" w:rsidRDefault="00FE7EBA" w:rsidP="005456BF">
      <w:pPr>
        <w:pStyle w:val="FR1"/>
        <w:spacing w:line="240" w:lineRule="auto"/>
        <w:ind w:left="0"/>
        <w:rPr>
          <w:b w:val="0"/>
          <w:bCs/>
          <w:sz w:val="28"/>
          <w:lang w:eastAsia="ar-SA"/>
        </w:rPr>
      </w:pPr>
    </w:p>
    <w:p w:rsidR="00FE7EBA" w:rsidRPr="004372EF" w:rsidRDefault="00FE7EBA" w:rsidP="005456BF">
      <w:pPr>
        <w:spacing w:line="252" w:lineRule="auto"/>
        <w:jc w:val="center"/>
        <w:rPr>
          <w:bCs/>
          <w:sz w:val="28"/>
          <w:szCs w:val="28"/>
          <w:lang w:eastAsia="ar-SA"/>
        </w:rPr>
      </w:pPr>
      <w:r w:rsidRPr="004372EF">
        <w:rPr>
          <w:sz w:val="28"/>
          <w:szCs w:val="28"/>
          <w:lang w:eastAsia="ar-SA"/>
        </w:rPr>
        <w:t>ПОСТАНОВЛЕНИЕ</w:t>
      </w:r>
    </w:p>
    <w:p w:rsidR="00FE7EBA" w:rsidRPr="004372EF" w:rsidRDefault="00FE7EBA" w:rsidP="005456BF">
      <w:pPr>
        <w:spacing w:line="252" w:lineRule="auto"/>
        <w:jc w:val="center"/>
        <w:rPr>
          <w:bCs/>
          <w:sz w:val="28"/>
          <w:szCs w:val="28"/>
          <w:lang w:eastAsia="ar-SA"/>
        </w:rPr>
      </w:pPr>
    </w:p>
    <w:p w:rsidR="00FE7EBA" w:rsidRDefault="00FE7EBA" w:rsidP="005456BF">
      <w:pPr>
        <w:snapToGrid w:val="0"/>
        <w:spacing w:line="252" w:lineRule="auto"/>
        <w:ind w:firstLine="0"/>
        <w:rPr>
          <w:sz w:val="28"/>
        </w:rPr>
      </w:pPr>
      <w:r>
        <w:rPr>
          <w:sz w:val="28"/>
        </w:rPr>
        <w:t xml:space="preserve">  </w:t>
      </w:r>
      <w:r>
        <w:rPr>
          <w:sz w:val="28"/>
          <w:szCs w:val="28"/>
          <w:lang w:eastAsia="ar-SA"/>
        </w:rPr>
        <w:t>«</w:t>
      </w:r>
      <w:r w:rsidR="00DF2FC9">
        <w:rPr>
          <w:sz w:val="28"/>
          <w:szCs w:val="28"/>
          <w:lang w:eastAsia="ar-SA"/>
        </w:rPr>
        <w:t>22</w:t>
      </w:r>
      <w:r>
        <w:rPr>
          <w:sz w:val="28"/>
          <w:szCs w:val="28"/>
          <w:lang w:eastAsia="ar-SA"/>
        </w:rPr>
        <w:t>»</w:t>
      </w:r>
      <w:r w:rsidR="00DF2FC9">
        <w:rPr>
          <w:sz w:val="28"/>
          <w:szCs w:val="28"/>
          <w:lang w:eastAsia="ar-SA"/>
        </w:rPr>
        <w:t xml:space="preserve"> июня </w:t>
      </w:r>
      <w:r>
        <w:rPr>
          <w:sz w:val="28"/>
          <w:szCs w:val="28"/>
          <w:lang w:eastAsia="ar-SA"/>
        </w:rPr>
        <w:t xml:space="preserve"> 2018г.            </w:t>
      </w:r>
      <w:proofErr w:type="spellStart"/>
      <w:r>
        <w:rPr>
          <w:sz w:val="28"/>
          <w:szCs w:val="28"/>
          <w:lang w:eastAsia="ar-SA"/>
        </w:rPr>
        <w:t>р</w:t>
      </w:r>
      <w:r>
        <w:rPr>
          <w:sz w:val="28"/>
        </w:rPr>
        <w:t>п</w:t>
      </w:r>
      <w:proofErr w:type="spellEnd"/>
      <w:r>
        <w:rPr>
          <w:sz w:val="28"/>
        </w:rPr>
        <w:t xml:space="preserve"> Торбеево                          №</w:t>
      </w:r>
      <w:r w:rsidR="00E56A41">
        <w:rPr>
          <w:sz w:val="28"/>
        </w:rPr>
        <w:t xml:space="preserve"> 269</w:t>
      </w:r>
    </w:p>
    <w:p w:rsidR="00FE7EBA" w:rsidRDefault="00FE7EBA" w:rsidP="005456BF">
      <w:pPr>
        <w:snapToGrid w:val="0"/>
        <w:spacing w:line="252" w:lineRule="auto"/>
        <w:rPr>
          <w:sz w:val="28"/>
        </w:rPr>
      </w:pPr>
    </w:p>
    <w:p w:rsidR="00FE7EBA" w:rsidRDefault="00FE7EBA" w:rsidP="005456BF">
      <w:pPr>
        <w:snapToGrid w:val="0"/>
        <w:spacing w:line="252" w:lineRule="auto"/>
        <w:rPr>
          <w:sz w:val="28"/>
        </w:rPr>
      </w:pPr>
    </w:p>
    <w:p w:rsidR="00FE7EBA" w:rsidRPr="008858F7" w:rsidRDefault="00FE7EBA" w:rsidP="00F04273">
      <w:pPr>
        <w:jc w:val="center"/>
        <w:rPr>
          <w:b/>
          <w:sz w:val="28"/>
          <w:szCs w:val="28"/>
        </w:rPr>
      </w:pPr>
      <w:r w:rsidRPr="008858F7">
        <w:rPr>
          <w:sz w:val="28"/>
          <w:szCs w:val="28"/>
        </w:rPr>
        <w:t>"</w:t>
      </w:r>
      <w:r w:rsidRPr="008858F7">
        <w:rPr>
          <w:b/>
          <w:sz w:val="28"/>
          <w:szCs w:val="28"/>
        </w:rPr>
        <w:t xml:space="preserve">Об утверждении Порядка разработки и утверждения административных регламентов исполнения муниципальных функций администрацией </w:t>
      </w:r>
      <w:proofErr w:type="spellStart"/>
      <w:r w:rsidRPr="008858F7">
        <w:rPr>
          <w:b/>
          <w:sz w:val="28"/>
          <w:szCs w:val="28"/>
        </w:rPr>
        <w:t>Торбеевского</w:t>
      </w:r>
      <w:proofErr w:type="spellEnd"/>
      <w:r w:rsidRPr="008858F7">
        <w:rPr>
          <w:b/>
          <w:sz w:val="28"/>
          <w:szCs w:val="28"/>
        </w:rPr>
        <w:t xml:space="preserve"> городского поселения </w:t>
      </w:r>
      <w:proofErr w:type="spellStart"/>
      <w:r w:rsidRPr="008858F7">
        <w:rPr>
          <w:b/>
          <w:sz w:val="28"/>
          <w:szCs w:val="28"/>
        </w:rPr>
        <w:t>Торбеевского</w:t>
      </w:r>
      <w:proofErr w:type="spellEnd"/>
      <w:r w:rsidRPr="008858F7">
        <w:rPr>
          <w:b/>
          <w:sz w:val="28"/>
          <w:szCs w:val="28"/>
        </w:rPr>
        <w:t xml:space="preserve"> муниципального района Республики Мордовия»</w:t>
      </w:r>
    </w:p>
    <w:p w:rsidR="00FE7EBA" w:rsidRPr="008858F7" w:rsidRDefault="00FE7EBA" w:rsidP="005456BF">
      <w:pPr>
        <w:snapToGrid w:val="0"/>
        <w:spacing w:line="252" w:lineRule="auto"/>
        <w:rPr>
          <w:sz w:val="28"/>
          <w:szCs w:val="28"/>
        </w:rPr>
      </w:pPr>
    </w:p>
    <w:p w:rsidR="00FE7EBA" w:rsidRPr="008858F7" w:rsidRDefault="00FE7EBA">
      <w:pPr>
        <w:rPr>
          <w:sz w:val="28"/>
          <w:szCs w:val="28"/>
        </w:rPr>
      </w:pPr>
    </w:p>
    <w:p w:rsidR="00FE7EBA" w:rsidRPr="008858F7" w:rsidRDefault="00FE7EBA">
      <w:pPr>
        <w:rPr>
          <w:sz w:val="28"/>
          <w:szCs w:val="28"/>
        </w:rPr>
      </w:pPr>
      <w:bookmarkStart w:id="0" w:name="sub_1"/>
      <w:r w:rsidRPr="008858F7">
        <w:rPr>
          <w:sz w:val="28"/>
          <w:szCs w:val="28"/>
        </w:rPr>
        <w:t xml:space="preserve">В соответствии с </w:t>
      </w:r>
      <w:hyperlink r:id="rId5" w:history="1">
        <w:r w:rsidRPr="008858F7">
          <w:rPr>
            <w:rStyle w:val="a4"/>
            <w:rFonts w:cs="Times New Roman CYR"/>
            <w:color w:val="auto"/>
            <w:sz w:val="28"/>
            <w:szCs w:val="28"/>
          </w:rPr>
          <w:t>Федеральным законом</w:t>
        </w:r>
      </w:hyperlink>
      <w:r w:rsidRPr="008858F7">
        <w:rPr>
          <w:sz w:val="28"/>
          <w:szCs w:val="28"/>
        </w:rPr>
        <w:t xml:space="preserve"> от 27 июля </w:t>
      </w:r>
      <w:smartTag w:uri="urn:schemas-microsoft-com:office:smarttags" w:element="metricconverter">
        <w:smartTagPr>
          <w:attr w:name="ProductID" w:val="2010 г"/>
        </w:smartTagPr>
        <w:r w:rsidRPr="008858F7">
          <w:rPr>
            <w:sz w:val="28"/>
            <w:szCs w:val="28"/>
          </w:rPr>
          <w:t>2010 г</w:t>
        </w:r>
      </w:smartTag>
      <w:r w:rsidRPr="008858F7">
        <w:rPr>
          <w:sz w:val="28"/>
          <w:szCs w:val="28"/>
        </w:rPr>
        <w:t xml:space="preserve">. N 210-ФЗ "Об организации предоставления государственных и муниципальных услуг", руководствуясь </w:t>
      </w:r>
      <w:r>
        <w:rPr>
          <w:sz w:val="28"/>
          <w:szCs w:val="28"/>
        </w:rPr>
        <w:t>ч</w:t>
      </w:r>
      <w:r w:rsidRPr="007575D2">
        <w:rPr>
          <w:sz w:val="28"/>
          <w:szCs w:val="28"/>
        </w:rPr>
        <w:t>.5 ст.</w:t>
      </w:r>
      <w:r>
        <w:rPr>
          <w:sz w:val="28"/>
          <w:szCs w:val="28"/>
        </w:rPr>
        <w:t>54</w:t>
      </w:r>
      <w:r w:rsidRPr="007575D2">
        <w:rPr>
          <w:sz w:val="28"/>
          <w:szCs w:val="28"/>
        </w:rPr>
        <w:t xml:space="preserve"> </w:t>
      </w:r>
      <w:r w:rsidRPr="007575D2">
        <w:rPr>
          <w:b/>
          <w:sz w:val="28"/>
          <w:szCs w:val="28"/>
        </w:rPr>
        <w:t>Устава</w:t>
      </w:r>
      <w:r>
        <w:t xml:space="preserve"> </w:t>
      </w:r>
      <w:proofErr w:type="spellStart"/>
      <w:r w:rsidRPr="008858F7">
        <w:rPr>
          <w:sz w:val="28"/>
          <w:szCs w:val="28"/>
        </w:rPr>
        <w:t>Торбеевского</w:t>
      </w:r>
      <w:proofErr w:type="spellEnd"/>
      <w:r w:rsidRPr="008858F7">
        <w:rPr>
          <w:sz w:val="28"/>
          <w:szCs w:val="28"/>
        </w:rPr>
        <w:t xml:space="preserve"> городского поселения, администрация </w:t>
      </w:r>
      <w:proofErr w:type="spellStart"/>
      <w:r w:rsidRPr="008858F7">
        <w:rPr>
          <w:sz w:val="28"/>
          <w:szCs w:val="28"/>
        </w:rPr>
        <w:t>Торбеевского</w:t>
      </w:r>
      <w:proofErr w:type="spellEnd"/>
      <w:r w:rsidRPr="008858F7">
        <w:rPr>
          <w:sz w:val="28"/>
          <w:szCs w:val="28"/>
        </w:rPr>
        <w:t xml:space="preserve"> городского поселения постановляет:</w:t>
      </w:r>
    </w:p>
    <w:p w:rsidR="00FE7EBA" w:rsidRDefault="00FE7EBA">
      <w:pPr>
        <w:rPr>
          <w:sz w:val="28"/>
          <w:szCs w:val="28"/>
        </w:rPr>
      </w:pPr>
      <w:r w:rsidRPr="008858F7">
        <w:rPr>
          <w:sz w:val="28"/>
          <w:szCs w:val="28"/>
        </w:rPr>
        <w:t xml:space="preserve">1. Утвердить прилагаемый </w:t>
      </w:r>
      <w:hyperlink w:anchor="sub_1000" w:history="1">
        <w:r w:rsidRPr="008858F7">
          <w:rPr>
            <w:rStyle w:val="a4"/>
            <w:rFonts w:cs="Times New Roman CYR"/>
            <w:sz w:val="28"/>
            <w:szCs w:val="28"/>
          </w:rPr>
          <w:t>Порядок</w:t>
        </w:r>
      </w:hyperlink>
      <w:r w:rsidRPr="008858F7">
        <w:rPr>
          <w:sz w:val="28"/>
          <w:szCs w:val="28"/>
        </w:rPr>
        <w:t xml:space="preserve"> разработки и утверждения административных регламентов исполнения муниципальных функций администрацией </w:t>
      </w:r>
      <w:proofErr w:type="spellStart"/>
      <w:r w:rsidRPr="008858F7">
        <w:rPr>
          <w:sz w:val="28"/>
          <w:szCs w:val="28"/>
        </w:rPr>
        <w:t>Торбеевского</w:t>
      </w:r>
      <w:proofErr w:type="spellEnd"/>
      <w:r w:rsidRPr="008858F7">
        <w:rPr>
          <w:sz w:val="28"/>
          <w:szCs w:val="28"/>
        </w:rPr>
        <w:t xml:space="preserve"> городского поселения</w:t>
      </w:r>
      <w:r w:rsidR="00D9138B">
        <w:rPr>
          <w:sz w:val="28"/>
          <w:szCs w:val="28"/>
        </w:rPr>
        <w:t xml:space="preserve"> (приложение 1)</w:t>
      </w:r>
      <w:r w:rsidRPr="008858F7">
        <w:rPr>
          <w:sz w:val="28"/>
          <w:szCs w:val="28"/>
        </w:rPr>
        <w:t>.</w:t>
      </w:r>
    </w:p>
    <w:p w:rsidR="00FE7EBA" w:rsidRPr="001F2747" w:rsidRDefault="00FE7EBA" w:rsidP="001F2747">
      <w:pPr>
        <w:rPr>
          <w:sz w:val="28"/>
          <w:szCs w:val="28"/>
        </w:rPr>
      </w:pPr>
      <w:r w:rsidRPr="001F2747">
        <w:rPr>
          <w:sz w:val="28"/>
          <w:szCs w:val="28"/>
        </w:rPr>
        <w:t xml:space="preserve">2. Признать утратившим силу постановление администрации </w:t>
      </w:r>
      <w:proofErr w:type="spellStart"/>
      <w:r w:rsidRPr="001F2747">
        <w:rPr>
          <w:sz w:val="28"/>
          <w:szCs w:val="28"/>
        </w:rPr>
        <w:t>Торбеевского</w:t>
      </w:r>
      <w:proofErr w:type="spellEnd"/>
      <w:r w:rsidRPr="001F2747">
        <w:rPr>
          <w:sz w:val="28"/>
          <w:szCs w:val="28"/>
        </w:rPr>
        <w:t xml:space="preserve"> городского поселения </w:t>
      </w:r>
      <w:proofErr w:type="spellStart"/>
      <w:r w:rsidRPr="001F2747">
        <w:rPr>
          <w:sz w:val="28"/>
          <w:szCs w:val="28"/>
        </w:rPr>
        <w:t>Торбеевского</w:t>
      </w:r>
      <w:proofErr w:type="spellEnd"/>
      <w:r w:rsidRPr="001F2747">
        <w:rPr>
          <w:sz w:val="28"/>
          <w:szCs w:val="28"/>
        </w:rPr>
        <w:t xml:space="preserve"> муниципального района Республики Мордовия от</w:t>
      </w:r>
      <w:r>
        <w:rPr>
          <w:sz w:val="28"/>
          <w:szCs w:val="28"/>
        </w:rPr>
        <w:t xml:space="preserve"> 5 сентября </w:t>
      </w:r>
      <w:smartTag w:uri="urn:schemas-microsoft-com:office:smarttags" w:element="metricconverter">
        <w:smartTagPr>
          <w:attr w:name="ProductID" w:val="2011 г"/>
        </w:smartTagPr>
        <w:r w:rsidRPr="001F2747">
          <w:rPr>
            <w:sz w:val="28"/>
            <w:szCs w:val="28"/>
          </w:rPr>
          <w:t>2011 г</w:t>
        </w:r>
      </w:smartTag>
      <w:r w:rsidRPr="001F2747">
        <w:rPr>
          <w:sz w:val="28"/>
          <w:szCs w:val="28"/>
        </w:rPr>
        <w:t>. N</w:t>
      </w:r>
      <w:r>
        <w:rPr>
          <w:sz w:val="28"/>
          <w:szCs w:val="28"/>
        </w:rPr>
        <w:t xml:space="preserve"> 16  "</w:t>
      </w:r>
      <w:r w:rsidRPr="001F2747">
        <w:rPr>
          <w:sz w:val="28"/>
          <w:szCs w:val="28"/>
        </w:rPr>
        <w:t>Об утверждении Порядка организации разработки и утверждения административных регламентов исполнения муниципальных функций и пре</w:t>
      </w:r>
      <w:r>
        <w:rPr>
          <w:sz w:val="28"/>
          <w:szCs w:val="28"/>
        </w:rPr>
        <w:t>доставления муниципальных услуг</w:t>
      </w:r>
      <w:r w:rsidRPr="001F2747">
        <w:rPr>
          <w:sz w:val="28"/>
          <w:szCs w:val="28"/>
        </w:rPr>
        <w:t>".</w:t>
      </w:r>
    </w:p>
    <w:p w:rsidR="00FE7EBA" w:rsidRPr="008858F7" w:rsidRDefault="00FE7EBA">
      <w:pPr>
        <w:rPr>
          <w:sz w:val="28"/>
          <w:szCs w:val="28"/>
        </w:rPr>
      </w:pPr>
      <w:bookmarkStart w:id="1" w:name="sub_2"/>
      <w:bookmarkEnd w:id="0"/>
      <w:r>
        <w:rPr>
          <w:sz w:val="28"/>
          <w:szCs w:val="28"/>
        </w:rPr>
        <w:t>3</w:t>
      </w:r>
      <w:r w:rsidRPr="008858F7">
        <w:rPr>
          <w:sz w:val="28"/>
          <w:szCs w:val="28"/>
        </w:rPr>
        <w:t xml:space="preserve">. Настоящее постановление вступает в силу со дня его </w:t>
      </w:r>
      <w:hyperlink r:id="rId6" w:history="1">
        <w:r w:rsidRPr="008858F7">
          <w:rPr>
            <w:rStyle w:val="a4"/>
            <w:rFonts w:cs="Times New Roman CYR"/>
            <w:sz w:val="28"/>
            <w:szCs w:val="28"/>
          </w:rPr>
          <w:t>официального опубликования</w:t>
        </w:r>
      </w:hyperlink>
      <w:r w:rsidRPr="008858F7">
        <w:rPr>
          <w:sz w:val="28"/>
          <w:szCs w:val="28"/>
        </w:rPr>
        <w:t>.</w:t>
      </w:r>
    </w:p>
    <w:bookmarkEnd w:id="1"/>
    <w:p w:rsidR="00FE7EBA" w:rsidRPr="008858F7" w:rsidRDefault="00FE7EBA">
      <w:pPr>
        <w:rPr>
          <w:sz w:val="28"/>
          <w:szCs w:val="28"/>
        </w:rPr>
      </w:pPr>
    </w:p>
    <w:tbl>
      <w:tblPr>
        <w:tblW w:w="0" w:type="auto"/>
        <w:tblInd w:w="108" w:type="dxa"/>
        <w:tblLook w:val="00A0"/>
      </w:tblPr>
      <w:tblGrid>
        <w:gridCol w:w="6717"/>
        <w:gridCol w:w="3357"/>
      </w:tblGrid>
      <w:tr w:rsidR="00FE7EBA" w:rsidRPr="00CE2F6C" w:rsidTr="008858F7">
        <w:tc>
          <w:tcPr>
            <w:tcW w:w="6867" w:type="dxa"/>
          </w:tcPr>
          <w:p w:rsidR="00FE7EBA" w:rsidRPr="00CE2F6C" w:rsidRDefault="00FE7EBA">
            <w:pPr>
              <w:pStyle w:val="ac"/>
              <w:rPr>
                <w:b/>
                <w:sz w:val="28"/>
                <w:szCs w:val="28"/>
              </w:rPr>
            </w:pPr>
            <w:bookmarkStart w:id="2" w:name="sub_1000"/>
            <w:r w:rsidRPr="00CE2F6C">
              <w:rPr>
                <w:b/>
                <w:sz w:val="28"/>
                <w:szCs w:val="28"/>
              </w:rPr>
              <w:t>Глава администрации</w:t>
            </w:r>
            <w:r w:rsidRPr="00CE2F6C">
              <w:rPr>
                <w:b/>
                <w:sz w:val="28"/>
                <w:szCs w:val="28"/>
              </w:rPr>
              <w:br/>
            </w:r>
            <w:proofErr w:type="spellStart"/>
            <w:r w:rsidRPr="00CE2F6C">
              <w:rPr>
                <w:b/>
                <w:sz w:val="28"/>
                <w:szCs w:val="28"/>
              </w:rPr>
              <w:t>Торбеевского</w:t>
            </w:r>
            <w:proofErr w:type="spellEnd"/>
            <w:r w:rsidRPr="00CE2F6C">
              <w:rPr>
                <w:b/>
                <w:sz w:val="28"/>
                <w:szCs w:val="28"/>
              </w:rPr>
              <w:t xml:space="preserve"> городского поселения                 </w:t>
            </w:r>
          </w:p>
        </w:tc>
        <w:tc>
          <w:tcPr>
            <w:tcW w:w="3432" w:type="dxa"/>
          </w:tcPr>
          <w:p w:rsidR="00FE7EBA" w:rsidRPr="008858F7" w:rsidRDefault="00FE7EBA">
            <w:pPr>
              <w:pStyle w:val="aa"/>
              <w:jc w:val="right"/>
              <w:rPr>
                <w:b/>
                <w:sz w:val="28"/>
                <w:szCs w:val="28"/>
              </w:rPr>
            </w:pPr>
          </w:p>
          <w:p w:rsidR="00FE7EBA" w:rsidRPr="00CE2F6C" w:rsidRDefault="00FE7EBA">
            <w:pPr>
              <w:rPr>
                <w:b/>
                <w:sz w:val="28"/>
                <w:szCs w:val="28"/>
              </w:rPr>
            </w:pPr>
            <w:r w:rsidRPr="00CE2F6C">
              <w:rPr>
                <w:b/>
                <w:sz w:val="28"/>
                <w:szCs w:val="28"/>
              </w:rPr>
              <w:t xml:space="preserve">И.В. </w:t>
            </w:r>
            <w:proofErr w:type="spellStart"/>
            <w:r w:rsidRPr="00CE2F6C">
              <w:rPr>
                <w:b/>
                <w:sz w:val="28"/>
                <w:szCs w:val="28"/>
              </w:rPr>
              <w:t>Сетяев</w:t>
            </w:r>
            <w:proofErr w:type="spellEnd"/>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p w:rsidR="00FE7EBA" w:rsidRPr="00CE2F6C" w:rsidRDefault="00FE7EBA">
            <w:pPr>
              <w:rPr>
                <w:b/>
                <w:sz w:val="28"/>
                <w:szCs w:val="28"/>
              </w:rPr>
            </w:pPr>
          </w:p>
        </w:tc>
      </w:tr>
    </w:tbl>
    <w:p w:rsidR="00D9138B" w:rsidRDefault="00D9138B" w:rsidP="00D9138B">
      <w:pPr>
        <w:pStyle w:val="1"/>
        <w:jc w:val="right"/>
      </w:pPr>
      <w:r>
        <w:lastRenderedPageBreak/>
        <w:t>Приложение 1</w:t>
      </w:r>
    </w:p>
    <w:p w:rsidR="00D9138B" w:rsidRPr="00D9138B" w:rsidRDefault="00D9138B" w:rsidP="00D9138B">
      <w:pPr>
        <w:jc w:val="right"/>
      </w:pPr>
      <w:r>
        <w:t>к постановлению №</w:t>
      </w:r>
      <w:r w:rsidR="00515B71">
        <w:t xml:space="preserve"> 269</w:t>
      </w:r>
      <w:r>
        <w:t xml:space="preserve"> от</w:t>
      </w:r>
      <w:r w:rsidR="00515B71">
        <w:t xml:space="preserve"> 22.06.</w:t>
      </w:r>
      <w:r>
        <w:t>2018г.</w:t>
      </w:r>
    </w:p>
    <w:p w:rsidR="00FE7EBA" w:rsidRDefault="00FE7EBA" w:rsidP="00D93585">
      <w:pPr>
        <w:pStyle w:val="1"/>
      </w:pPr>
      <w:r>
        <w:t>Порядок</w:t>
      </w:r>
      <w:r>
        <w:br/>
        <w:t xml:space="preserve">разработки и утверждения административных регламентов исполнения муниципальных функций </w:t>
      </w:r>
      <w:bookmarkEnd w:id="2"/>
      <w:r>
        <w:t xml:space="preserve">администрации </w:t>
      </w:r>
      <w:proofErr w:type="spellStart"/>
      <w:r>
        <w:t>Торбеевского</w:t>
      </w:r>
      <w:proofErr w:type="spellEnd"/>
      <w:r>
        <w:t xml:space="preserve"> городского поселения</w:t>
      </w:r>
    </w:p>
    <w:p w:rsidR="00FE7EBA" w:rsidRDefault="00FE7EBA"/>
    <w:p w:rsidR="00FE7EBA" w:rsidRDefault="00FE7EBA">
      <w:pPr>
        <w:pStyle w:val="1"/>
      </w:pPr>
      <w:bookmarkStart w:id="3" w:name="sub_1100"/>
      <w:r>
        <w:t>Глава 1. Общие положения</w:t>
      </w:r>
    </w:p>
    <w:bookmarkEnd w:id="3"/>
    <w:p w:rsidR="00FE7EBA" w:rsidRDefault="00FE7EBA"/>
    <w:p w:rsidR="00FE7EBA" w:rsidRDefault="00FE7EBA">
      <w:bookmarkStart w:id="4" w:name="sub_1001"/>
      <w:r>
        <w:t xml:space="preserve">1. Настоящий Порядок устанавливает требования к разработке и утверждению администрацией </w:t>
      </w:r>
      <w:proofErr w:type="spellStart"/>
      <w:r>
        <w:t>Торбеевского</w:t>
      </w:r>
      <w:proofErr w:type="spellEnd"/>
      <w:r>
        <w:t xml:space="preserve"> городского поселения административных регламентов исполнения муниципальных функций при осуществлении муниципального контроля (далее - административные регламенты), а также их структуре и содержанию.</w:t>
      </w:r>
    </w:p>
    <w:p w:rsidR="00FE7EBA" w:rsidRDefault="00FE7EBA">
      <w:bookmarkStart w:id="5" w:name="sub_1002"/>
      <w:bookmarkEnd w:id="4"/>
      <w:r>
        <w:t xml:space="preserve">2. Для целей настоящего Порядка используются основные понятия, которые даны в </w:t>
      </w:r>
      <w:hyperlink r:id="rId7" w:history="1">
        <w:r>
          <w:rPr>
            <w:rStyle w:val="a4"/>
            <w:rFonts w:cs="Times New Roman CYR"/>
          </w:rPr>
          <w:t>статье 2</w:t>
        </w:r>
      </w:hyperlink>
      <w:r>
        <w:t xml:space="preserve"> Федерального закона от 26 декабря </w:t>
      </w:r>
      <w:smartTag w:uri="urn:schemas-microsoft-com:office:smarttags" w:element="metricconverter">
        <w:smartTagPr>
          <w:attr w:name="ProductID" w:val="2008 г"/>
        </w:smartTagPr>
        <w:r>
          <w:t>2008 г</w:t>
        </w:r>
      </w:smartTag>
      <w: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а также следующие понятия:</w:t>
      </w:r>
    </w:p>
    <w:bookmarkEnd w:id="5"/>
    <w:p w:rsidR="00FE7EBA" w:rsidRDefault="00FE7EBA">
      <w:r>
        <w:rPr>
          <w:rStyle w:val="a3"/>
          <w:bCs/>
        </w:rPr>
        <w:t>административный регламент исполнения муниципальной функции</w:t>
      </w:r>
      <w:r>
        <w:t xml:space="preserve"> - нормативный правовой акт органа местного самоуправления, устанавливающий сроки и последовательность административных процедур (действий) при осуществлении муниципального контроля (далее - муниципальная функция);</w:t>
      </w:r>
    </w:p>
    <w:p w:rsidR="00FE7EBA" w:rsidRDefault="00FE7EBA">
      <w:r>
        <w:rPr>
          <w:rStyle w:val="a3"/>
          <w:bCs/>
        </w:rPr>
        <w:t>административная процедура</w:t>
      </w:r>
      <w:r>
        <w:t xml:space="preserve"> - логически обособленная последовательность действий органа местного самоуправления при исполнении муниципальной функции;</w:t>
      </w:r>
    </w:p>
    <w:p w:rsidR="00FE7EBA" w:rsidRDefault="00FE7EBA">
      <w:r>
        <w:rPr>
          <w:rStyle w:val="a3"/>
          <w:bCs/>
        </w:rPr>
        <w:t>исполнение муниципальной функции</w:t>
      </w:r>
      <w:r>
        <w:t xml:space="preserve"> - совершение органом местного самоуправления, исполняющим муниципальную функцию, определенной последовательности действий при организации и проведении проверок юридических лиц, индивидуальных предпринимателей, принятии им предусмотренных законодательством Российской Федерации решений (мер) по пресечению и (или) устранению последствий выявленных нарушений;</w:t>
      </w:r>
    </w:p>
    <w:p w:rsidR="00FE7EBA" w:rsidRDefault="00FE7EBA" w:rsidP="00A93CDA">
      <w:pPr>
        <w:ind w:firstLine="709"/>
      </w:pPr>
      <w:r w:rsidRPr="00A93CDA">
        <w:rPr>
          <w:b/>
        </w:rPr>
        <w:t>организации в сфере предоставления муниципальных услуг</w:t>
      </w:r>
      <w:r w:rsidRPr="00A93CDA">
        <w:t xml:space="preserve"> - организации, участвующие в предоставлении муниципальных услуг, муниципальные учреждения и другие организации, в которых размещается муниципальное задание (заказ), или многофункциональные центры предоставления муниципальных услуг;</w:t>
      </w:r>
    </w:p>
    <w:p w:rsidR="00FE7EBA" w:rsidRPr="00A93CDA" w:rsidRDefault="00FE7EBA" w:rsidP="00A93CDA">
      <w:pPr>
        <w:ind w:firstLine="709"/>
      </w:pPr>
      <w:r w:rsidRPr="00A93CDA">
        <w:rPr>
          <w:b/>
        </w:rPr>
        <w:t>предоставление муниципальных услуг в электронной форме</w:t>
      </w:r>
      <w:r w:rsidRPr="00A93CDA">
        <w:t xml:space="preserve"> - предоставление муниципальных услуг с использованием информационно-телекоммуникационных технологий, в том числе с использованием портала государственных и муниципальных услуг, многофункциональных центров, универсальной электронной карты и других средств, включая осуществление в рамках такого предоставления электронного взаимодействия между государственными органами, органами местного самоуправления, организациями и заявителями;</w:t>
      </w:r>
    </w:p>
    <w:p w:rsidR="00FE7EBA" w:rsidRDefault="00FE7EBA">
      <w:r>
        <w:rPr>
          <w:rStyle w:val="a3"/>
          <w:bCs/>
        </w:rPr>
        <w:t>срок исполнения муниципальной функции</w:t>
      </w:r>
      <w:r>
        <w:t xml:space="preserve"> - время от возникновения события, являющегося основанием для проведения проверки юридических лиц, индивидуальных предпринимателей, до предоставления конечного документа (документов) либо иного результата;</w:t>
      </w:r>
    </w:p>
    <w:p w:rsidR="00FE7EBA" w:rsidRDefault="00FE7EBA">
      <w:r>
        <w:rPr>
          <w:rStyle w:val="a3"/>
          <w:bCs/>
        </w:rPr>
        <w:t>избыточная административная процедура</w:t>
      </w:r>
      <w:r>
        <w:t xml:space="preserve"> - последовательность действий, исключение которых из административного процесса не приводит к снижению качества исполнения муниципальной функции;</w:t>
      </w:r>
    </w:p>
    <w:p w:rsidR="00FE7EBA" w:rsidRDefault="00FE7EBA">
      <w:r>
        <w:rPr>
          <w:rStyle w:val="a3"/>
          <w:bCs/>
        </w:rPr>
        <w:t>избыточное административное действие</w:t>
      </w:r>
      <w:r>
        <w:t xml:space="preserve"> - административное действие, исключение которого из административной процедуры позволяет достичь результата административной </w:t>
      </w:r>
      <w:r>
        <w:lastRenderedPageBreak/>
        <w:t>процедуры без дополнительных затрат.</w:t>
      </w:r>
    </w:p>
    <w:p w:rsidR="00FE7EBA" w:rsidRDefault="00FE7EBA">
      <w:bookmarkStart w:id="6" w:name="sub_1003"/>
      <w:r>
        <w:t xml:space="preserve">3. При разработке административных регламентов администрация </w:t>
      </w:r>
      <w:proofErr w:type="spellStart"/>
      <w:r>
        <w:t>Торбеевского</w:t>
      </w:r>
      <w:proofErr w:type="spellEnd"/>
      <w:r>
        <w:t xml:space="preserve"> городского поселения предусматривает оптимизацию (повышение качества) исполнения муниципальных функций, в том числе:</w:t>
      </w:r>
    </w:p>
    <w:bookmarkEnd w:id="6"/>
    <w:p w:rsidR="00FE7EBA" w:rsidRDefault="00FE7EBA">
      <w:r>
        <w:t>а) упорядочение административных процедур (действий);</w:t>
      </w:r>
    </w:p>
    <w:p w:rsidR="00FE7EBA" w:rsidRDefault="00FE7EBA">
      <w:r>
        <w:t>б) устранение избыточных административных процедур (действий);</w:t>
      </w:r>
    </w:p>
    <w:p w:rsidR="00FE7EBA" w:rsidRDefault="00FE7EBA">
      <w:r>
        <w:t xml:space="preserve">в) сокращение срока исполнения муниципальной функции, а также срока выполнения отдельных административных процедур (действий) в рамках исполнения муниципальной функции. Администрация </w:t>
      </w:r>
      <w:proofErr w:type="spellStart"/>
      <w:r>
        <w:t>Торбеевского</w:t>
      </w:r>
      <w:proofErr w:type="spellEnd"/>
      <w:r>
        <w:t xml:space="preserve"> городского поселения, являющаяся разработчиком административных регламентов, может установить в административных регламентах сокращенные сроки исполнения муниципальной функции, а также сроки выполнения административных процедур (действий) в рамках исполнения муниципальной функции по отношению к соответствующим срокам, установленным законодательством Российской Федерации;</w:t>
      </w:r>
    </w:p>
    <w:p w:rsidR="00FE7EBA" w:rsidRDefault="00FE7EBA">
      <w:r>
        <w:t xml:space="preserve">г) ответственность должностных лиц администрации </w:t>
      </w:r>
      <w:proofErr w:type="spellStart"/>
      <w:r>
        <w:t>Торбеевского</w:t>
      </w:r>
      <w:proofErr w:type="spellEnd"/>
      <w:r>
        <w:t xml:space="preserve"> городского поселения, муниципальных служащих, исполняющих муниципальные функции, за несоблюдение ими требований административных регламентов при выполнении административных процедур (действий);</w:t>
      </w:r>
    </w:p>
    <w:p w:rsidR="00FE7EBA" w:rsidRDefault="00FE7EBA">
      <w:proofErr w:type="spellStart"/>
      <w:r>
        <w:t>д</w:t>
      </w:r>
      <w:proofErr w:type="spellEnd"/>
      <w:r>
        <w:t>) осуществление отдельных административных процедур (действий) в электронной форме.</w:t>
      </w:r>
    </w:p>
    <w:p w:rsidR="00FE7EBA" w:rsidRDefault="00FE7EBA"/>
    <w:p w:rsidR="00FE7EBA" w:rsidRDefault="00FE7EBA">
      <w:pPr>
        <w:pStyle w:val="1"/>
      </w:pPr>
      <w:bookmarkStart w:id="7" w:name="sub_1200"/>
      <w:r>
        <w:t>Глава 2. Порядок разработки, согласования и принятия административных регламентов</w:t>
      </w:r>
    </w:p>
    <w:bookmarkEnd w:id="7"/>
    <w:p w:rsidR="00FE7EBA" w:rsidRDefault="00FE7EBA"/>
    <w:p w:rsidR="00FE7EBA" w:rsidRDefault="00FE7EBA">
      <w:bookmarkStart w:id="8" w:name="sub_1004"/>
      <w:r>
        <w:t>4. Административные регламенты разрабатываются с учетом требований законодательства Российской Федерации, Республики Мордовия, нормативных правовых актов органов местного самоуправления на основе анализа современной нормативной правовой базы, методических документов, регламентирующих вопросы исполнения муниципальных функций, а также настоящего Порядка.</w:t>
      </w:r>
    </w:p>
    <w:p w:rsidR="00FE7EBA" w:rsidRDefault="00FE7EBA">
      <w:bookmarkStart w:id="9" w:name="sub_1005"/>
      <w:bookmarkEnd w:id="8"/>
      <w:r>
        <w:t xml:space="preserve">5. Административные регламенты разрабатываются администрацией </w:t>
      </w:r>
      <w:proofErr w:type="spellStart"/>
      <w:r>
        <w:t>Торбеевского</w:t>
      </w:r>
      <w:proofErr w:type="spellEnd"/>
      <w:r>
        <w:t xml:space="preserve"> городского поселения, к сфере деятельности которых относится исполнение соответствующей муниципальной функции, и утверждаются в установленном порядке постановлениями администраций муниципальных образований.</w:t>
      </w:r>
    </w:p>
    <w:p w:rsidR="00FE7EBA" w:rsidRDefault="00FE7EBA">
      <w:bookmarkStart w:id="10" w:name="sub_1006"/>
      <w:bookmarkEnd w:id="9"/>
      <w:r>
        <w:t>6. В случае если в процессе разработки проекта административного регламента выявляется возможность оптимизации (повышения качества) исполнения муниципальной функции при условии соответствующих изменений нормативных правовых актов, то проект административного регламента выносится на рассмотрение в установленном порядке с приложением проектов указанных актов.</w:t>
      </w:r>
    </w:p>
    <w:p w:rsidR="00FE7EBA" w:rsidRDefault="00FE7EBA">
      <w:bookmarkStart w:id="11" w:name="sub_1007"/>
      <w:bookmarkEnd w:id="10"/>
      <w:r>
        <w:t>7. Проекты административных регламентов подлежат независимой экспертизе и экспертизе в уполномоченном органе местного самоуправления (структурном подразделении органа местного самоуправления).</w:t>
      </w:r>
    </w:p>
    <w:bookmarkEnd w:id="11"/>
    <w:p w:rsidR="00FE7EBA" w:rsidRDefault="00FE7EBA">
      <w:r>
        <w:t>Заключение об оценке регулирующего воздействия на проект административного регламента не требуется.</w:t>
      </w:r>
    </w:p>
    <w:p w:rsidR="00FE7EBA" w:rsidRDefault="00FE7EBA">
      <w:bookmarkStart w:id="12" w:name="sub_1008"/>
      <w:r>
        <w:t xml:space="preserve">8. Независимая экспертиза проекта административного регламента осуществляется путем размещения уведомления о разработке проекта административного регламента и текста проекта административного регламента в информационно-телекоммуникационной сети "Интернет" на официальном сайте администрации </w:t>
      </w:r>
      <w:proofErr w:type="spellStart"/>
      <w:r>
        <w:t>Торбеевского</w:t>
      </w:r>
      <w:proofErr w:type="spellEnd"/>
      <w:r>
        <w:t xml:space="preserve"> городского поселения не </w:t>
      </w:r>
      <w:proofErr w:type="gramStart"/>
      <w:r>
        <w:t>позднее</w:t>
      </w:r>
      <w:proofErr w:type="gramEnd"/>
      <w:r>
        <w:t xml:space="preserve"> чем за 1 месяц до его утверждения. Уведомление администрации </w:t>
      </w:r>
      <w:proofErr w:type="spellStart"/>
      <w:r>
        <w:t>Торбеевского</w:t>
      </w:r>
      <w:proofErr w:type="spellEnd"/>
      <w:r>
        <w:t xml:space="preserve"> городского поселения, входящего в </w:t>
      </w:r>
      <w:proofErr w:type="spellStart"/>
      <w:r>
        <w:t>Торбеевский</w:t>
      </w:r>
      <w:proofErr w:type="spellEnd"/>
      <w:r>
        <w:t xml:space="preserve"> муниципальный район, может размещаться на официальном сайте </w:t>
      </w:r>
      <w:proofErr w:type="spellStart"/>
      <w:r>
        <w:t>Торбеевского</w:t>
      </w:r>
      <w:proofErr w:type="spellEnd"/>
      <w:r>
        <w:t xml:space="preserve"> муниципального района. Срок, отведенный для проведения независимой </w:t>
      </w:r>
      <w:r>
        <w:lastRenderedPageBreak/>
        <w:t xml:space="preserve">экспертизы,  не может быть менее 1 месяца со дня размещения проекта административного регламента в информационно-телекоммуникационной сети "Интернет" на официальном сайте администрации </w:t>
      </w:r>
      <w:proofErr w:type="spellStart"/>
      <w:r>
        <w:t>Торбеевского</w:t>
      </w:r>
      <w:proofErr w:type="spellEnd"/>
      <w:r>
        <w:t xml:space="preserve"> городского поселения.</w:t>
      </w:r>
    </w:p>
    <w:bookmarkEnd w:id="12"/>
    <w:p w:rsidR="00FE7EBA" w:rsidRDefault="00FE7EBA">
      <w:r>
        <w:t>Уведомление размещается в срок не позднее 3 дней со дня разработки проекта административного регламента.</w:t>
      </w:r>
    </w:p>
    <w:p w:rsidR="00FE7EBA" w:rsidRDefault="00FE7EBA">
      <w:r>
        <w:t>Уведомление о разработке проекта административного регламента содержит следующую информацию:</w:t>
      </w:r>
    </w:p>
    <w:p w:rsidR="00FE7EBA" w:rsidRDefault="00FE7EBA">
      <w:r>
        <w:t>наименование административного регламента;</w:t>
      </w:r>
    </w:p>
    <w:p w:rsidR="00FE7EBA" w:rsidRDefault="00FE7EBA">
      <w:r>
        <w:t>наименование органа местного самоуправления, являющегося разработчиком проекта административного регламента;</w:t>
      </w:r>
    </w:p>
    <w:p w:rsidR="00FE7EBA" w:rsidRDefault="00FE7EBA">
      <w:r>
        <w:t>почтовый адрес и адрес электронной почты, по которым могут быть направлены замечания (предложения) заинтересованных организаций и граждан;</w:t>
      </w:r>
    </w:p>
    <w:p w:rsidR="00FE7EBA" w:rsidRDefault="00FE7EBA">
      <w:r>
        <w:t>срок проведения независимой экспертизы.</w:t>
      </w:r>
    </w:p>
    <w:p w:rsidR="00FE7EBA" w:rsidRDefault="00FE7EBA">
      <w:bookmarkStart w:id="13" w:name="sub_1009"/>
      <w:r>
        <w:t xml:space="preserve">9. </w:t>
      </w:r>
      <w:proofErr w:type="gramStart"/>
      <w:r>
        <w:t xml:space="preserve">Администрация </w:t>
      </w:r>
      <w:proofErr w:type="spellStart"/>
      <w:r>
        <w:t>Торбеевского</w:t>
      </w:r>
      <w:proofErr w:type="spellEnd"/>
      <w:r>
        <w:t xml:space="preserve"> городского поселения, являющейся разработчиком административного регламента, обязана рассмотреть все замечания (предложения) заинтересованных граждан и организаций и экспертные заключения организаций, проводивших независимую экспертизу.</w:t>
      </w:r>
      <w:proofErr w:type="gramEnd"/>
    </w:p>
    <w:bookmarkEnd w:id="13"/>
    <w:p w:rsidR="00FE7EBA" w:rsidRDefault="00FE7EBA">
      <w:r>
        <w:t xml:space="preserve">По истечении месячного срока со дня размещения проекта административного регламента в информационно-телекоммуникационной сети "Интернет" администрация </w:t>
      </w:r>
      <w:proofErr w:type="spellStart"/>
      <w:r>
        <w:t>Торбеевского</w:t>
      </w:r>
      <w:proofErr w:type="spellEnd"/>
      <w:r>
        <w:t xml:space="preserve"> городского поселения в срок не позднее 20 дней осуществляет доработку проекта административного регламента с учетом поступивших предложений и согласование доработанного проекта.</w:t>
      </w:r>
    </w:p>
    <w:p w:rsidR="00FE7EBA" w:rsidRDefault="00FE7EBA">
      <w:bookmarkStart w:id="14" w:name="sub_1010"/>
      <w:r>
        <w:t xml:space="preserve">10. Предметом экспертизы проектов административных регламентов является оценка соответствия проектов административных регламентов требованиям, предъявляемым к ним </w:t>
      </w:r>
      <w:hyperlink r:id="rId8" w:history="1">
        <w:r>
          <w:rPr>
            <w:rStyle w:val="a4"/>
            <w:rFonts w:cs="Times New Roman CYR"/>
          </w:rPr>
          <w:t>Федеральным законом</w:t>
        </w:r>
      </w:hyperlink>
      <w:r>
        <w:t xml:space="preserve"> N 294-ФЗ и настоящим Порядком, а также оценка учета результатов независимой экспертизы в проектах административных регламентов, в том числе:</w:t>
      </w:r>
    </w:p>
    <w:bookmarkEnd w:id="14"/>
    <w:p w:rsidR="00FE7EBA" w:rsidRDefault="00FE7EBA">
      <w:r>
        <w:t xml:space="preserve">1) соответствие структуры и содержания проекта административного регламента требованиям, предъявляемым </w:t>
      </w:r>
      <w:hyperlink r:id="rId9" w:history="1">
        <w:r>
          <w:rPr>
            <w:rStyle w:val="a4"/>
            <w:rFonts w:cs="Times New Roman CYR"/>
          </w:rPr>
          <w:t>Федеральным законом</w:t>
        </w:r>
      </w:hyperlink>
      <w:r>
        <w:t xml:space="preserve"> N 294-ФЗ и принятыми в соответствии с ним нормативными правовыми актами;</w:t>
      </w:r>
    </w:p>
    <w:p w:rsidR="00FE7EBA" w:rsidRDefault="00FE7EBA">
      <w:r>
        <w:t>2) полнота описания в проекте административного регламента порядка и условий исполнения муниципальной функции, установленных законодательством Российской Федерации;</w:t>
      </w:r>
    </w:p>
    <w:p w:rsidR="00FE7EBA" w:rsidRDefault="00FE7EBA">
      <w:r>
        <w:t>3) оптимизация порядка исполнения муниципальной функции.</w:t>
      </w:r>
    </w:p>
    <w:p w:rsidR="00FE7EBA" w:rsidRDefault="00FE7EBA">
      <w:bookmarkStart w:id="15" w:name="sub_1011"/>
      <w:r>
        <w:t xml:space="preserve">11. Администрация </w:t>
      </w:r>
      <w:proofErr w:type="spellStart"/>
      <w:r>
        <w:t>Торбеевского</w:t>
      </w:r>
      <w:proofErr w:type="spellEnd"/>
      <w:r>
        <w:t xml:space="preserve"> городского поселения, ответственная за утверждение административного регламента, готовит и представляет на согласование вместе с проектом административного регламента пояснительную записку и проект плана-графика внедрения административного регламента.</w:t>
      </w:r>
    </w:p>
    <w:p w:rsidR="00FE7EBA" w:rsidRDefault="00FE7EBA">
      <w:bookmarkStart w:id="16" w:name="sub_1012"/>
      <w:bookmarkEnd w:id="15"/>
      <w:r>
        <w:t>12. В пояснительной записке к проекту административного регламента приводится анализ практики исполнения муниципальной функции, информация об основных предполагаемых улучшениях исполнения муниципальной функции в случае принятия административного регламента, сведения об учете рекомендаций независимой экспертизы, предложений заинтересованных организаций и граждан.</w:t>
      </w:r>
    </w:p>
    <w:p w:rsidR="00FE7EBA" w:rsidRDefault="00FE7EBA">
      <w:bookmarkStart w:id="17" w:name="sub_1013"/>
      <w:bookmarkEnd w:id="16"/>
      <w:r>
        <w:t>13. В плане-графике внедрения административного регламента содержатся перечень необходимых нормативных актов, требующих принятия, отмены, внесения изменений, перечень мероприятий по внедрению административного регламента и расчет их стоимости. Если внедрение административного регламента не требует дополнительных мероприятий, то план-график внедрения не представляется, о чем делается отметка в пояснительной записке.</w:t>
      </w:r>
    </w:p>
    <w:p w:rsidR="00FE7EBA" w:rsidRDefault="00FE7EBA">
      <w:bookmarkStart w:id="18" w:name="sub_1014"/>
      <w:bookmarkEnd w:id="17"/>
      <w:r>
        <w:t>14. Заключение на проект административного регламента уполномоченный орган местного самоуправления (структурное подразделение органа местного самоуправления) представляет в срок не позднее 30 дней, а при повторной экспертизе - в срок не позднее 15 дней.</w:t>
      </w:r>
    </w:p>
    <w:bookmarkEnd w:id="18"/>
    <w:p w:rsidR="00FE7EBA" w:rsidRDefault="00FE7EBA">
      <w:r>
        <w:lastRenderedPageBreak/>
        <w:t>Срок доработки проекта административного регламента его разработчиком с учетом замечаний не должен превышать 20 дней.</w:t>
      </w:r>
    </w:p>
    <w:p w:rsidR="00FE7EBA" w:rsidRDefault="00FE7EBA" w:rsidP="00B24632">
      <w:bookmarkStart w:id="19" w:name="sub_1015"/>
      <w:r>
        <w:t xml:space="preserve">15. Внесение изменений в административные регламенты осуществляется в случае изменения законодательства Российской Федерации и (или) законодательства Республики Мордовия, нормативных правовых актов администрации </w:t>
      </w:r>
      <w:proofErr w:type="spellStart"/>
      <w:r>
        <w:t>Торбеевского</w:t>
      </w:r>
      <w:proofErr w:type="spellEnd"/>
      <w:r>
        <w:t xml:space="preserve"> городского поселения, регулирующих исполнение муниципальной функции.</w:t>
      </w:r>
    </w:p>
    <w:bookmarkEnd w:id="19"/>
    <w:p w:rsidR="00FE7EBA" w:rsidRDefault="00FE7EBA">
      <w:r>
        <w:t>Внесение изменений в административные регламенты осуществляется в порядке, установленном для разработки и утверждения административных регламентов.</w:t>
      </w:r>
    </w:p>
    <w:p w:rsidR="00FE7EBA" w:rsidRDefault="00FE7EBA">
      <w:bookmarkStart w:id="20" w:name="sub_1016"/>
      <w:r>
        <w:t xml:space="preserve">16. Утвержденные постановлениями администрации </w:t>
      </w:r>
      <w:proofErr w:type="spellStart"/>
      <w:r>
        <w:t>Торбеевского</w:t>
      </w:r>
      <w:proofErr w:type="spellEnd"/>
      <w:r>
        <w:t xml:space="preserve"> городского поселения административные регламенты подлежат опубликованию в порядке, предусмотренном для нормативных правовых актов органов местного самоуправления, и направлению в уполномоченный орган для включения в регистр муниципальных нормативных правовых актов Республики Мордовия, а также размещению в информационно-коммуникационной сети "Интернет" на официальных сайтах органов местного самоуправления (муниципальных образований). Тексты административных регламентов размещаются также в местах исполнения муниципальной функции, в республиканской государственной информационной системе "Республиканский реестр государственных и муниципальных услуг (функций)" и в республиканской государственной информационной системе "</w:t>
      </w:r>
      <w:hyperlink r:id="rId10" w:history="1">
        <w:r>
          <w:rPr>
            <w:rStyle w:val="a4"/>
            <w:rFonts w:cs="Times New Roman CYR"/>
          </w:rPr>
          <w:t>Республиканский портал</w:t>
        </w:r>
      </w:hyperlink>
      <w:r>
        <w:t xml:space="preserve"> государственных и муниципальных услуг (функций)".</w:t>
      </w:r>
    </w:p>
    <w:bookmarkEnd w:id="20"/>
    <w:p w:rsidR="00FE7EBA" w:rsidRDefault="00FE7EBA"/>
    <w:p w:rsidR="00FE7EBA" w:rsidRDefault="00FE7EBA">
      <w:pPr>
        <w:pStyle w:val="1"/>
      </w:pPr>
      <w:bookmarkStart w:id="21" w:name="sub_1300"/>
      <w:r>
        <w:t>Глава 3. Требования к административным регламентам исполнения муниципальных функций</w:t>
      </w:r>
    </w:p>
    <w:bookmarkEnd w:id="21"/>
    <w:p w:rsidR="00FE7EBA" w:rsidRDefault="00FE7EBA"/>
    <w:p w:rsidR="00FE7EBA" w:rsidRDefault="00FE7EBA">
      <w:bookmarkStart w:id="22" w:name="sub_1017"/>
      <w:r>
        <w:t xml:space="preserve">17. Наименование административного регламента исполнения муниципальной функции определяется с учетом формулировки, соответствующей редакции положения нормативного правового акта, которым предусмотрена муниципальная функция, и должно включать наименование администрации </w:t>
      </w:r>
      <w:proofErr w:type="spellStart"/>
      <w:r>
        <w:t>Торбеевского</w:t>
      </w:r>
      <w:proofErr w:type="spellEnd"/>
      <w:r>
        <w:t xml:space="preserve"> городского поселения.</w:t>
      </w:r>
    </w:p>
    <w:p w:rsidR="00FE7EBA" w:rsidRDefault="00FE7EBA">
      <w:bookmarkStart w:id="23" w:name="sub_1018"/>
      <w:bookmarkEnd w:id="22"/>
      <w:r>
        <w:t>18. В административный регламент включаются следующие разделы:</w:t>
      </w:r>
    </w:p>
    <w:bookmarkEnd w:id="23"/>
    <w:p w:rsidR="00FE7EBA" w:rsidRDefault="00FE7EBA">
      <w:r>
        <w:t>1) общие положения;</w:t>
      </w:r>
    </w:p>
    <w:p w:rsidR="00FE7EBA" w:rsidRDefault="00FE7EBA">
      <w:r>
        <w:t>2) требования к порядку исполнения муниципальной функции;</w:t>
      </w:r>
    </w:p>
    <w:p w:rsidR="00FE7EBA" w:rsidRDefault="00FE7EBA">
      <w: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E7EBA" w:rsidRDefault="00FE7EBA">
      <w:r>
        <w:t xml:space="preserve">4) порядок и формы </w:t>
      </w:r>
      <w:proofErr w:type="gramStart"/>
      <w:r>
        <w:t>контроля за</w:t>
      </w:r>
      <w:proofErr w:type="gramEnd"/>
      <w:r>
        <w:t xml:space="preserve"> исполнением муниципальной функции;</w:t>
      </w:r>
    </w:p>
    <w:p w:rsidR="00FE7EBA" w:rsidRDefault="00FE7EBA">
      <w:r>
        <w:t xml:space="preserve">5) досудебный (внесудебный) порядок обжалования решений и действий (бездействия) администрации </w:t>
      </w:r>
      <w:proofErr w:type="spellStart"/>
      <w:r>
        <w:t>Торбеевского</w:t>
      </w:r>
      <w:proofErr w:type="spellEnd"/>
      <w:r>
        <w:t xml:space="preserve"> городского поселения, исполняющего муниципальную функцию, а также их должностных лиц, муниципальных служащих.</w:t>
      </w:r>
    </w:p>
    <w:p w:rsidR="00FE7EBA" w:rsidRDefault="00FE7EBA">
      <w:bookmarkStart w:id="24" w:name="sub_1019"/>
      <w:r>
        <w:t>19. Раздел 1 "Общие положения" состоит из следующих подразделов:</w:t>
      </w:r>
    </w:p>
    <w:bookmarkEnd w:id="24"/>
    <w:p w:rsidR="00FE7EBA" w:rsidRDefault="00FE7EBA">
      <w:r>
        <w:t>подраздел 1 "Предмет регулирования административного регламента", в котором указываются:</w:t>
      </w:r>
    </w:p>
    <w:p w:rsidR="00FE7EBA" w:rsidRDefault="00FE7EBA">
      <w:r>
        <w:t>наименование административного регламента;</w:t>
      </w:r>
    </w:p>
    <w:p w:rsidR="00FE7EBA" w:rsidRDefault="00FE7EBA">
      <w:r>
        <w:t>цель принятия административного регламента;</w:t>
      </w:r>
    </w:p>
    <w:p w:rsidR="00FE7EBA" w:rsidRDefault="00FE7EBA">
      <w:r>
        <w:t>предмет регулирования;</w:t>
      </w:r>
    </w:p>
    <w:p w:rsidR="00FE7EBA" w:rsidRDefault="00FE7EBA">
      <w:r>
        <w:t>подраздел 2 "Предмет и объект исполнения муниципальной функции", который включает описание:</w:t>
      </w:r>
    </w:p>
    <w:p w:rsidR="00FE7EBA" w:rsidRDefault="00FE7EBA">
      <w:r>
        <w:t>предмета и объекта муниципального контроля;</w:t>
      </w:r>
    </w:p>
    <w:p w:rsidR="00FE7EBA" w:rsidRDefault="00FE7EBA">
      <w:r>
        <w:t>прав и обязанностей должностных лиц при осуществлении муниципального контроля;</w:t>
      </w:r>
    </w:p>
    <w:p w:rsidR="00FE7EBA" w:rsidRDefault="00FE7EBA">
      <w:r>
        <w:t>прав и обязанностей лиц, в отношении которых осуществляются мероприятия по контролю.</w:t>
      </w:r>
    </w:p>
    <w:p w:rsidR="00FE7EBA" w:rsidRDefault="00FE7EBA">
      <w:bookmarkStart w:id="25" w:name="sub_1020"/>
      <w:r>
        <w:lastRenderedPageBreak/>
        <w:t>20. Раздел 2 "Требования к порядку исполнения муниципальной функции" состоит из следующих подразделов:</w:t>
      </w:r>
    </w:p>
    <w:bookmarkEnd w:id="25"/>
    <w:p w:rsidR="00FE7EBA" w:rsidRDefault="00FE7EBA">
      <w:r>
        <w:t>подраздел 1 "Основные положения порядка исполнения муниципальной функции", в котором указываются:</w:t>
      </w:r>
    </w:p>
    <w:p w:rsidR="00FE7EBA" w:rsidRDefault="00FE7EBA">
      <w:r>
        <w:t>муниципальная функция в той формулировке, в которой она дана в установившем ее нормативном правовом акте;</w:t>
      </w:r>
    </w:p>
    <w:p w:rsidR="00FE7EBA" w:rsidRDefault="00FE7EBA">
      <w:r>
        <w:t>результат исполнения муниципальной функции;</w:t>
      </w:r>
    </w:p>
    <w:p w:rsidR="00FE7EBA" w:rsidRDefault="00FE7EBA">
      <w:r>
        <w:t>общий срок исполнения муниципальной функции;</w:t>
      </w:r>
    </w:p>
    <w:p w:rsidR="00FE7EBA" w:rsidRDefault="00FE7EBA">
      <w:r>
        <w:t xml:space="preserve">подраздел 2 "Наименование администрации </w:t>
      </w:r>
      <w:proofErr w:type="spellStart"/>
      <w:r>
        <w:t>Торбеевского</w:t>
      </w:r>
      <w:proofErr w:type="spellEnd"/>
      <w:r>
        <w:t xml:space="preserve"> городского поселения, исполняющего муниципальную функцию", который содержит наименование администрации </w:t>
      </w:r>
      <w:proofErr w:type="spellStart"/>
      <w:r>
        <w:t>Торбеевского</w:t>
      </w:r>
      <w:proofErr w:type="spellEnd"/>
      <w:r>
        <w:t xml:space="preserve"> городского поселения, исполняющего муниципальную функцию. </w:t>
      </w:r>
      <w:proofErr w:type="gramStart"/>
      <w:r>
        <w:t xml:space="preserve">Если в исполнении муниципальной функции участвуют также федеральные органы исполнительной власти и органы государственных внебюджетных фондов, исполнительные органы государственной власти Республики Мордовия, а также организации в случаях, предусмотренных законодательством Российской Федерации, Республики Мордовия, нормативными правовыми актами администрации </w:t>
      </w:r>
      <w:proofErr w:type="spellStart"/>
      <w:r>
        <w:t>Торбеевского</w:t>
      </w:r>
      <w:proofErr w:type="spellEnd"/>
      <w:r>
        <w:t xml:space="preserve"> городского поселения, то указываются все органы исполнительной власти и органы государственных внебюджетных фондов и организации, участие которых необходимо для исполнения муниципальной функции</w:t>
      </w:r>
      <w:proofErr w:type="gramEnd"/>
      <w:r>
        <w:t>, а также формы их участия;</w:t>
      </w:r>
    </w:p>
    <w:p w:rsidR="00FE7EBA" w:rsidRDefault="00FE7EBA">
      <w:r>
        <w:t>подраздел 3 "Правовые основания исполнения муниципальной функции", который содержит ссылки на нормативные правовые акты, непосредственно регулирующие исполнение муниципальной функции, с указанием их реквизитов и источников официального опубликования, за исключением нормативных правовых актов ограниченного распространения. Нормативные правовые акты перечисляются в порядке убывания их юридической силы. В пределах перечня нормативных правовых актов одинаковой юридической силы перечисление производится в соответствии с датой вступления их в силу;</w:t>
      </w:r>
    </w:p>
    <w:p w:rsidR="00FE7EBA" w:rsidRDefault="00FE7EBA">
      <w:r>
        <w:t>подраздел 4 "Порядок информирования об исполнении муниципальной функции", в котором указываются следующие сведения:</w:t>
      </w:r>
    </w:p>
    <w:p w:rsidR="00FE7EBA" w:rsidRDefault="00FE7EBA">
      <w:bookmarkStart w:id="26" w:name="sub_10204"/>
      <w:r>
        <w:t xml:space="preserve">1) информация о месте нахождения и графике работы администрации </w:t>
      </w:r>
      <w:proofErr w:type="spellStart"/>
      <w:r>
        <w:t>Торбеевского</w:t>
      </w:r>
      <w:proofErr w:type="spellEnd"/>
      <w:r>
        <w:t xml:space="preserve"> городского поселения, исполняющего муниципальную функцию, его структурных подразделений, способы получения информации о месте нахождения и графиках работы государственных органов и организаций, участвующих в исполнении муниципальной функции;</w:t>
      </w:r>
    </w:p>
    <w:bookmarkEnd w:id="26"/>
    <w:p w:rsidR="00FE7EBA" w:rsidRDefault="00FE7EBA">
      <w:r>
        <w:t xml:space="preserve">2) справочные телефоны администрации </w:t>
      </w:r>
      <w:proofErr w:type="spellStart"/>
      <w:r>
        <w:t>Торбеевского</w:t>
      </w:r>
      <w:proofErr w:type="spellEnd"/>
      <w:r>
        <w:t xml:space="preserve"> городского поселения, исполняющего муниципальную функцию, и организаций, участвующих в исполнении муниципальной функции, в том числе номер </w:t>
      </w:r>
      <w:proofErr w:type="spellStart"/>
      <w:r>
        <w:t>телефона-автоинформатора</w:t>
      </w:r>
      <w:proofErr w:type="spellEnd"/>
      <w:r>
        <w:t>;</w:t>
      </w:r>
    </w:p>
    <w:p w:rsidR="00FE7EBA" w:rsidRDefault="00FE7EBA">
      <w:r>
        <w:t xml:space="preserve">3) адреса официальных сайтов администрации </w:t>
      </w:r>
      <w:proofErr w:type="spellStart"/>
      <w:r>
        <w:t>Торбеевского</w:t>
      </w:r>
      <w:proofErr w:type="spellEnd"/>
      <w:r>
        <w:t xml:space="preserve"> городского поселения, исполняющего муниципальную функцию, государственных органов и организаций, участвующих в исполнении муниципальной функции, в информационно-телекоммуникационной сети "Интернет", содержащих информацию о порядке исполнения муниципальной функции, адреса их электронной почты;</w:t>
      </w:r>
    </w:p>
    <w:p w:rsidR="00FE7EBA" w:rsidRDefault="00FE7EBA">
      <w:r>
        <w:t>4) порядок получения информации заинтересованными лицами по вопросам исполнения муниципальной функции, сведений о ходе исполнения муниципальной функции, в том числе с использованием региональной государственной информационной системы "</w:t>
      </w:r>
      <w:hyperlink r:id="rId11" w:history="1">
        <w:r>
          <w:rPr>
            <w:rStyle w:val="a4"/>
            <w:rFonts w:cs="Times New Roman CYR"/>
          </w:rPr>
          <w:t>Республиканский портал</w:t>
        </w:r>
      </w:hyperlink>
      <w:r>
        <w:t xml:space="preserve"> государственных и муниципальных услуг (функций)";</w:t>
      </w:r>
    </w:p>
    <w:p w:rsidR="00FE7EBA" w:rsidRDefault="00FE7EBA">
      <w:r>
        <w:t xml:space="preserve">5) порядок, форма и место размещения указанной в </w:t>
      </w:r>
      <w:hyperlink w:anchor="sub_10204" w:history="1">
        <w:r>
          <w:rPr>
            <w:rStyle w:val="a4"/>
            <w:rFonts w:cs="Times New Roman CYR"/>
          </w:rPr>
          <w:t>подпунктах 1 - 4</w:t>
        </w:r>
      </w:hyperlink>
      <w:r>
        <w:t xml:space="preserve"> настоящего пункта информации, в том числе на стендах в местах исполнения муниципальной функции, на официальных сайтах администрации </w:t>
      </w:r>
      <w:proofErr w:type="spellStart"/>
      <w:r>
        <w:t>Торбеевского</w:t>
      </w:r>
      <w:proofErr w:type="spellEnd"/>
      <w:r>
        <w:t xml:space="preserve"> городского поселения, исполняющего муниципальную функцию, государственных органов и организаций, участвующих в исполнении муниципальной функции, в информационно-телекоммуникационной сети "Интернет;</w:t>
      </w:r>
    </w:p>
    <w:p w:rsidR="00FE7EBA" w:rsidRDefault="00FE7EBA">
      <w:r>
        <w:t xml:space="preserve">подраздел 5 "Сведения о размере платы за услуги организации (организаций), </w:t>
      </w:r>
      <w:r>
        <w:lastRenderedPageBreak/>
        <w:t xml:space="preserve">участвующей (участвующих) в исполнении муниципальной функции, взимаемой с лица, в отношении которого проводятся мероприятия по контролю". Подраздел включается в случае, если в исполнении муниципальной функции участвуют иные организации, и содержит информацию об основаниях и порядке взимания </w:t>
      </w:r>
      <w:proofErr w:type="gramStart"/>
      <w:r>
        <w:t>платы</w:t>
      </w:r>
      <w:proofErr w:type="gramEnd"/>
      <w:r>
        <w:t xml:space="preserve"> либо об отсутствии такой платы.</w:t>
      </w:r>
    </w:p>
    <w:p w:rsidR="00FE7EBA" w:rsidRDefault="00FE7EBA">
      <w:r>
        <w:t>21. 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состоит из подразделов, соответствующих количеству административных процедур - логически обособленных последовательностей административных действий при исполнении муниципальной функции, имеющих конечный результат и выделяемых в рамках исполнения муниципальной функции.</w:t>
      </w:r>
    </w:p>
    <w:p w:rsidR="00FE7EBA" w:rsidRDefault="00FE7EBA">
      <w:r>
        <w:t>В начале данного раздела:</w:t>
      </w:r>
    </w:p>
    <w:p w:rsidR="00FE7EBA" w:rsidRDefault="00FE7EBA">
      <w:r>
        <w:t>указывается исчерпывающий перечень административных процедур, содержащихся в разделе;</w:t>
      </w:r>
    </w:p>
    <w:p w:rsidR="00FE7EBA" w:rsidRDefault="00FE7EBA">
      <w:r>
        <w:t>дается ссылка на блок-схему исполнения муниципальной функции, которая приводится в приложении к административному регламенту и содержит подробное описание последовательности административных действий при исполнении муниципальной функции в графическом или схематическом виде.</w:t>
      </w:r>
    </w:p>
    <w:p w:rsidR="00FE7EBA" w:rsidRDefault="00FE7EBA">
      <w:bookmarkStart w:id="27" w:name="sub_10213"/>
      <w:r>
        <w:t xml:space="preserve">В данном разделе отдельно описываются административные действия формирования и направления межведомственных запросов в органы (организации), в распоряжении которых находятся документы и (или) информация. Также раздел должен содержать исчерпывающий перечень документов и (или) информации, запрашиваемых в рамках межведомственного информационного взаимодействия от иных органов и (организаций), в соответствии с Перечнем, утвержденным Правительством Российской Федерации, а также исчерпывающий перечень документов и (или) информации, </w:t>
      </w:r>
      <w:proofErr w:type="spellStart"/>
      <w:r>
        <w:t>истребуемых</w:t>
      </w:r>
      <w:proofErr w:type="spellEnd"/>
      <w:r>
        <w:t xml:space="preserve"> в ходе проверки непосредственно у проверяемого юридического лица, индивидуального предпринимателя.</w:t>
      </w:r>
    </w:p>
    <w:p w:rsidR="00FE7EBA" w:rsidRDefault="00FE7EBA">
      <w:bookmarkStart w:id="28" w:name="sub_1022"/>
      <w:bookmarkEnd w:id="27"/>
      <w:r>
        <w:t>22. Описание каждой административной процедуры содержит следующие обязательные элементы:</w:t>
      </w:r>
    </w:p>
    <w:bookmarkEnd w:id="28"/>
    <w:p w:rsidR="00FE7EBA" w:rsidRDefault="00FE7EBA">
      <w:r>
        <w:t xml:space="preserve">1) юридические факты, являющиеся основанием для начала административной процедуры. Описание юридических фактов, являющихся основанием для начала административной процедуры, предполагает описание инициатора события, самого события или входящего документа. Событие может содержать условие (если, </w:t>
      </w:r>
      <w:proofErr w:type="gramStart"/>
      <w:r>
        <w:t>при</w:t>
      </w:r>
      <w:proofErr w:type="gramEnd"/>
      <w:r>
        <w:t>, в случае и т. д.);</w:t>
      </w:r>
    </w:p>
    <w:p w:rsidR="00FE7EBA" w:rsidRDefault="00FE7EBA">
      <w:r>
        <w:t>2)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w:t>
      </w:r>
    </w:p>
    <w:p w:rsidR="00FE7EBA" w:rsidRDefault="00FE7EBA">
      <w:r>
        <w:t xml:space="preserve">3) сведения о должностном лице, ответственном за выполнение каждого административного действия, входящего в состав административной процедуры. Если нормативные правовые акты, непосредственно регулирующие исполнение муниципальной функции, содержат указание на конкретную должность, то она указывается в тексте административного регламента. В иных случаях рекомендуется использовать формулировку "должностное лицо, ответственное за ... (обозначение работ) в администрации </w:t>
      </w:r>
      <w:proofErr w:type="spellStart"/>
      <w:r>
        <w:t>Торбеевского</w:t>
      </w:r>
      <w:proofErr w:type="spellEnd"/>
      <w:r>
        <w:t xml:space="preserve"> городского поселения;</w:t>
      </w:r>
    </w:p>
    <w:p w:rsidR="00FE7EBA" w:rsidRDefault="00FE7EBA">
      <w:r>
        <w:t>4) условия, порядок и срок приостановления (условия и порядок отказа) исполнения муниципальной функции в случае, если возможность приостановления (отказа) предусмотрена законодательством Российской Федерации;</w:t>
      </w:r>
    </w:p>
    <w:p w:rsidR="00FE7EBA" w:rsidRDefault="00FE7EBA">
      <w:r>
        <w:t>5) права и обязанности должностного лица, в том числе перечень решений, которые могут или должны быть приняты должностным лицом, а при возможности различных вариантов решения - критерии или процедуры выбора вариантов решения;</w:t>
      </w:r>
    </w:p>
    <w:p w:rsidR="00FE7EBA" w:rsidRDefault="00FE7EBA">
      <w:r>
        <w:t xml:space="preserve">6)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Данный элемент содержит указание на результат административной процедуры, исходящий документ, получателя результата и порядок передачи результата. В ряде случаев </w:t>
      </w:r>
      <w:r>
        <w:lastRenderedPageBreak/>
        <w:t>результатом может быть устное или письменное поручение, внесение изменений в информационную систему и т. д.;</w:t>
      </w:r>
    </w:p>
    <w:p w:rsidR="00FE7EBA" w:rsidRPr="00A93CDA" w:rsidRDefault="00FE7EBA" w:rsidP="00A93CDA">
      <w:r w:rsidRPr="00A93CDA">
        <w:t>7) срок предоставления муниципальной услуги. В данном подразделе указывается максимально допустимый срок оказания муниципальной услуги;</w:t>
      </w:r>
    </w:p>
    <w:p w:rsidR="00FE7EBA" w:rsidRDefault="00FE7EBA" w:rsidP="00A93CDA">
      <w:r w:rsidRPr="00A93CDA">
        <w:t>8) исчерпывающий перечень оснований для отказа в приеме документов, необходимых для предоставления муниципальной услуги</w:t>
      </w:r>
      <w:r>
        <w:t>;</w:t>
      </w:r>
    </w:p>
    <w:p w:rsidR="00FE7EBA" w:rsidRPr="0094571D" w:rsidRDefault="00FE7EBA" w:rsidP="0094571D">
      <w:pPr>
        <w:rPr>
          <w:rFonts w:ascii="Times New Roman" w:hAnsi="Times New Roman" w:cs="Times New Roman"/>
        </w:rPr>
      </w:pPr>
      <w:r w:rsidRPr="0094571D">
        <w:rPr>
          <w:rFonts w:ascii="Times New Roman" w:hAnsi="Times New Roman" w:cs="Times New Roman"/>
        </w:rPr>
        <w:t xml:space="preserve">9) </w:t>
      </w:r>
      <w:r w:rsidRPr="0094571D">
        <w:rPr>
          <w:rFonts w:ascii="Times New Roman" w:hAnsi="Times New Roman" w:cs="Times New Roman"/>
          <w:color w:val="2D2D2D"/>
          <w:spacing w:val="2"/>
          <w:shd w:val="clear" w:color="auto" w:fill="FFFFFF"/>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E7EBA" w:rsidRPr="005C0D83" w:rsidRDefault="00FE7EBA" w:rsidP="005C0D83">
      <w:r w:rsidRPr="005C0D83">
        <w:t>10) срок регистрации запроса заявителя о предоставлении муниципальной услуги;</w:t>
      </w:r>
    </w:p>
    <w:p w:rsidR="00FE7EBA" w:rsidRPr="005C0D83" w:rsidRDefault="00FE7EBA" w:rsidP="005C0D83">
      <w:r w:rsidRPr="005C0D83">
        <w:t xml:space="preserve">11) требования к местам предоставления муниципальной услуги. В данном пункте приводится описание требований к удобству и комфорту мест предоставления муниципальной услуги, в том числе к размещению и оформлению помещений, в которых предоставляются муниципальные услуги, местам для ожидания и приема заявителей, местам для заполнения запросов о предоставлении муниципальной услуги, информационным стендам; </w:t>
      </w:r>
    </w:p>
    <w:p w:rsidR="00FE7EBA" w:rsidRDefault="00FE7EBA">
      <w:r>
        <w:t>12) способ фиксации результата выполнения административной процедуры, в том числе в электронной форме.</w:t>
      </w:r>
    </w:p>
    <w:p w:rsidR="00FE7EBA" w:rsidRPr="00A93CDA" w:rsidRDefault="00FE7EBA" w:rsidP="00A93CDA">
      <w:pPr>
        <w:rPr>
          <w:rFonts w:ascii="Times New Roman" w:hAnsi="Times New Roman" w:cs="Times New Roman"/>
        </w:rPr>
      </w:pPr>
      <w:proofErr w:type="gramStart"/>
      <w:r>
        <w:rPr>
          <w:rFonts w:ascii="Times New Roman" w:hAnsi="Times New Roman" w:cs="Times New Roman"/>
        </w:rPr>
        <w:t xml:space="preserve">13) </w:t>
      </w:r>
      <w:r w:rsidRPr="005C0D83">
        <w:t>иные требования, в том числе учитывающие необходимость обеспечения комфортными условиями заявителей и должностных лиц, в том числе обеспечения возможности реализации прав инвалидов на получение по их заявлению муниципальной услуги, особенности предоставления муниципальных услуг в многофункциональных центрах, особенности предоставления муниципальных услуг в электронной форме, порядок взаимодействия физических и юридических лиц с Администрацией</w:t>
      </w:r>
      <w:r>
        <w:t xml:space="preserve"> городского поселения</w:t>
      </w:r>
      <w:r w:rsidRPr="005C0D83">
        <w:t>, включая описание способов, позволяющих осуществить взаимодействие</w:t>
      </w:r>
      <w:proofErr w:type="gramEnd"/>
      <w:r w:rsidRPr="005C0D83">
        <w:t xml:space="preserve"> без личной явки, и пр.</w:t>
      </w:r>
    </w:p>
    <w:p w:rsidR="00FE7EBA" w:rsidRDefault="00FE7EBA">
      <w:bookmarkStart w:id="29" w:name="sub_1023"/>
      <w:r>
        <w:t xml:space="preserve">23. Раздел 4 "Порядок и формы </w:t>
      </w:r>
      <w:proofErr w:type="gramStart"/>
      <w:r>
        <w:t>контроля за</w:t>
      </w:r>
      <w:proofErr w:type="gramEnd"/>
      <w:r>
        <w:t xml:space="preserve"> исполнением муниципальной функции" состоит из следующих подразделов:</w:t>
      </w:r>
    </w:p>
    <w:bookmarkEnd w:id="29"/>
    <w:p w:rsidR="00FE7EBA" w:rsidRDefault="00FE7EBA">
      <w:r>
        <w:t xml:space="preserve">подраздел 1 "Порядок и формы </w:t>
      </w:r>
      <w:proofErr w:type="gramStart"/>
      <w:r>
        <w:t>контроля за</w:t>
      </w:r>
      <w:proofErr w:type="gramEnd"/>
      <w:r>
        <w:t xml:space="preserve"> исполнением муниципальной функции, в том числе осуществление текущего контроля, проведение плановых и внеплановых проверок полноты и качества исполнения муниципальной функции", который включает:</w:t>
      </w:r>
    </w:p>
    <w:p w:rsidR="00FE7EBA" w:rsidRDefault="00FE7EBA">
      <w:r>
        <w:t xml:space="preserve">порядок осуществления текущего </w:t>
      </w:r>
      <w:proofErr w:type="gramStart"/>
      <w:r>
        <w:t>контроля за</w:t>
      </w:r>
      <w:proofErr w:type="gramEnd"/>
      <w:r>
        <w:t xml:space="preserve"> соблюдением и исполнением должностными лицами администрации </w:t>
      </w:r>
      <w:proofErr w:type="spellStart"/>
      <w:r>
        <w:t>Торбеевского</w:t>
      </w:r>
      <w:proofErr w:type="spellEnd"/>
      <w:r>
        <w:t xml:space="preserve"> городского поселения, муниципальными служащими положений административного регламента и иных нормативных правовых актов, устанавливающих требования к исполнению муниципальной функции, а также за принятием ими решений;</w:t>
      </w:r>
    </w:p>
    <w:p w:rsidR="00FE7EBA" w:rsidRDefault="00FE7EBA">
      <w:r>
        <w:t xml:space="preserve">порядок и периодичность осуществления плановых и внеплановых проверок полноты и качества исполнения муниципальной функции, в том числе порядок и формы </w:t>
      </w:r>
      <w:proofErr w:type="gramStart"/>
      <w:r>
        <w:t>контроля за</w:t>
      </w:r>
      <w:proofErr w:type="gramEnd"/>
      <w:r>
        <w:t xml:space="preserve"> полнотой и качеством исполнения муниципальной функции;</w:t>
      </w:r>
    </w:p>
    <w:p w:rsidR="00FE7EBA" w:rsidRDefault="00FE7EBA">
      <w:r>
        <w:t xml:space="preserve">положения, характеризующие требования к порядку и формам </w:t>
      </w:r>
      <w:proofErr w:type="gramStart"/>
      <w:r>
        <w:t>контроля за</w:t>
      </w:r>
      <w:proofErr w:type="gramEnd"/>
      <w:r>
        <w:t xml:space="preserve"> исполнением муниципальной функции, в том числе со стороны граждан, их объединений и организаций;</w:t>
      </w:r>
    </w:p>
    <w:p w:rsidR="00FE7EBA" w:rsidRDefault="00FE7EBA">
      <w:r>
        <w:t xml:space="preserve">подраздел 2 "Ответственность должностных лиц администрации </w:t>
      </w:r>
      <w:proofErr w:type="spellStart"/>
      <w:r>
        <w:t>Торбеевского</w:t>
      </w:r>
      <w:proofErr w:type="spellEnd"/>
      <w:r>
        <w:t xml:space="preserve"> городского поселения, муниципальных служащих за решения и действия (бездействие), принимаемые (осуществляемые) ими в ходе исполнения муниципальной функции".</w:t>
      </w:r>
    </w:p>
    <w:p w:rsidR="00FE7EBA" w:rsidRDefault="00FE7EBA">
      <w:bookmarkStart w:id="30" w:name="sub_1024"/>
      <w:r>
        <w:t xml:space="preserve">24. Раздел 5 "Досудебный (внесудебный) порядок обжалования решений и действий (бездействия) администрации </w:t>
      </w:r>
      <w:proofErr w:type="spellStart"/>
      <w:r>
        <w:t>Торбеевского</w:t>
      </w:r>
      <w:proofErr w:type="spellEnd"/>
      <w:r>
        <w:t xml:space="preserve"> городского поселения, исполняющего муниципальную функцию, а также их должностных лиц, муниципальных служащих" включает следующие подразделы:</w:t>
      </w:r>
    </w:p>
    <w:bookmarkEnd w:id="30"/>
    <w:p w:rsidR="00FE7EBA" w:rsidRDefault="00FE7EBA">
      <w:r>
        <w:t>подраздел 1 "Предмет досудебного (внесудебного) обжалования", в котором указываются:</w:t>
      </w:r>
    </w:p>
    <w:p w:rsidR="00FE7EBA" w:rsidRDefault="00FE7EBA">
      <w:r>
        <w:t>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FE7EBA" w:rsidRDefault="00FE7EBA">
      <w:r>
        <w:lastRenderedPageBreak/>
        <w:t>предмет досудебного (внесудебного) обжалования;</w:t>
      </w:r>
    </w:p>
    <w:p w:rsidR="00FE7EBA" w:rsidRDefault="00FE7EBA">
      <w:r>
        <w:t>подраздел 2 "Порядок досудебного (внесудебного) обжалования", который включает:</w:t>
      </w:r>
    </w:p>
    <w:p w:rsidR="00FE7EBA" w:rsidRDefault="00FE7EBA">
      <w:r>
        <w:t>основания для начала процедуры досудебного (внесудебного) обжалования;</w:t>
      </w:r>
    </w:p>
    <w:p w:rsidR="00FE7EBA" w:rsidRDefault="00FE7EBA">
      <w:r>
        <w:t>права заинтересованных лиц на получение информации и документов, необходимых для обоснования и рассмотрения жалобы;</w:t>
      </w:r>
    </w:p>
    <w:p w:rsidR="00FE7EBA" w:rsidRDefault="00FE7EBA">
      <w:r>
        <w:t>исчерпывающий перечень оснований для приостановления рассмотрения жалобы и случаев, в которых ответ на жалобу не дается;</w:t>
      </w:r>
    </w:p>
    <w:p w:rsidR="00FE7EBA" w:rsidRDefault="00FE7EBA">
      <w:r>
        <w:t>перечень должностных лиц, которым может быть направлена жалоба заявителя в досудебном (внесудебном) порядке;</w:t>
      </w:r>
    </w:p>
    <w:p w:rsidR="00FE7EBA" w:rsidRDefault="00FE7EBA">
      <w:r>
        <w:t>сроки рассмотрения жалобы;</w:t>
      </w:r>
    </w:p>
    <w:p w:rsidR="00FE7EBA" w:rsidRDefault="00FE7EBA">
      <w:r>
        <w:t>результат досудебного (внесудебного) обжалования применительно к каждой процедуре либо инстанции обжалования.</w:t>
      </w:r>
    </w:p>
    <w:p w:rsidR="00FE7EBA" w:rsidRDefault="00FE7EBA"/>
    <w:p w:rsidR="00FE7EBA" w:rsidRDefault="00FE7EBA"/>
    <w:sectPr w:rsidR="00FE7EBA" w:rsidSect="00D9138B">
      <w:pgSz w:w="11900" w:h="16800"/>
      <w:pgMar w:top="1440" w:right="800" w:bottom="144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1B62AA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1B6D5C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2A458A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26E47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94E14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9E2C1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6F264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2630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D0053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CB2EB70"/>
    <w:lvl w:ilvl="0">
      <w:start w:val="1"/>
      <w:numFmt w:val="bullet"/>
      <w:lvlText w:val=""/>
      <w:lvlJc w:val="left"/>
      <w:pPr>
        <w:tabs>
          <w:tab w:val="num" w:pos="360"/>
        </w:tabs>
        <w:ind w:left="360" w:hanging="360"/>
      </w:pPr>
      <w:rPr>
        <w:rFonts w:ascii="Symbol" w:hAnsi="Symbol" w:hint="default"/>
      </w:rPr>
    </w:lvl>
  </w:abstractNum>
  <w:abstractNum w:abstractNumId="1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5456BF"/>
    <w:rsid w:val="00001EAF"/>
    <w:rsid w:val="00094D02"/>
    <w:rsid w:val="00132387"/>
    <w:rsid w:val="0018476E"/>
    <w:rsid w:val="00193977"/>
    <w:rsid w:val="001F2747"/>
    <w:rsid w:val="00282661"/>
    <w:rsid w:val="002933CE"/>
    <w:rsid w:val="002A510E"/>
    <w:rsid w:val="002A6F39"/>
    <w:rsid w:val="002C3458"/>
    <w:rsid w:val="002D6E3E"/>
    <w:rsid w:val="002E1F33"/>
    <w:rsid w:val="002F5231"/>
    <w:rsid w:val="002F7148"/>
    <w:rsid w:val="003777F4"/>
    <w:rsid w:val="003865D8"/>
    <w:rsid w:val="004372EF"/>
    <w:rsid w:val="00467774"/>
    <w:rsid w:val="004A58EE"/>
    <w:rsid w:val="00515B71"/>
    <w:rsid w:val="00521CE1"/>
    <w:rsid w:val="005456BF"/>
    <w:rsid w:val="005621C9"/>
    <w:rsid w:val="00571B93"/>
    <w:rsid w:val="00571BFA"/>
    <w:rsid w:val="00575FA8"/>
    <w:rsid w:val="00576B7E"/>
    <w:rsid w:val="00580E36"/>
    <w:rsid w:val="005C0D83"/>
    <w:rsid w:val="006303DE"/>
    <w:rsid w:val="00677281"/>
    <w:rsid w:val="0069477D"/>
    <w:rsid w:val="007575D2"/>
    <w:rsid w:val="0079121E"/>
    <w:rsid w:val="0082757E"/>
    <w:rsid w:val="0085054E"/>
    <w:rsid w:val="008858F7"/>
    <w:rsid w:val="008E2B28"/>
    <w:rsid w:val="009208A7"/>
    <w:rsid w:val="0094571D"/>
    <w:rsid w:val="00990140"/>
    <w:rsid w:val="009C285A"/>
    <w:rsid w:val="009D71A2"/>
    <w:rsid w:val="00A07E23"/>
    <w:rsid w:val="00A120E7"/>
    <w:rsid w:val="00A277EB"/>
    <w:rsid w:val="00A85141"/>
    <w:rsid w:val="00A93CDA"/>
    <w:rsid w:val="00B13FDA"/>
    <w:rsid w:val="00B24632"/>
    <w:rsid w:val="00BC23A1"/>
    <w:rsid w:val="00BE001A"/>
    <w:rsid w:val="00C32C1D"/>
    <w:rsid w:val="00C74F97"/>
    <w:rsid w:val="00CE2F6C"/>
    <w:rsid w:val="00D249E5"/>
    <w:rsid w:val="00D9138B"/>
    <w:rsid w:val="00D93585"/>
    <w:rsid w:val="00DC0240"/>
    <w:rsid w:val="00DF2FC9"/>
    <w:rsid w:val="00E56A41"/>
    <w:rsid w:val="00EB5C8A"/>
    <w:rsid w:val="00F04273"/>
    <w:rsid w:val="00F206E0"/>
    <w:rsid w:val="00FE7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141"/>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A8514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85141"/>
    <w:rPr>
      <w:rFonts w:ascii="Cambria" w:hAnsi="Cambria" w:cs="Times New Roman"/>
      <w:b/>
      <w:bCs/>
      <w:kern w:val="32"/>
      <w:sz w:val="32"/>
      <w:szCs w:val="32"/>
    </w:rPr>
  </w:style>
  <w:style w:type="character" w:customStyle="1" w:styleId="a3">
    <w:name w:val="Цветовое выделение"/>
    <w:uiPriority w:val="99"/>
    <w:rsid w:val="00A85141"/>
    <w:rPr>
      <w:b/>
      <w:color w:val="26282F"/>
    </w:rPr>
  </w:style>
  <w:style w:type="character" w:customStyle="1" w:styleId="a4">
    <w:name w:val="Гипертекстовая ссылка"/>
    <w:basedOn w:val="a3"/>
    <w:uiPriority w:val="99"/>
    <w:rsid w:val="00A85141"/>
    <w:rPr>
      <w:rFonts w:cs="Times New Roman"/>
      <w:bCs/>
      <w:color w:val="106BBE"/>
    </w:rPr>
  </w:style>
  <w:style w:type="paragraph" w:customStyle="1" w:styleId="a5">
    <w:name w:val="Текст (справка)"/>
    <w:basedOn w:val="a"/>
    <w:next w:val="a"/>
    <w:uiPriority w:val="99"/>
    <w:rsid w:val="00A85141"/>
    <w:pPr>
      <w:ind w:left="170" w:right="170" w:firstLine="0"/>
      <w:jc w:val="left"/>
    </w:pPr>
  </w:style>
  <w:style w:type="paragraph" w:customStyle="1" w:styleId="a6">
    <w:name w:val="Комментарий"/>
    <w:basedOn w:val="a5"/>
    <w:next w:val="a"/>
    <w:uiPriority w:val="99"/>
    <w:rsid w:val="00A85141"/>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A85141"/>
    <w:rPr>
      <w:i/>
      <w:iCs/>
    </w:rPr>
  </w:style>
  <w:style w:type="paragraph" w:customStyle="1" w:styleId="a8">
    <w:name w:val="Текст информации об изменениях"/>
    <w:basedOn w:val="a"/>
    <w:next w:val="a"/>
    <w:uiPriority w:val="99"/>
    <w:rsid w:val="00A85141"/>
    <w:rPr>
      <w:color w:val="353842"/>
      <w:sz w:val="20"/>
      <w:szCs w:val="20"/>
    </w:rPr>
  </w:style>
  <w:style w:type="paragraph" w:customStyle="1" w:styleId="a9">
    <w:name w:val="Информация об изменениях"/>
    <w:basedOn w:val="a8"/>
    <w:next w:val="a"/>
    <w:uiPriority w:val="99"/>
    <w:rsid w:val="00A85141"/>
    <w:pPr>
      <w:spacing w:before="180"/>
      <w:ind w:left="360" w:right="360" w:firstLine="0"/>
    </w:pPr>
    <w:rPr>
      <w:shd w:val="clear" w:color="auto" w:fill="EAEFED"/>
    </w:rPr>
  </w:style>
  <w:style w:type="paragraph" w:customStyle="1" w:styleId="aa">
    <w:name w:val="Нормальный (таблица)"/>
    <w:basedOn w:val="a"/>
    <w:next w:val="a"/>
    <w:uiPriority w:val="99"/>
    <w:rsid w:val="00A85141"/>
    <w:pPr>
      <w:ind w:firstLine="0"/>
    </w:pPr>
  </w:style>
  <w:style w:type="paragraph" w:customStyle="1" w:styleId="ab">
    <w:name w:val="Подзаголовок для информации об изменениях"/>
    <w:basedOn w:val="a8"/>
    <w:next w:val="a"/>
    <w:uiPriority w:val="99"/>
    <w:rsid w:val="00A85141"/>
    <w:rPr>
      <w:b/>
      <w:bCs/>
    </w:rPr>
  </w:style>
  <w:style w:type="paragraph" w:customStyle="1" w:styleId="ac">
    <w:name w:val="Прижатый влево"/>
    <w:basedOn w:val="a"/>
    <w:next w:val="a"/>
    <w:uiPriority w:val="99"/>
    <w:rsid w:val="00A85141"/>
    <w:pPr>
      <w:ind w:firstLine="0"/>
      <w:jc w:val="left"/>
    </w:pPr>
  </w:style>
  <w:style w:type="character" w:customStyle="1" w:styleId="ad">
    <w:name w:val="Цветовое выделение для Текст"/>
    <w:uiPriority w:val="99"/>
    <w:rsid w:val="00A85141"/>
    <w:rPr>
      <w:rFonts w:ascii="Times New Roman CYR" w:hAnsi="Times New Roman CYR"/>
    </w:rPr>
  </w:style>
  <w:style w:type="paragraph" w:customStyle="1" w:styleId="FR1">
    <w:name w:val="FR1"/>
    <w:uiPriority w:val="99"/>
    <w:rsid w:val="005456BF"/>
    <w:pPr>
      <w:widowControl w:val="0"/>
      <w:suppressAutoHyphens/>
      <w:snapToGrid w:val="0"/>
      <w:spacing w:line="420" w:lineRule="auto"/>
      <w:ind w:left="2000"/>
      <w:jc w:val="center"/>
    </w:pPr>
    <w:rPr>
      <w:rFonts w:ascii="Times New Roman" w:hAnsi="Times New Roman"/>
      <w:b/>
      <w:sz w:val="32"/>
      <w:szCs w:val="20"/>
      <w:lang w:eastAsia="zh-CN"/>
    </w:rPr>
  </w:style>
  <w:style w:type="paragraph" w:styleId="ae">
    <w:name w:val="Balloon Text"/>
    <w:basedOn w:val="a"/>
    <w:link w:val="af"/>
    <w:uiPriority w:val="99"/>
    <w:semiHidden/>
    <w:rsid w:val="006303DE"/>
    <w:rPr>
      <w:rFonts w:ascii="Tahoma" w:hAnsi="Tahoma" w:cs="Tahoma"/>
      <w:sz w:val="16"/>
      <w:szCs w:val="16"/>
    </w:rPr>
  </w:style>
  <w:style w:type="character" w:customStyle="1" w:styleId="af">
    <w:name w:val="Текст выноски Знак"/>
    <w:basedOn w:val="a0"/>
    <w:link w:val="ae"/>
    <w:uiPriority w:val="99"/>
    <w:semiHidden/>
    <w:locked/>
    <w:rsid w:val="006303DE"/>
    <w:rPr>
      <w:rFonts w:ascii="Tahoma" w:hAnsi="Tahoma" w:cs="Tahoma"/>
      <w:sz w:val="16"/>
      <w:szCs w:val="16"/>
    </w:rPr>
  </w:style>
  <w:style w:type="character" w:styleId="af0">
    <w:name w:val="Hyperlink"/>
    <w:basedOn w:val="a0"/>
    <w:uiPriority w:val="99"/>
    <w:rsid w:val="00D93585"/>
    <w:rPr>
      <w:rFonts w:cs="Times New Roman"/>
      <w:color w:val="0000FF"/>
      <w:u w:val="single"/>
    </w:rPr>
  </w:style>
  <w:style w:type="paragraph" w:styleId="3">
    <w:name w:val="List Number 3"/>
    <w:basedOn w:val="a"/>
    <w:uiPriority w:val="99"/>
    <w:rsid w:val="00D93585"/>
    <w:pPr>
      <w:tabs>
        <w:tab w:val="num" w:pos="926"/>
      </w:tabs>
      <w:ind w:left="926" w:hanging="360"/>
    </w:pPr>
  </w:style>
</w:styles>
</file>

<file path=word/webSettings.xml><?xml version="1.0" encoding="utf-8"?>
<w:webSettings xmlns:r="http://schemas.openxmlformats.org/officeDocument/2006/relationships" xmlns:w="http://schemas.openxmlformats.org/wordprocessingml/2006/main">
  <w:divs>
    <w:div w:id="982584115">
      <w:marLeft w:val="0"/>
      <w:marRight w:val="0"/>
      <w:marTop w:val="0"/>
      <w:marBottom w:val="0"/>
      <w:divBdr>
        <w:top w:val="none" w:sz="0" w:space="0" w:color="auto"/>
        <w:left w:val="none" w:sz="0" w:space="0" w:color="auto"/>
        <w:bottom w:val="none" w:sz="0" w:space="0" w:color="auto"/>
        <w:right w:val="none" w:sz="0" w:space="0" w:color="auto"/>
      </w:divBdr>
    </w:div>
    <w:div w:id="9825841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6424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12064247&amp;sub=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914029&amp;sub=0" TargetMode="External"/><Relationship Id="rId11" Type="http://schemas.openxmlformats.org/officeDocument/2006/relationships/hyperlink" Target="http://internet.garant.ru/document?id=8816657&amp;sub=98" TargetMode="External"/><Relationship Id="rId5" Type="http://schemas.openxmlformats.org/officeDocument/2006/relationships/hyperlink" Target="http://internet.garant.ru/document?id=12077515&amp;sub=0" TargetMode="External"/><Relationship Id="rId10" Type="http://schemas.openxmlformats.org/officeDocument/2006/relationships/hyperlink" Target="http://internet.garant.ru/document?id=8816657&amp;sub=98" TargetMode="External"/><Relationship Id="rId4" Type="http://schemas.openxmlformats.org/officeDocument/2006/relationships/webSettings" Target="webSettings.xml"/><Relationship Id="rId9" Type="http://schemas.openxmlformats.org/officeDocument/2006/relationships/hyperlink" Target="http://internet.garant.ru/document?id=12064247&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3880</Words>
  <Characters>22117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komp</cp:lastModifiedBy>
  <cp:revision>4</cp:revision>
  <cp:lastPrinted>2018-06-21T09:00:00Z</cp:lastPrinted>
  <dcterms:created xsi:type="dcterms:W3CDTF">2018-06-21T09:00:00Z</dcterms:created>
  <dcterms:modified xsi:type="dcterms:W3CDTF">2018-06-29T07:05:00Z</dcterms:modified>
</cp:coreProperties>
</file>