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30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30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четверг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630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08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305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ября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2018 г. № </w:t>
      </w:r>
      <w:r w:rsidR="007D3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630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7B5D0C" w:rsidRPr="007B5D0C" w:rsidTr="007B5D0C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6305A4" w:rsidRDefault="006305A4" w:rsidP="006305A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bookmarkStart w:id="0" w:name="Par1"/>
            <w:bookmarkEnd w:id="0"/>
          </w:p>
          <w:p w:rsidR="006305A4" w:rsidRPr="006305A4" w:rsidRDefault="006305A4" w:rsidP="006305A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bookmarkStart w:id="1" w:name="_GoBack"/>
            <w:bookmarkEnd w:id="1"/>
            <w:r w:rsidRPr="006305A4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Прокурорская проверка</w:t>
            </w:r>
          </w:p>
          <w:p w:rsidR="006305A4" w:rsidRPr="006305A4" w:rsidRDefault="006305A4" w:rsidP="006305A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6305A4" w:rsidRPr="006305A4" w:rsidRDefault="006305A4" w:rsidP="006305A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ходе проведения прокуратурой </w:t>
            </w:r>
            <w:proofErr w:type="spellStart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проверки исполнения законодательства в сфере обеспечения качества и безопасности зерна и продуктов его переработки в организациях, осуществляющих производство и хранение зерна, выявлены нарушения указанного законодательства.</w:t>
            </w:r>
          </w:p>
          <w:p w:rsidR="006305A4" w:rsidRPr="006305A4" w:rsidRDefault="006305A4" w:rsidP="006305A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Установлены факты реализац</w:t>
            </w:r>
            <w:proofErr w:type="gramStart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 ООО</w:t>
            </w:r>
            <w:proofErr w:type="gramEnd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«МАПО «Торбеево» зерна рапса и ячменя, в </w:t>
            </w:r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количестве </w:t>
            </w: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57,188 тонн без прохождения необходимой процедуры оценки соответствия, без декларации о соответствии, подтверждающих качество и безопасность зерна. Зерно, перевозимое ООО «МАПО «Торбеево» бестарным методом, сопровождалось товарно-транспортными накладными, являющимися единственным сопроводительным документом, при отсутствии в них информации о годе урожая зерна, месте происхождения и назначении зерна.</w:t>
            </w:r>
          </w:p>
          <w:p w:rsidR="006305A4" w:rsidRPr="006305A4" w:rsidRDefault="006305A4" w:rsidP="006305A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ООО «Пищевик» и ИП Дорофеев В.В., осуществляющими деятельность по выпечке и реализации</w:t>
            </w: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хлебобулочных изделий,</w:t>
            </w:r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были допущены к работе пекари, а также работники, имеющие конта</w:t>
            </w:r>
            <w:proofErr w:type="gramStart"/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кт с хл</w:t>
            </w:r>
            <w:proofErr w:type="gramEnd"/>
            <w:r w:rsidRPr="006305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ебобулочными изделиями, без прохождения в установленном порядке обязательных медицинских осмотров и профессиональной гигиенической подготовки и аттестации. У данных лиц также отсутствовали программы производственного контроля.</w:t>
            </w:r>
          </w:p>
          <w:p w:rsidR="006305A4" w:rsidRPr="006305A4" w:rsidRDefault="006305A4" w:rsidP="006305A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этой связи в отношении руководителей обществ, индивидуального предпринимателя возбуждены дела об административных правонарушениях по </w:t>
            </w:r>
            <w:proofErr w:type="spellStart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ст.ст</w:t>
            </w:r>
            <w:proofErr w:type="spellEnd"/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6.3, ч. 1 ст. 14.43 Кодекса Российской Федерации об административных правонарушениях (на рассмотрении).</w:t>
            </w:r>
          </w:p>
          <w:p w:rsidR="006305A4" w:rsidRPr="006305A4" w:rsidRDefault="006305A4" w:rsidP="006305A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Кроме этого, в адрес директоров обществ, предпринимателя внесены представления об устранении нарушений закона, их причин и условий, им способствовавших, и привлечении к ответственности лиц, их допустивших.</w:t>
            </w:r>
          </w:p>
          <w:p w:rsidR="006305A4" w:rsidRPr="006305A4" w:rsidRDefault="006305A4" w:rsidP="006305A4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нарушений закона находится на контроле районной прокуратуры.</w:t>
            </w:r>
          </w:p>
          <w:p w:rsidR="007B5D0C" w:rsidRPr="007B5D0C" w:rsidRDefault="007B5D0C" w:rsidP="00EB087F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B5D0C" w:rsidRPr="007B5D0C" w:rsidRDefault="007B5D0C" w:rsidP="007B5D0C">
      <w:pPr>
        <w:rPr>
          <w:rFonts w:ascii="Times New Roman" w:hAnsi="Times New Roman" w:cs="Times New Roman"/>
          <w:sz w:val="16"/>
          <w:szCs w:val="16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7B5D0C">
      <w:pgSz w:w="11906" w:h="16838"/>
      <w:pgMar w:top="284" w:right="851" w:bottom="425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2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13"/>
  </w:num>
  <w:num w:numId="8">
    <w:abstractNumId w:val="19"/>
  </w:num>
  <w:num w:numId="9">
    <w:abstractNumId w:val="14"/>
  </w:num>
  <w:num w:numId="10">
    <w:abstractNumId w:val="8"/>
  </w:num>
  <w:num w:numId="11">
    <w:abstractNumId w:val="3"/>
  </w:num>
  <w:num w:numId="12">
    <w:abstractNumId w:val="17"/>
  </w:num>
  <w:num w:numId="13">
    <w:abstractNumId w:val="9"/>
  </w:num>
  <w:num w:numId="14">
    <w:abstractNumId w:val="16"/>
  </w:num>
  <w:num w:numId="15">
    <w:abstractNumId w:val="10"/>
  </w:num>
  <w:num w:numId="16">
    <w:abstractNumId w:val="2"/>
  </w:num>
  <w:num w:numId="17">
    <w:abstractNumId w:val="15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1B7367"/>
    <w:rsid w:val="001F3023"/>
    <w:rsid w:val="00200655"/>
    <w:rsid w:val="002719F8"/>
    <w:rsid w:val="00287DB4"/>
    <w:rsid w:val="002A0674"/>
    <w:rsid w:val="00374220"/>
    <w:rsid w:val="003757F6"/>
    <w:rsid w:val="003E44B0"/>
    <w:rsid w:val="00493B80"/>
    <w:rsid w:val="004B605B"/>
    <w:rsid w:val="004E0432"/>
    <w:rsid w:val="006305A4"/>
    <w:rsid w:val="0068555C"/>
    <w:rsid w:val="007B5D0C"/>
    <w:rsid w:val="007C4926"/>
    <w:rsid w:val="007D32D5"/>
    <w:rsid w:val="007D3639"/>
    <w:rsid w:val="0084436D"/>
    <w:rsid w:val="008448A1"/>
    <w:rsid w:val="008859BB"/>
    <w:rsid w:val="008B4683"/>
    <w:rsid w:val="009429B6"/>
    <w:rsid w:val="009C3DEA"/>
    <w:rsid w:val="00B74577"/>
    <w:rsid w:val="00BA227B"/>
    <w:rsid w:val="00BB6D66"/>
    <w:rsid w:val="00C055BF"/>
    <w:rsid w:val="00C67AB0"/>
    <w:rsid w:val="00E2368F"/>
    <w:rsid w:val="00EB087F"/>
    <w:rsid w:val="00EF0AE9"/>
    <w:rsid w:val="00F4647C"/>
    <w:rsid w:val="00F83A3E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6AB8F-C4CB-4D57-956C-CE67BDEF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37</cp:revision>
  <cp:lastPrinted>2018-11-08T06:57:00Z</cp:lastPrinted>
  <dcterms:created xsi:type="dcterms:W3CDTF">2018-04-04T05:42:00Z</dcterms:created>
  <dcterms:modified xsi:type="dcterms:W3CDTF">2018-11-08T07:00:00Z</dcterms:modified>
</cp:coreProperties>
</file>