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2C02" w:rsidRDefault="0047343C" w:rsidP="004D2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ВАРЖЕЛЯЙСКОГО</w:t>
      </w:r>
      <w:r w:rsidR="004D2C02">
        <w:rPr>
          <w:b/>
          <w:sz w:val="28"/>
          <w:szCs w:val="28"/>
        </w:rPr>
        <w:t xml:space="preserve"> СЕЛЬСКОГО ПОСЕЛЕНИЯ</w:t>
      </w:r>
    </w:p>
    <w:p w:rsidR="004D2C02" w:rsidRDefault="004D2C02" w:rsidP="004D2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ТОРБЕЕВСКОГО МУНИЦИПАЛЬНОГО РАЙОНА</w:t>
      </w:r>
    </w:p>
    <w:p w:rsidR="004D2C02" w:rsidRDefault="004D2C02" w:rsidP="004D2C0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p w:rsidR="004D2C02" w:rsidRDefault="004D2C02" w:rsidP="004D2C02">
      <w:pPr>
        <w:jc w:val="center"/>
        <w:rPr>
          <w:b/>
          <w:sz w:val="28"/>
          <w:szCs w:val="28"/>
        </w:rPr>
      </w:pPr>
    </w:p>
    <w:p w:rsidR="004D2C02" w:rsidRDefault="004D2C02" w:rsidP="004D2C02">
      <w:pPr>
        <w:jc w:val="center"/>
        <w:rPr>
          <w:b/>
          <w:sz w:val="28"/>
          <w:szCs w:val="28"/>
        </w:rPr>
      </w:pPr>
      <w:r>
        <w:rPr>
          <w:b/>
          <w:sz w:val="32"/>
          <w:szCs w:val="32"/>
        </w:rPr>
        <w:t>ПОСТАНОВЛЕНИЕ</w:t>
      </w:r>
    </w:p>
    <w:p w:rsidR="004D2C02" w:rsidRDefault="004D2C02" w:rsidP="004D2C02">
      <w:pPr>
        <w:jc w:val="center"/>
        <w:rPr>
          <w:b/>
          <w:sz w:val="28"/>
          <w:szCs w:val="28"/>
        </w:rPr>
      </w:pPr>
    </w:p>
    <w:p w:rsidR="004D2C02" w:rsidRPr="0047343C" w:rsidRDefault="004D2C02" w:rsidP="004D2C02">
      <w:pPr>
        <w:rPr>
          <w:sz w:val="28"/>
          <w:szCs w:val="28"/>
        </w:rPr>
      </w:pPr>
      <w:r>
        <w:rPr>
          <w:sz w:val="28"/>
          <w:szCs w:val="28"/>
        </w:rPr>
        <w:t xml:space="preserve">  от 26</w:t>
      </w:r>
      <w:r w:rsidRPr="00C3205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C32051">
        <w:rPr>
          <w:sz w:val="28"/>
          <w:szCs w:val="28"/>
        </w:rPr>
        <w:t>.201</w:t>
      </w:r>
      <w:r>
        <w:rPr>
          <w:sz w:val="28"/>
          <w:szCs w:val="28"/>
        </w:rPr>
        <w:t>8 г.                        с.</w:t>
      </w:r>
      <w:r w:rsidR="0047343C">
        <w:rPr>
          <w:sz w:val="28"/>
          <w:szCs w:val="28"/>
        </w:rPr>
        <w:t>Варжеляй</w:t>
      </w:r>
      <w:r w:rsidRPr="00C32051">
        <w:rPr>
          <w:sz w:val="28"/>
          <w:szCs w:val="28"/>
        </w:rPr>
        <w:t xml:space="preserve">                     №   </w:t>
      </w:r>
      <w:r w:rsidR="0047343C">
        <w:rPr>
          <w:sz w:val="28"/>
          <w:szCs w:val="28"/>
        </w:rPr>
        <w:t>23</w:t>
      </w:r>
      <w:r>
        <w:rPr>
          <w:sz w:val="28"/>
          <w:szCs w:val="28"/>
        </w:rPr>
        <w:t xml:space="preserve">                                  </w:t>
      </w:r>
    </w:p>
    <w:p w:rsidR="004D2C02" w:rsidRDefault="004D2C02" w:rsidP="004D2C02">
      <w:pPr>
        <w:pStyle w:val="ConsNonformat"/>
        <w:ind w:right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D2C02" w:rsidRDefault="004D2C02" w:rsidP="004D2C02">
      <w:pPr>
        <w:jc w:val="center"/>
        <w:rPr>
          <w:b/>
          <w:sz w:val="28"/>
          <w:szCs w:val="28"/>
        </w:rPr>
      </w:pPr>
    </w:p>
    <w:p w:rsidR="004D2C02" w:rsidRPr="00094031" w:rsidRDefault="004D2C02" w:rsidP="004D2C02">
      <w:pPr>
        <w:rPr>
          <w:b/>
          <w:sz w:val="28"/>
          <w:szCs w:val="28"/>
        </w:rPr>
      </w:pPr>
      <w:r w:rsidRPr="00094031">
        <w:rPr>
          <w:b/>
          <w:sz w:val="28"/>
          <w:szCs w:val="28"/>
        </w:rPr>
        <w:t>Об удалении а</w:t>
      </w:r>
      <w:r w:rsidR="00094031" w:rsidRPr="00094031">
        <w:rPr>
          <w:b/>
          <w:sz w:val="28"/>
          <w:szCs w:val="28"/>
        </w:rPr>
        <w:t xml:space="preserve">дреса  </w:t>
      </w:r>
      <w:r w:rsidRPr="00094031">
        <w:rPr>
          <w:b/>
          <w:sz w:val="28"/>
          <w:szCs w:val="28"/>
        </w:rPr>
        <w:t xml:space="preserve">объекта адресации в ФИАС </w:t>
      </w:r>
    </w:p>
    <w:p w:rsidR="004D2C02" w:rsidRDefault="004D2C02" w:rsidP="004D2C02">
      <w:pPr>
        <w:jc w:val="center"/>
        <w:rPr>
          <w:b/>
          <w:sz w:val="28"/>
          <w:szCs w:val="28"/>
        </w:rPr>
      </w:pPr>
    </w:p>
    <w:p w:rsidR="004D2C02" w:rsidRDefault="004D2C02" w:rsidP="004D2C02">
      <w:pPr>
        <w:jc w:val="center"/>
        <w:rPr>
          <w:b/>
          <w:sz w:val="28"/>
          <w:szCs w:val="28"/>
        </w:rPr>
      </w:pPr>
    </w:p>
    <w:p w:rsidR="004D2C02" w:rsidRPr="004D2C02" w:rsidRDefault="004D2C02" w:rsidP="004D2C02">
      <w:pPr>
        <w:jc w:val="both"/>
        <w:rPr>
          <w:color w:val="000000"/>
          <w:sz w:val="28"/>
          <w:szCs w:val="28"/>
          <w:lang w:eastAsia="ru-RU"/>
        </w:rPr>
      </w:pPr>
      <w:r>
        <w:rPr>
          <w:sz w:val="28"/>
          <w:szCs w:val="28"/>
        </w:rPr>
        <w:t>В соответствии с Федеральными законами  от 28 декабря 2013 года № 443-ФЗ «О федеральной информационной адресной системе и о внесении изменений в Федеральный закон «Об общих принципах организации местного самоуправления в Российской Федерации», постановлением Правительства Российской Федерации от 19 ноября 2014 года № 1221 «Об утверждении Правил присвоения, изменения и аннулирования адресов», постановлени</w:t>
      </w:r>
      <w:r w:rsidR="0047343C">
        <w:rPr>
          <w:sz w:val="28"/>
          <w:szCs w:val="28"/>
        </w:rPr>
        <w:t>ем Администрации Варжеляйского</w:t>
      </w:r>
      <w:r>
        <w:rPr>
          <w:sz w:val="28"/>
          <w:szCs w:val="28"/>
        </w:rPr>
        <w:t xml:space="preserve"> сельского поселения от </w:t>
      </w:r>
      <w:r w:rsidR="00094031">
        <w:rPr>
          <w:sz w:val="28"/>
          <w:szCs w:val="28"/>
        </w:rPr>
        <w:t>20</w:t>
      </w:r>
      <w:r>
        <w:rPr>
          <w:sz w:val="28"/>
          <w:szCs w:val="28"/>
        </w:rPr>
        <w:t>.0</w:t>
      </w:r>
      <w:r w:rsidR="00094031">
        <w:rPr>
          <w:sz w:val="28"/>
          <w:szCs w:val="28"/>
        </w:rPr>
        <w:t>1</w:t>
      </w:r>
      <w:r>
        <w:rPr>
          <w:sz w:val="28"/>
          <w:szCs w:val="28"/>
        </w:rPr>
        <w:t>. 201</w:t>
      </w:r>
      <w:r w:rsidR="00094031">
        <w:rPr>
          <w:sz w:val="28"/>
          <w:szCs w:val="28"/>
        </w:rPr>
        <w:t>7</w:t>
      </w:r>
      <w:r>
        <w:rPr>
          <w:sz w:val="28"/>
          <w:szCs w:val="28"/>
        </w:rPr>
        <w:t xml:space="preserve"> года № </w:t>
      </w:r>
      <w:r w:rsidR="0047343C">
        <w:rPr>
          <w:sz w:val="28"/>
          <w:szCs w:val="28"/>
        </w:rPr>
        <w:t>3</w:t>
      </w:r>
      <w:r>
        <w:rPr>
          <w:sz w:val="28"/>
          <w:szCs w:val="28"/>
        </w:rPr>
        <w:t xml:space="preserve"> «</w:t>
      </w:r>
      <w:r w:rsidRPr="004D2C02">
        <w:rPr>
          <w:color w:val="000000"/>
          <w:sz w:val="28"/>
          <w:szCs w:val="28"/>
          <w:lang w:eastAsia="ru-RU"/>
        </w:rPr>
        <w:t>Об утверждении Административного регламен</w:t>
      </w:r>
      <w:r w:rsidR="0047343C">
        <w:rPr>
          <w:color w:val="000000"/>
          <w:sz w:val="28"/>
          <w:szCs w:val="28"/>
          <w:lang w:eastAsia="ru-RU"/>
        </w:rPr>
        <w:t>та администрации Варжеляйского</w:t>
      </w:r>
      <w:r w:rsidRPr="004D2C02">
        <w:rPr>
          <w:color w:val="000000"/>
          <w:sz w:val="28"/>
          <w:szCs w:val="28"/>
          <w:lang w:eastAsia="ru-RU"/>
        </w:rPr>
        <w:t xml:space="preserve"> сельского поселения Торбеевского муниципального района по предоставлению муниципальной услуги по присвоению объекту адресации адреса, изменению и аннулированию его адреса</w:t>
      </w:r>
      <w:r>
        <w:rPr>
          <w:sz w:val="28"/>
          <w:szCs w:val="28"/>
        </w:rPr>
        <w:t xml:space="preserve">», в связи с упорядочиванием </w:t>
      </w:r>
      <w:r w:rsidR="0047343C">
        <w:rPr>
          <w:sz w:val="28"/>
          <w:szCs w:val="28"/>
        </w:rPr>
        <w:t>адресной системы Варжеляйского</w:t>
      </w:r>
      <w:r>
        <w:rPr>
          <w:sz w:val="28"/>
          <w:szCs w:val="28"/>
        </w:rPr>
        <w:t xml:space="preserve"> сельского поселени</w:t>
      </w:r>
      <w:r w:rsidR="0047343C">
        <w:rPr>
          <w:sz w:val="28"/>
          <w:szCs w:val="28"/>
        </w:rPr>
        <w:t>я, администрация Варжеляйского</w:t>
      </w:r>
      <w:r>
        <w:rPr>
          <w:sz w:val="28"/>
          <w:szCs w:val="28"/>
        </w:rPr>
        <w:t xml:space="preserve"> сельского поселения </w:t>
      </w:r>
    </w:p>
    <w:p w:rsidR="004D2C02" w:rsidRDefault="004D2C02" w:rsidP="004D2C02">
      <w:pPr>
        <w:ind w:firstLine="720"/>
        <w:jc w:val="both"/>
        <w:rPr>
          <w:b/>
          <w:sz w:val="28"/>
          <w:szCs w:val="28"/>
        </w:rPr>
      </w:pPr>
    </w:p>
    <w:p w:rsidR="004D2C02" w:rsidRDefault="004D2C02" w:rsidP="004D2C02">
      <w:pPr>
        <w:ind w:firstLine="720"/>
        <w:jc w:val="center"/>
        <w:rPr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:rsidR="004D2C02" w:rsidRDefault="004D2C02" w:rsidP="004D2C02">
      <w:pPr>
        <w:ind w:firstLine="720"/>
        <w:jc w:val="both"/>
        <w:rPr>
          <w:sz w:val="28"/>
          <w:szCs w:val="28"/>
        </w:rPr>
      </w:pPr>
    </w:p>
    <w:p w:rsidR="004D2C02" w:rsidRDefault="004D2C02" w:rsidP="004D2C02">
      <w:pPr>
        <w:ind w:firstLine="660"/>
        <w:jc w:val="both"/>
        <w:rPr>
          <w:sz w:val="28"/>
          <w:szCs w:val="28"/>
        </w:rPr>
      </w:pPr>
      <w:r>
        <w:rPr>
          <w:sz w:val="28"/>
          <w:szCs w:val="28"/>
        </w:rPr>
        <w:t>1.Удалить адрес о</w:t>
      </w:r>
      <w:r w:rsidR="0047343C">
        <w:rPr>
          <w:sz w:val="28"/>
          <w:szCs w:val="28"/>
        </w:rPr>
        <w:t>бъекта адресации Варжеляйского</w:t>
      </w:r>
      <w:r>
        <w:rPr>
          <w:sz w:val="28"/>
          <w:szCs w:val="28"/>
        </w:rPr>
        <w:t xml:space="preserve"> сельского поселения в </w:t>
      </w:r>
      <w:r>
        <w:rPr>
          <w:sz w:val="28"/>
          <w:szCs w:val="28"/>
          <w:shd w:val="clear" w:color="auto" w:fill="FFFFFF"/>
        </w:rPr>
        <w:t>Федеральной информационной адресной системе, согласно приложения 1.</w:t>
      </w:r>
    </w:p>
    <w:p w:rsidR="004D2C02" w:rsidRDefault="004D2C02" w:rsidP="004D2C02">
      <w:pPr>
        <w:ind w:firstLine="660"/>
        <w:jc w:val="both"/>
        <w:rPr>
          <w:rStyle w:val="FontStyle12"/>
          <w:rFonts w:eastAsiaTheme="majorEastAsia"/>
          <w:sz w:val="28"/>
          <w:szCs w:val="28"/>
        </w:rPr>
      </w:pPr>
      <w:r>
        <w:rPr>
          <w:sz w:val="28"/>
          <w:szCs w:val="28"/>
        </w:rPr>
        <w:t xml:space="preserve">2. </w:t>
      </w:r>
      <w:r>
        <w:rPr>
          <w:rStyle w:val="FontStyle12"/>
          <w:rFonts w:eastAsiaTheme="majorEastAsia"/>
          <w:sz w:val="28"/>
          <w:szCs w:val="28"/>
        </w:rPr>
        <w:t>Опубликовать настоящее постановление в информац</w:t>
      </w:r>
      <w:r w:rsidR="0047343C">
        <w:rPr>
          <w:rStyle w:val="FontStyle12"/>
          <w:rFonts w:eastAsiaTheme="majorEastAsia"/>
          <w:sz w:val="28"/>
          <w:szCs w:val="28"/>
        </w:rPr>
        <w:t>ионном бюллетени  Варжеляйского</w:t>
      </w:r>
      <w:r>
        <w:rPr>
          <w:rStyle w:val="FontStyle12"/>
          <w:rFonts w:eastAsiaTheme="majorEastAsia"/>
          <w:sz w:val="28"/>
          <w:szCs w:val="28"/>
        </w:rPr>
        <w:t xml:space="preserve"> сельского поселения  </w:t>
      </w:r>
      <w:r>
        <w:rPr>
          <w:sz w:val="28"/>
          <w:szCs w:val="28"/>
        </w:rPr>
        <w:t>и разместить на официальном сай</w:t>
      </w:r>
      <w:r w:rsidR="0047343C">
        <w:rPr>
          <w:sz w:val="28"/>
          <w:szCs w:val="28"/>
        </w:rPr>
        <w:t>те Администрации Варжеляйского</w:t>
      </w:r>
      <w:r>
        <w:rPr>
          <w:sz w:val="28"/>
          <w:szCs w:val="28"/>
        </w:rPr>
        <w:t xml:space="preserve"> сельского поселения в сети Интернет.  </w:t>
      </w:r>
    </w:p>
    <w:p w:rsidR="004D2C02" w:rsidRDefault="004D2C02" w:rsidP="004D2C02">
      <w:pPr>
        <w:pStyle w:val="Style2"/>
        <w:widowControl/>
        <w:tabs>
          <w:tab w:val="left" w:pos="346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3. Настоящее постановление вступает в силу со дня его подписания.</w:t>
      </w:r>
    </w:p>
    <w:p w:rsidR="004D2C02" w:rsidRDefault="004D2C02" w:rsidP="004D2C02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4. Контроль за исполнением настоящего постановления оставляю за собой.</w:t>
      </w:r>
    </w:p>
    <w:p w:rsidR="00886566" w:rsidRDefault="00886566" w:rsidP="004D2C02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</w:p>
    <w:p w:rsidR="00886566" w:rsidRDefault="00886566" w:rsidP="004D2C02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</w:p>
    <w:p w:rsidR="00886566" w:rsidRDefault="00886566" w:rsidP="004D2C02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rStyle w:val="FontStyle12"/>
          <w:sz w:val="28"/>
          <w:szCs w:val="28"/>
        </w:rPr>
      </w:pPr>
      <w:r>
        <w:rPr>
          <w:rStyle w:val="FontStyle12"/>
          <w:sz w:val="28"/>
          <w:szCs w:val="28"/>
        </w:rPr>
        <w:t>Глава Варжеляйского</w:t>
      </w:r>
    </w:p>
    <w:p w:rsidR="00886566" w:rsidRDefault="00886566" w:rsidP="004D2C02">
      <w:pPr>
        <w:pStyle w:val="Style2"/>
        <w:widowControl/>
        <w:tabs>
          <w:tab w:val="left" w:pos="0"/>
        </w:tabs>
        <w:spacing w:line="240" w:lineRule="atLeast"/>
        <w:ind w:firstLine="660"/>
        <w:jc w:val="both"/>
        <w:rPr>
          <w:b/>
          <w:sz w:val="28"/>
          <w:szCs w:val="28"/>
        </w:rPr>
      </w:pPr>
      <w:r>
        <w:rPr>
          <w:rStyle w:val="FontStyle12"/>
          <w:sz w:val="28"/>
          <w:szCs w:val="28"/>
        </w:rPr>
        <w:t>сельского поселения:                                         В.В.Иванов</w:t>
      </w:r>
    </w:p>
    <w:p w:rsidR="004D2C02" w:rsidRDefault="004D2C02" w:rsidP="004D2C02">
      <w:pPr>
        <w:ind w:left="240"/>
        <w:rPr>
          <w:b/>
          <w:sz w:val="28"/>
          <w:szCs w:val="28"/>
        </w:rPr>
      </w:pPr>
    </w:p>
    <w:p w:rsidR="004D2C02" w:rsidRDefault="004D2C02" w:rsidP="004D2C02">
      <w:pPr>
        <w:jc w:val="both"/>
        <w:rPr>
          <w:b/>
          <w:sz w:val="28"/>
          <w:szCs w:val="28"/>
        </w:rPr>
      </w:pPr>
    </w:p>
    <w:p w:rsidR="004D2C02" w:rsidRDefault="004D2C02" w:rsidP="004D2C02">
      <w:pPr>
        <w:jc w:val="both"/>
        <w:rPr>
          <w:sz w:val="28"/>
          <w:szCs w:val="28"/>
          <w:shd w:val="clear" w:color="auto" w:fill="FFFFFF"/>
        </w:rPr>
      </w:pPr>
    </w:p>
    <w:p w:rsidR="004D2C02" w:rsidRDefault="004D2C02" w:rsidP="004D2C02">
      <w:pPr>
        <w:jc w:val="both"/>
        <w:rPr>
          <w:sz w:val="28"/>
          <w:szCs w:val="28"/>
          <w:shd w:val="clear" w:color="auto" w:fill="FFFFFF"/>
        </w:rPr>
      </w:pPr>
    </w:p>
    <w:p w:rsidR="004D2C02" w:rsidRDefault="004D2C02" w:rsidP="004D2C02">
      <w:pPr>
        <w:jc w:val="both"/>
        <w:rPr>
          <w:b/>
          <w:sz w:val="28"/>
          <w:szCs w:val="28"/>
          <w:shd w:val="clear" w:color="auto" w:fill="FFFFFF"/>
        </w:rPr>
      </w:pPr>
    </w:p>
    <w:p w:rsidR="004D2C02" w:rsidRDefault="004D2C02" w:rsidP="004D2C02">
      <w:pPr>
        <w:sectPr w:rsidR="004D2C02">
          <w:headerReference w:type="first" r:id="rId6"/>
          <w:footerReference w:type="first" r:id="rId7"/>
          <w:pgSz w:w="11906" w:h="16838"/>
          <w:pgMar w:top="765" w:right="567" w:bottom="1410" w:left="1140" w:header="709" w:footer="1134" w:gutter="0"/>
          <w:cols w:space="720"/>
          <w:titlePg/>
          <w:docGrid w:linePitch="360"/>
        </w:sectPr>
      </w:pPr>
    </w:p>
    <w:p w:rsidR="004D2C02" w:rsidRDefault="004D2C02" w:rsidP="004D2C02">
      <w:pPr>
        <w:tabs>
          <w:tab w:val="left" w:pos="5985"/>
        </w:tabs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 №1</w:t>
      </w:r>
    </w:p>
    <w:p w:rsidR="004D2C02" w:rsidRDefault="004D2C02" w:rsidP="004D2C02">
      <w:pPr>
        <w:tabs>
          <w:tab w:val="left" w:pos="598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к постановлению Администрации</w:t>
      </w:r>
    </w:p>
    <w:p w:rsidR="0047343C" w:rsidRDefault="0047343C" w:rsidP="004D2C02">
      <w:pPr>
        <w:tabs>
          <w:tab w:val="left" w:pos="5985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Варжеляйского</w:t>
      </w:r>
    </w:p>
    <w:p w:rsidR="00C21124" w:rsidRDefault="0047343C" w:rsidP="0047343C">
      <w:pPr>
        <w:tabs>
          <w:tab w:val="left" w:pos="59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</w:t>
      </w:r>
      <w:r w:rsidR="00C21124">
        <w:rPr>
          <w:sz w:val="28"/>
          <w:szCs w:val="28"/>
        </w:rPr>
        <w:t xml:space="preserve">                                                                                           сельского поселения </w:t>
      </w:r>
    </w:p>
    <w:p w:rsidR="00C21124" w:rsidRDefault="00C21124" w:rsidP="0047343C">
      <w:pPr>
        <w:tabs>
          <w:tab w:val="left" w:pos="59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Торбеевского муниципального района</w:t>
      </w:r>
    </w:p>
    <w:p w:rsidR="00C21124" w:rsidRDefault="00C21124" w:rsidP="0047343C">
      <w:pPr>
        <w:tabs>
          <w:tab w:val="left" w:pos="59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Республики Мордовия   </w:t>
      </w:r>
    </w:p>
    <w:p w:rsidR="004D2C02" w:rsidRDefault="004D2C02" w:rsidP="004D2C02">
      <w:pPr>
        <w:tabs>
          <w:tab w:val="left" w:pos="5985"/>
        </w:tabs>
        <w:jc w:val="right"/>
        <w:rPr>
          <w:sz w:val="28"/>
          <w:szCs w:val="28"/>
        </w:rPr>
      </w:pPr>
      <w:r w:rsidRPr="00C32051">
        <w:rPr>
          <w:sz w:val="28"/>
          <w:szCs w:val="28"/>
        </w:rPr>
        <w:t xml:space="preserve">от </w:t>
      </w:r>
      <w:r>
        <w:rPr>
          <w:sz w:val="28"/>
          <w:szCs w:val="28"/>
        </w:rPr>
        <w:t>26</w:t>
      </w:r>
      <w:r w:rsidRPr="00C32051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C32051">
        <w:rPr>
          <w:sz w:val="28"/>
          <w:szCs w:val="28"/>
        </w:rPr>
        <w:t>.201</w:t>
      </w:r>
      <w:r>
        <w:rPr>
          <w:sz w:val="28"/>
          <w:szCs w:val="28"/>
        </w:rPr>
        <w:t>8 г.</w:t>
      </w:r>
      <w:r w:rsidRPr="00C32051">
        <w:rPr>
          <w:sz w:val="28"/>
          <w:szCs w:val="28"/>
        </w:rPr>
        <w:t xml:space="preserve"> № </w:t>
      </w:r>
      <w:r w:rsidR="00C21124">
        <w:rPr>
          <w:sz w:val="28"/>
          <w:szCs w:val="28"/>
        </w:rPr>
        <w:t>23</w:t>
      </w:r>
    </w:p>
    <w:p w:rsidR="004D2C02" w:rsidRPr="00C32051" w:rsidRDefault="004D2C02" w:rsidP="004D2C02">
      <w:pPr>
        <w:tabs>
          <w:tab w:val="left" w:pos="5985"/>
        </w:tabs>
        <w:jc w:val="right"/>
        <w:rPr>
          <w:sz w:val="28"/>
          <w:szCs w:val="28"/>
        </w:rPr>
      </w:pPr>
    </w:p>
    <w:tbl>
      <w:tblPr>
        <w:tblW w:w="15593" w:type="dxa"/>
        <w:tblInd w:w="108" w:type="dxa"/>
        <w:tblLayout w:type="fixed"/>
        <w:tblLook w:val="0000"/>
      </w:tblPr>
      <w:tblGrid>
        <w:gridCol w:w="1134"/>
        <w:gridCol w:w="993"/>
        <w:gridCol w:w="1417"/>
        <w:gridCol w:w="1418"/>
        <w:gridCol w:w="2551"/>
        <w:gridCol w:w="2126"/>
        <w:gridCol w:w="1611"/>
        <w:gridCol w:w="1791"/>
        <w:gridCol w:w="851"/>
        <w:gridCol w:w="1701"/>
      </w:tblGrid>
      <w:tr w:rsidR="003C17DE" w:rsidTr="003C17DE">
        <w:trPr>
          <w:cantSplit/>
          <w:trHeight w:val="19"/>
        </w:trPr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Объект</w:t>
            </w:r>
          </w:p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адресации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Кадастровый</w:t>
            </w:r>
          </w:p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номер</w:t>
            </w:r>
          </w:p>
        </w:tc>
        <w:tc>
          <w:tcPr>
            <w:tcW w:w="1176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jc w:val="center"/>
            </w:pPr>
            <w:r>
              <w:rPr>
                <w:b/>
                <w:sz w:val="20"/>
                <w:szCs w:val="20"/>
              </w:rPr>
              <w:t>Наименование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Причина</w:t>
            </w:r>
          </w:p>
        </w:tc>
      </w:tr>
      <w:tr w:rsidR="003C17DE" w:rsidTr="0041760D">
        <w:trPr>
          <w:cantSplit/>
          <w:trHeight w:val="19"/>
        </w:trPr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17DE" w:rsidRDefault="003C17DE" w:rsidP="007731BC">
            <w:pPr>
              <w:snapToGrid w:val="0"/>
            </w:pPr>
          </w:p>
        </w:tc>
        <w:tc>
          <w:tcPr>
            <w:tcW w:w="99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3C17DE" w:rsidRDefault="003C17DE" w:rsidP="007731BC">
            <w:pPr>
              <w:snapToGrid w:val="0"/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страны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субъекта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муниципального района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сельского поселения</w:t>
            </w:r>
          </w:p>
        </w:tc>
        <w:tc>
          <w:tcPr>
            <w:tcW w:w="16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населённого пункта</w:t>
            </w:r>
          </w:p>
        </w:tc>
        <w:tc>
          <w:tcPr>
            <w:tcW w:w="17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C17DE" w:rsidRDefault="003C17DE" w:rsidP="003C17DE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Улица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C17DE" w:rsidRDefault="003C17DE" w:rsidP="007731BC">
            <w:pPr>
              <w:rPr>
                <w:b/>
              </w:rPr>
            </w:pPr>
            <w:r>
              <w:rPr>
                <w:b/>
                <w:sz w:val="20"/>
                <w:szCs w:val="20"/>
              </w:rPr>
              <w:t xml:space="preserve">Дом 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3C17DE" w:rsidRDefault="003C17DE" w:rsidP="007731BC">
            <w:pPr>
              <w:rPr>
                <w:b/>
                <w:sz w:val="20"/>
                <w:szCs w:val="20"/>
              </w:rPr>
            </w:pPr>
          </w:p>
          <w:p w:rsidR="003C17DE" w:rsidRPr="003C17DE" w:rsidRDefault="003C17DE" w:rsidP="007731BC">
            <w:pPr>
              <w:rPr>
                <w:sz w:val="20"/>
                <w:szCs w:val="20"/>
              </w:rPr>
            </w:pPr>
            <w:r w:rsidRPr="003C17DE">
              <w:rPr>
                <w:sz w:val="20"/>
                <w:szCs w:val="20"/>
              </w:rPr>
              <w:t>Адрес является дублем</w:t>
            </w:r>
          </w:p>
        </w:tc>
      </w:tr>
      <w:tr w:rsidR="003C17DE" w:rsidTr="003C17DE">
        <w:trPr>
          <w:trHeight w:val="19"/>
        </w:trPr>
        <w:tc>
          <w:tcPr>
            <w:tcW w:w="113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3C17DE" w:rsidP="007731BC">
            <w:pPr>
              <w:jc w:val="both"/>
            </w:pPr>
            <w:r>
              <w:rPr>
                <w:b/>
              </w:rPr>
              <w:t>Индивидуальный дом</w:t>
            </w:r>
          </w:p>
        </w:tc>
        <w:tc>
          <w:tcPr>
            <w:tcW w:w="993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3C17DE" w:rsidP="007731BC">
            <w:pPr>
              <w:snapToGrid w:val="0"/>
              <w:jc w:val="both"/>
            </w:pPr>
          </w:p>
        </w:tc>
        <w:tc>
          <w:tcPr>
            <w:tcW w:w="1417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3C17DE" w:rsidP="007731BC">
            <w:pPr>
              <w:jc w:val="both"/>
            </w:pPr>
            <w:r>
              <w:rPr>
                <w:sz w:val="22"/>
                <w:szCs w:val="22"/>
              </w:rPr>
              <w:t>Российская Федерация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3C17DE" w:rsidP="007731BC">
            <w:pPr>
              <w:jc w:val="both"/>
            </w:pPr>
            <w:r>
              <w:rPr>
                <w:sz w:val="22"/>
                <w:szCs w:val="22"/>
              </w:rPr>
              <w:t>Республика Мордовия</w:t>
            </w:r>
          </w:p>
        </w:tc>
        <w:tc>
          <w:tcPr>
            <w:tcW w:w="255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3C17DE" w:rsidP="003C17DE">
            <w:pPr>
              <w:jc w:val="both"/>
            </w:pPr>
            <w:r>
              <w:rPr>
                <w:sz w:val="22"/>
                <w:szCs w:val="22"/>
              </w:rPr>
              <w:t>Торбеевский муниципальный район</w:t>
            </w:r>
          </w:p>
        </w:tc>
        <w:tc>
          <w:tcPr>
            <w:tcW w:w="2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3C17DE" w:rsidP="007731BC">
            <w:pPr>
              <w:jc w:val="both"/>
            </w:pPr>
            <w:r>
              <w:rPr>
                <w:sz w:val="22"/>
                <w:szCs w:val="22"/>
              </w:rPr>
              <w:t>Сельское поселение</w:t>
            </w:r>
          </w:p>
          <w:p w:rsidR="003C17DE" w:rsidRDefault="00C21124" w:rsidP="007731BC">
            <w:pPr>
              <w:jc w:val="both"/>
            </w:pPr>
            <w:r>
              <w:rPr>
                <w:sz w:val="22"/>
                <w:szCs w:val="22"/>
              </w:rPr>
              <w:t>Варжеляйское</w:t>
            </w:r>
          </w:p>
        </w:tc>
        <w:tc>
          <w:tcPr>
            <w:tcW w:w="161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C21124" w:rsidP="007731BC">
            <w:r>
              <w:rPr>
                <w:sz w:val="22"/>
                <w:szCs w:val="22"/>
              </w:rPr>
              <w:t>Варжеляй</w:t>
            </w:r>
          </w:p>
          <w:p w:rsidR="003C17DE" w:rsidRDefault="003C17DE" w:rsidP="007731BC">
            <w:r>
              <w:rPr>
                <w:sz w:val="22"/>
                <w:szCs w:val="22"/>
              </w:rPr>
              <w:t>Село</w:t>
            </w:r>
          </w:p>
        </w:tc>
        <w:tc>
          <w:tcPr>
            <w:tcW w:w="1791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3C17DE" w:rsidRDefault="00C21124" w:rsidP="007731BC">
            <w:r>
              <w:rPr>
                <w:sz w:val="22"/>
                <w:szCs w:val="22"/>
              </w:rPr>
              <w:t>2-я Советская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3C17DE" w:rsidRDefault="00C21124" w:rsidP="007731BC">
            <w:pPr>
              <w:snapToGrid w:val="0"/>
            </w:pPr>
            <w:r>
              <w:t>53</w:t>
            </w:r>
          </w:p>
          <w:p w:rsidR="003C17DE" w:rsidRDefault="003C17DE" w:rsidP="007731BC">
            <w:pPr>
              <w:snapToGrid w:val="0"/>
            </w:pPr>
          </w:p>
        </w:tc>
        <w:tc>
          <w:tcPr>
            <w:tcW w:w="170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C17DE" w:rsidRDefault="003C17DE" w:rsidP="007731BC">
            <w:pPr>
              <w:snapToGrid w:val="0"/>
            </w:pPr>
          </w:p>
        </w:tc>
      </w:tr>
    </w:tbl>
    <w:p w:rsidR="004D2C02" w:rsidRDefault="004D2C02" w:rsidP="004D2C02">
      <w:pPr>
        <w:rPr>
          <w:sz w:val="28"/>
          <w:szCs w:val="28"/>
        </w:rPr>
      </w:pPr>
    </w:p>
    <w:p w:rsidR="008510A6" w:rsidRDefault="008510A6">
      <w:bookmarkStart w:id="0" w:name="_GoBack"/>
      <w:bookmarkEnd w:id="0"/>
    </w:p>
    <w:sectPr w:rsidR="008510A6" w:rsidSect="008F137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6838" w:h="11906" w:orient="landscape"/>
      <w:pgMar w:top="990" w:right="911" w:bottom="776" w:left="870" w:header="75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192F" w:rsidRDefault="005D192F">
      <w:r>
        <w:separator/>
      </w:r>
    </w:p>
  </w:endnote>
  <w:endnote w:type="continuationSeparator" w:id="1">
    <w:p w:rsidR="005D192F" w:rsidRDefault="005D19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/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/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192F" w:rsidRDefault="005D192F">
      <w:r>
        <w:separator/>
      </w:r>
    </w:p>
  </w:footnote>
  <w:footnote w:type="continuationSeparator" w:id="1">
    <w:p w:rsidR="005D192F" w:rsidRDefault="005D192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/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>
    <w:pPr>
      <w:pStyle w:val="a7"/>
    </w:pPr>
  </w:p>
  <w:p w:rsidR="001F576B" w:rsidRDefault="005D192F">
    <w:pPr>
      <w:pStyle w:val="a7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F576B" w:rsidRDefault="005D192F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4D2C02"/>
    <w:rsid w:val="00094031"/>
    <w:rsid w:val="0034654B"/>
    <w:rsid w:val="003C17DE"/>
    <w:rsid w:val="0047343C"/>
    <w:rsid w:val="004D2C02"/>
    <w:rsid w:val="005031EC"/>
    <w:rsid w:val="00546820"/>
    <w:rsid w:val="00584D1C"/>
    <w:rsid w:val="005D192F"/>
    <w:rsid w:val="00651B1D"/>
    <w:rsid w:val="008510A6"/>
    <w:rsid w:val="00886566"/>
    <w:rsid w:val="008F137E"/>
    <w:rsid w:val="00912E07"/>
    <w:rsid w:val="00C21124"/>
    <w:rsid w:val="00D11F50"/>
    <w:rsid w:val="00E41FEA"/>
    <w:rsid w:val="00EE7C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C02"/>
    <w:pPr>
      <w:suppressAutoHyphens/>
      <w:spacing w:after="0" w:line="240" w:lineRule="auto"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suppressAutoHyphens w:val="0"/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suppressAutoHyphens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FontStyle12">
    <w:name w:val="Font Style12"/>
    <w:rsid w:val="004D2C02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rsid w:val="004D2C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4D2C02"/>
    <w:rPr>
      <w:sz w:val="24"/>
      <w:szCs w:val="24"/>
      <w:lang w:eastAsia="zh-CN"/>
    </w:rPr>
  </w:style>
  <w:style w:type="paragraph" w:styleId="a9">
    <w:name w:val="footer"/>
    <w:basedOn w:val="a"/>
    <w:link w:val="aa"/>
    <w:rsid w:val="004D2C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D2C02"/>
    <w:rPr>
      <w:sz w:val="24"/>
      <w:szCs w:val="24"/>
      <w:lang w:eastAsia="zh-CN"/>
    </w:rPr>
  </w:style>
  <w:style w:type="paragraph" w:customStyle="1" w:styleId="ConsNonformat">
    <w:name w:val="ConsNonformat"/>
    <w:rsid w:val="004D2C02"/>
    <w:pPr>
      <w:widowControl w:val="0"/>
      <w:suppressAutoHyphens/>
      <w:autoSpaceDE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Style2">
    <w:name w:val="Style2"/>
    <w:basedOn w:val="a"/>
    <w:rsid w:val="004D2C02"/>
    <w:pPr>
      <w:widowControl w:val="0"/>
      <w:autoSpaceDE w:val="0"/>
      <w:spacing w:line="331" w:lineRule="exact"/>
      <w:ind w:hanging="346"/>
    </w:pPr>
    <w:rPr>
      <w:rFonts w:eastAsia="Calibri"/>
    </w:rPr>
  </w:style>
  <w:style w:type="paragraph" w:styleId="ab">
    <w:name w:val="Balloon Text"/>
    <w:basedOn w:val="a"/>
    <w:link w:val="ac"/>
    <w:uiPriority w:val="99"/>
    <w:semiHidden/>
    <w:unhideWhenUsed/>
    <w:rsid w:val="000940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4031"/>
    <w:rPr>
      <w:rFonts w:ascii="Tahoma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2C02"/>
    <w:pPr>
      <w:suppressAutoHyphens/>
      <w:spacing w:after="0" w:line="240" w:lineRule="auto"/>
    </w:pPr>
    <w:rPr>
      <w:sz w:val="24"/>
      <w:szCs w:val="24"/>
      <w:lang w:eastAsia="zh-CN"/>
    </w:rPr>
  </w:style>
  <w:style w:type="paragraph" w:styleId="1">
    <w:name w:val="heading 1"/>
    <w:basedOn w:val="a"/>
    <w:next w:val="a"/>
    <w:link w:val="10"/>
    <w:uiPriority w:val="9"/>
    <w:qFormat/>
    <w:rsid w:val="00651B1D"/>
    <w:pPr>
      <w:widowControl w:val="0"/>
      <w:suppressAutoHyphens w:val="0"/>
      <w:autoSpaceDE w:val="0"/>
      <w:autoSpaceDN w:val="0"/>
      <w:adjustRightInd w:val="0"/>
      <w:spacing w:before="108" w:after="108"/>
      <w:jc w:val="center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1"/>
    <w:next w:val="a"/>
    <w:link w:val="20"/>
    <w:uiPriority w:val="9"/>
    <w:qFormat/>
    <w:rsid w:val="00651B1D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"/>
    <w:qFormat/>
    <w:rsid w:val="00651B1D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"/>
    <w:qFormat/>
    <w:rsid w:val="00651B1D"/>
    <w:pPr>
      <w:outlineLvl w:val="3"/>
    </w:pPr>
    <w:rPr>
      <w:rFonts w:asciiTheme="minorHAnsi" w:eastAsiaTheme="minorEastAsia" w:hAnsiTheme="minorHAnsi"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651B1D"/>
    <w:pPr>
      <w:widowControl w:val="0"/>
      <w:suppressAutoHyphens w:val="0"/>
      <w:autoSpaceDE w:val="0"/>
      <w:autoSpaceDN w:val="0"/>
      <w:adjustRightInd w:val="0"/>
      <w:spacing w:before="240" w:after="60"/>
      <w:ind w:firstLine="720"/>
      <w:jc w:val="both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51B1D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rsid w:val="00651B1D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651B1D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rsid w:val="00651B1D"/>
    <w:rPr>
      <w:rFonts w:asciiTheme="minorHAnsi" w:eastAsiaTheme="minorEastAsia" w:hAnsiTheme="minorHAnsi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651B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a3">
    <w:name w:val="caption"/>
    <w:basedOn w:val="a"/>
    <w:next w:val="a"/>
    <w:uiPriority w:val="35"/>
    <w:qFormat/>
    <w:rsid w:val="00651B1D"/>
    <w:pPr>
      <w:suppressAutoHyphens w:val="0"/>
      <w:jc w:val="center"/>
    </w:pPr>
    <w:rPr>
      <w:rFonts w:ascii="Arial" w:hAnsi="Arial" w:cs="Arial"/>
      <w:b/>
      <w:bCs/>
      <w:sz w:val="40"/>
      <w:lang w:eastAsia="en-US"/>
    </w:rPr>
  </w:style>
  <w:style w:type="paragraph" w:styleId="a4">
    <w:name w:val="Title"/>
    <w:basedOn w:val="a"/>
    <w:link w:val="a5"/>
    <w:uiPriority w:val="10"/>
    <w:qFormat/>
    <w:rsid w:val="00651B1D"/>
    <w:pPr>
      <w:suppressAutoHyphens w:val="0"/>
      <w:jc w:val="center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5">
    <w:name w:val="Название Знак"/>
    <w:basedOn w:val="a0"/>
    <w:link w:val="a4"/>
    <w:uiPriority w:val="10"/>
    <w:rsid w:val="00651B1D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6">
    <w:name w:val="No Spacing"/>
    <w:uiPriority w:val="1"/>
    <w:qFormat/>
    <w:rsid w:val="00651B1D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FontStyle12">
    <w:name w:val="Font Style12"/>
    <w:rsid w:val="004D2C02"/>
    <w:rPr>
      <w:rFonts w:ascii="Times New Roman" w:hAnsi="Times New Roman" w:cs="Times New Roman"/>
      <w:sz w:val="24"/>
      <w:szCs w:val="24"/>
    </w:rPr>
  </w:style>
  <w:style w:type="paragraph" w:styleId="a7">
    <w:name w:val="header"/>
    <w:basedOn w:val="a"/>
    <w:link w:val="a8"/>
    <w:rsid w:val="004D2C02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4D2C02"/>
    <w:rPr>
      <w:sz w:val="24"/>
      <w:szCs w:val="24"/>
      <w:lang w:eastAsia="zh-CN"/>
    </w:rPr>
  </w:style>
  <w:style w:type="paragraph" w:styleId="a9">
    <w:name w:val="footer"/>
    <w:basedOn w:val="a"/>
    <w:link w:val="aa"/>
    <w:rsid w:val="004D2C02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4D2C02"/>
    <w:rPr>
      <w:sz w:val="24"/>
      <w:szCs w:val="24"/>
      <w:lang w:eastAsia="zh-CN"/>
    </w:rPr>
  </w:style>
  <w:style w:type="paragraph" w:customStyle="1" w:styleId="ConsNonformat">
    <w:name w:val="ConsNonformat"/>
    <w:rsid w:val="004D2C02"/>
    <w:pPr>
      <w:widowControl w:val="0"/>
      <w:suppressAutoHyphens/>
      <w:autoSpaceDE w:val="0"/>
      <w:spacing w:after="0" w:line="240" w:lineRule="auto"/>
      <w:ind w:right="19772"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Style2">
    <w:name w:val="Style2"/>
    <w:basedOn w:val="a"/>
    <w:rsid w:val="004D2C02"/>
    <w:pPr>
      <w:widowControl w:val="0"/>
      <w:autoSpaceDE w:val="0"/>
      <w:spacing w:line="331" w:lineRule="exact"/>
      <w:ind w:hanging="346"/>
    </w:pPr>
    <w:rPr>
      <w:rFonts w:eastAsia="Calibri"/>
    </w:rPr>
  </w:style>
  <w:style w:type="paragraph" w:styleId="ab">
    <w:name w:val="Balloon Text"/>
    <w:basedOn w:val="a"/>
    <w:link w:val="ac"/>
    <w:uiPriority w:val="99"/>
    <w:semiHidden/>
    <w:unhideWhenUsed/>
    <w:rsid w:val="00094031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94031"/>
    <w:rPr>
      <w:rFonts w:ascii="Tahoma" w:hAnsi="Tahoma" w:cs="Tahoma"/>
      <w:sz w:val="16"/>
      <w:szCs w:val="16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73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header" Target="header4.xml"/><Relationship Id="rId1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Варжеляй</cp:lastModifiedBy>
  <cp:revision>11</cp:revision>
  <cp:lastPrinted>2018-10-26T13:38:00Z</cp:lastPrinted>
  <dcterms:created xsi:type="dcterms:W3CDTF">2018-10-26T11:37:00Z</dcterms:created>
  <dcterms:modified xsi:type="dcterms:W3CDTF">2018-12-25T11:28:00Z</dcterms:modified>
</cp:coreProperties>
</file>