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A4" w:rsidRDefault="007F45A4" w:rsidP="00415AA2">
      <w:pPr>
        <w:pStyle w:val="msonormalmailrucssattributepostfix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В «Единой России» требуют сохранить укорочённую рабочую неделю для женщин в сельской местности</w:t>
      </w:r>
    </w:p>
    <w:p w:rsidR="007F45A4" w:rsidRDefault="007F45A4" w:rsidP="007F45A4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7F45A4" w:rsidRDefault="007F45A4" w:rsidP="00415AA2">
      <w:pPr>
        <w:pStyle w:val="msonormal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 «Единой России» требуют сохранить укороченную рабочую неделю для женщин, работающих в сельской местности. Инициатива Минтруда об увеличении рабочего времени с 36 до 40 часов в неделю коснется миллионов женщин, которые помимо основной работы несут существенную хозяйственную нагрузку. Этого нельзя допустить. Об этом заявил федеральный координатор партийного проекта «Российское село», депутат Государственной Думы Владимир Плотников.</w:t>
      </w:r>
    </w:p>
    <w:p w:rsidR="007F45A4" w:rsidRDefault="007F45A4" w:rsidP="00415AA2">
      <w:pPr>
        <w:pStyle w:val="msonormal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«В СМИ появилась информация, что в Минтруде рассматривается инициатива об отмене укороченной рабочей недели для сельских женщин. Мы считаем, что этого нельзя допустить, потому что миллионы женщин, работающих на селе, несут еще и существенную нагрузку по хозяйству. Нужно подтягивать социальную сферу села, а не принимать меры, которые спровоцируют рост безработицы и социальную напряженность», - подчеркнул Плотников.</w:t>
      </w:r>
    </w:p>
    <w:p w:rsidR="007F45A4" w:rsidRDefault="007F45A4" w:rsidP="00415AA2">
      <w:pPr>
        <w:pStyle w:val="msonormalmailrucssattributepostfix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Он напомнил, что мера поддержки сельских женщин была введена в 1990 году и призвана восполнить отставание села, неразвитость социальных и бытовых услуг для селян. «Сейчас идет работа над специальной программой по комплексному развитию сельских территорий, уже в следующем году резко возрастет финансирование социальной сферы села», - отметил Плотников.</w:t>
      </w:r>
    </w:p>
    <w:p w:rsidR="007F45A4" w:rsidRDefault="007F45A4" w:rsidP="00415AA2">
      <w:pPr>
        <w:pStyle w:val="msonormal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«Увеличение рабочих часов коснется практически каждой сельской семьи. Инициатива Минтруда способна подорвать доверие к той огромной работе по повышению качества жизни на селе, которую ведет государство», - заключил парламентарий.</w:t>
      </w:r>
    </w:p>
    <w:p w:rsidR="007F45A4" w:rsidRDefault="007F45A4" w:rsidP="00415AA2">
      <w:pPr>
        <w:pStyle w:val="msonormalmailrucssattributepostfix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</w:p>
    <w:p w:rsidR="00D6186C" w:rsidRDefault="00D6186C" w:rsidP="00415AA2">
      <w:pPr>
        <w:jc w:val="both"/>
      </w:pPr>
    </w:p>
    <w:sectPr w:rsidR="00D6186C" w:rsidSect="00976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45A4"/>
    <w:rsid w:val="00415AA2"/>
    <w:rsid w:val="007F45A4"/>
    <w:rsid w:val="009761C5"/>
    <w:rsid w:val="00D61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7F4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Единая Россия</dc:creator>
  <cp:keywords/>
  <dc:description/>
  <cp:lastModifiedBy>Татьяна</cp:lastModifiedBy>
  <cp:revision>4</cp:revision>
  <dcterms:created xsi:type="dcterms:W3CDTF">2019-03-28T13:03:00Z</dcterms:created>
  <dcterms:modified xsi:type="dcterms:W3CDTF">2019-03-29T13:37:00Z</dcterms:modified>
</cp:coreProperties>
</file>