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Default="00204FBD" w:rsidP="00521BC3">
            <w:pPr>
              <w:jc w:val="right"/>
              <w:rPr>
                <w:sz w:val="28"/>
              </w:rPr>
            </w:pPr>
          </w:p>
        </w:tc>
      </w:tr>
    </w:tbl>
    <w:p w:rsidR="00263424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477118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ДВАДЦАТЬ </w:t>
      </w:r>
      <w:r w:rsidR="00E65B5A">
        <w:rPr>
          <w:rFonts w:ascii="Times New Roman" w:hAnsi="Times New Roman"/>
          <w:b/>
          <w:bCs/>
          <w:sz w:val="28"/>
          <w:szCs w:val="28"/>
        </w:rPr>
        <w:t>ШЕС</w:t>
      </w:r>
      <w:r w:rsidR="00B85EBD">
        <w:rPr>
          <w:rFonts w:ascii="Times New Roman" w:hAnsi="Times New Roman"/>
          <w:b/>
          <w:bCs/>
          <w:sz w:val="28"/>
          <w:szCs w:val="28"/>
        </w:rPr>
        <w:t>ТАЯ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263424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263424" w:rsidRPr="00FA6A8C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DA09DF" w:rsidRDefault="00E65B5A" w:rsidP="002634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26</w:t>
      </w:r>
      <w:r w:rsidR="00263424">
        <w:rPr>
          <w:b/>
          <w:sz w:val="28"/>
          <w:szCs w:val="28"/>
        </w:rPr>
        <w:t>.</w:t>
      </w:r>
      <w:r w:rsidR="005D6D57">
        <w:rPr>
          <w:b/>
          <w:sz w:val="28"/>
          <w:szCs w:val="28"/>
        </w:rPr>
        <w:t>0</w:t>
      </w:r>
      <w:r w:rsidR="000C6B18">
        <w:rPr>
          <w:b/>
          <w:sz w:val="28"/>
          <w:szCs w:val="28"/>
        </w:rPr>
        <w:t>2</w:t>
      </w:r>
      <w:r w:rsidR="00263424">
        <w:rPr>
          <w:b/>
          <w:sz w:val="28"/>
          <w:szCs w:val="28"/>
        </w:rPr>
        <w:t>.</w:t>
      </w:r>
      <w:r w:rsidR="00263424" w:rsidRPr="00DA09DF">
        <w:rPr>
          <w:b/>
          <w:sz w:val="28"/>
          <w:szCs w:val="28"/>
        </w:rPr>
        <w:t xml:space="preserve"> 201</w:t>
      </w:r>
      <w:r w:rsidR="005D6D57">
        <w:rPr>
          <w:b/>
          <w:sz w:val="28"/>
          <w:szCs w:val="28"/>
        </w:rPr>
        <w:t>9</w:t>
      </w:r>
      <w:r w:rsidR="00263424" w:rsidRPr="00DA09DF">
        <w:rPr>
          <w:b/>
          <w:sz w:val="28"/>
          <w:szCs w:val="28"/>
        </w:rPr>
        <w:t>г.</w:t>
      </w:r>
      <w:r w:rsidR="00263424">
        <w:rPr>
          <w:b/>
          <w:sz w:val="28"/>
          <w:szCs w:val="28"/>
        </w:rPr>
        <w:t xml:space="preserve">                 </w:t>
      </w:r>
      <w:r w:rsidR="00717E05">
        <w:rPr>
          <w:b/>
          <w:sz w:val="28"/>
          <w:szCs w:val="28"/>
        </w:rPr>
        <w:t xml:space="preserve">                    </w:t>
      </w:r>
      <w:r w:rsidR="00263424">
        <w:rPr>
          <w:b/>
          <w:sz w:val="28"/>
          <w:szCs w:val="28"/>
        </w:rPr>
        <w:t xml:space="preserve">                                </w:t>
      </w:r>
      <w:r w:rsidR="00263424" w:rsidRPr="00DA09DF">
        <w:rPr>
          <w:b/>
          <w:sz w:val="28"/>
          <w:szCs w:val="28"/>
        </w:rPr>
        <w:t xml:space="preserve"> №</w:t>
      </w:r>
      <w:r w:rsidR="002859A0">
        <w:rPr>
          <w:b/>
          <w:sz w:val="28"/>
          <w:szCs w:val="28"/>
        </w:rPr>
        <w:t>8</w:t>
      </w:r>
      <w:r w:rsidR="00AB5908">
        <w:rPr>
          <w:b/>
          <w:sz w:val="28"/>
          <w:szCs w:val="28"/>
        </w:rPr>
        <w:t>7</w:t>
      </w:r>
    </w:p>
    <w:p w:rsidR="00204FBD" w:rsidRDefault="00204FBD" w:rsidP="00204FBD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984CE2" w:rsidRPr="00984CE2" w:rsidRDefault="00984CE2" w:rsidP="00984CE2">
      <w:pPr>
        <w:tabs>
          <w:tab w:val="left" w:pos="2820"/>
        </w:tabs>
        <w:jc w:val="center"/>
        <w:rPr>
          <w:b/>
          <w:sz w:val="28"/>
          <w:szCs w:val="28"/>
        </w:rPr>
      </w:pPr>
      <w:r w:rsidRPr="00984CE2">
        <w:rPr>
          <w:b/>
          <w:sz w:val="28"/>
          <w:szCs w:val="28"/>
        </w:rPr>
        <w:t>Об исполнении бюджета Никольского сельского поселения</w:t>
      </w:r>
    </w:p>
    <w:p w:rsidR="00984CE2" w:rsidRPr="00984CE2" w:rsidRDefault="00984CE2" w:rsidP="00984CE2">
      <w:pPr>
        <w:widowControl/>
        <w:autoSpaceDE/>
        <w:autoSpaceDN/>
        <w:adjustRightInd/>
        <w:jc w:val="center"/>
        <w:rPr>
          <w:rFonts w:eastAsia="Calibri"/>
          <w:b/>
          <w:sz w:val="28"/>
          <w:szCs w:val="28"/>
          <w:lang w:eastAsia="en-US"/>
        </w:rPr>
      </w:pPr>
      <w:r w:rsidRPr="00984CE2">
        <w:rPr>
          <w:rFonts w:eastAsia="Calibri"/>
          <w:b/>
          <w:sz w:val="28"/>
          <w:szCs w:val="28"/>
          <w:lang w:eastAsia="en-US"/>
        </w:rPr>
        <w:t>за 2018 год.</w:t>
      </w:r>
    </w:p>
    <w:p w:rsidR="00984CE2" w:rsidRPr="00984CE2" w:rsidRDefault="00984CE2" w:rsidP="00984CE2">
      <w:pPr>
        <w:jc w:val="both"/>
        <w:rPr>
          <w:sz w:val="28"/>
          <w:szCs w:val="28"/>
        </w:rPr>
      </w:pPr>
    </w:p>
    <w:p w:rsidR="00137876" w:rsidRPr="0012483F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4"/>
          <w:szCs w:val="24"/>
          <w:lang w:eastAsia="ar-SA"/>
        </w:rPr>
      </w:pPr>
      <w:r w:rsidRPr="0012483F">
        <w:rPr>
          <w:rFonts w:eastAsia="Arial"/>
          <w:sz w:val="24"/>
          <w:szCs w:val="24"/>
          <w:lang w:eastAsia="ar-SA"/>
        </w:rPr>
        <w:t xml:space="preserve">В соответствии со ст.264.6 Бюджетного Кодекса РФ,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12483F">
          <w:rPr>
            <w:rFonts w:eastAsia="Arial"/>
            <w:sz w:val="24"/>
            <w:szCs w:val="24"/>
            <w:lang w:eastAsia="ar-SA"/>
          </w:rPr>
          <w:t>2003 г</w:t>
        </w:r>
      </w:smartTag>
      <w:r w:rsidRPr="0012483F">
        <w:rPr>
          <w:rFonts w:eastAsia="Arial"/>
          <w:sz w:val="24"/>
          <w:szCs w:val="24"/>
          <w:lang w:eastAsia="ar-SA"/>
        </w:rPr>
        <w:t xml:space="preserve">.№131 - ФЗ «Об общих принципах организации местного самоуправления </w:t>
      </w:r>
      <w:proofErr w:type="gramStart"/>
      <w:r w:rsidRPr="0012483F">
        <w:rPr>
          <w:rFonts w:eastAsia="Arial"/>
          <w:sz w:val="24"/>
          <w:szCs w:val="24"/>
          <w:lang w:eastAsia="ar-SA"/>
        </w:rPr>
        <w:t>в</w:t>
      </w:r>
      <w:proofErr w:type="gramEnd"/>
      <w:r w:rsidRPr="0012483F">
        <w:rPr>
          <w:rFonts w:eastAsia="Arial"/>
          <w:sz w:val="24"/>
          <w:szCs w:val="24"/>
          <w:lang w:eastAsia="ar-SA"/>
        </w:rPr>
        <w:t xml:space="preserve"> Российской Федерации», Уставом </w:t>
      </w:r>
      <w:r w:rsidRPr="0012483F">
        <w:rPr>
          <w:sz w:val="24"/>
          <w:szCs w:val="24"/>
        </w:rPr>
        <w:t>Никольского</w:t>
      </w:r>
      <w:r w:rsidRPr="0012483F">
        <w:rPr>
          <w:rFonts w:eastAsia="Arial"/>
          <w:sz w:val="24"/>
          <w:szCs w:val="24"/>
          <w:lang w:eastAsia="ar-SA"/>
        </w:rPr>
        <w:t xml:space="preserve"> сельского поселения, Совет депутатов </w:t>
      </w:r>
      <w:r w:rsidRPr="0012483F">
        <w:rPr>
          <w:sz w:val="24"/>
          <w:szCs w:val="24"/>
        </w:rPr>
        <w:t>Никольского</w:t>
      </w:r>
      <w:r w:rsidRPr="0012483F">
        <w:rPr>
          <w:rFonts w:eastAsia="Arial"/>
          <w:sz w:val="24"/>
          <w:szCs w:val="24"/>
          <w:lang w:eastAsia="ar-SA"/>
        </w:rPr>
        <w:t xml:space="preserve"> сельского поселения Торбеевского муниципального района  </w:t>
      </w:r>
      <w:proofErr w:type="gramStart"/>
      <w:r w:rsidRPr="0012483F">
        <w:rPr>
          <w:rFonts w:eastAsia="Arial"/>
          <w:b/>
          <w:sz w:val="24"/>
          <w:szCs w:val="24"/>
          <w:lang w:eastAsia="ar-SA"/>
        </w:rPr>
        <w:t>р</w:t>
      </w:r>
      <w:proofErr w:type="gramEnd"/>
      <w:r w:rsidRPr="0012483F">
        <w:rPr>
          <w:rFonts w:eastAsia="Arial"/>
          <w:b/>
          <w:sz w:val="24"/>
          <w:szCs w:val="24"/>
          <w:lang w:eastAsia="ar-SA"/>
        </w:rPr>
        <w:t xml:space="preserve"> е ш и л</w:t>
      </w:r>
      <w:r w:rsidRPr="0012483F">
        <w:rPr>
          <w:rFonts w:eastAsia="Arial"/>
          <w:sz w:val="24"/>
          <w:szCs w:val="24"/>
          <w:lang w:eastAsia="ar-SA"/>
        </w:rPr>
        <w:t>: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 xml:space="preserve">1. Утвердить отчет об исполнении бюджета Никольского сельского поселения за 2018 г. по доходам в сумме 2186,7 тыс. руб. и расходам   в сумме 2254,1   тыс. руб., </w:t>
      </w:r>
      <w:r w:rsidR="00FD5F19" w:rsidRPr="0012483F">
        <w:rPr>
          <w:sz w:val="24"/>
          <w:szCs w:val="24"/>
        </w:rPr>
        <w:t>с превышением расходов над доходами (дефицит бюджета Никольского сельского поселения) в сумме 67,4 тыс</w:t>
      </w:r>
      <w:proofErr w:type="gramStart"/>
      <w:r w:rsidR="00FD5F19" w:rsidRPr="0012483F">
        <w:rPr>
          <w:sz w:val="24"/>
          <w:szCs w:val="24"/>
        </w:rPr>
        <w:t>.р</w:t>
      </w:r>
      <w:proofErr w:type="gramEnd"/>
      <w:r w:rsidR="00FD5F19" w:rsidRPr="0012483F">
        <w:rPr>
          <w:sz w:val="24"/>
          <w:szCs w:val="24"/>
        </w:rPr>
        <w:t xml:space="preserve">уб. и </w:t>
      </w:r>
      <w:r w:rsidRPr="0012483F">
        <w:rPr>
          <w:sz w:val="24"/>
          <w:szCs w:val="24"/>
        </w:rPr>
        <w:t>со следующими показателями: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 xml:space="preserve">-  распределение доходов бюджета Никольского сельского поселения 2018 г., </w:t>
      </w:r>
      <w:proofErr w:type="gramStart"/>
      <w:r w:rsidRPr="0012483F">
        <w:rPr>
          <w:sz w:val="24"/>
          <w:szCs w:val="24"/>
        </w:rPr>
        <w:t>согласно приложения</w:t>
      </w:r>
      <w:proofErr w:type="gramEnd"/>
      <w:r w:rsidRPr="0012483F">
        <w:rPr>
          <w:sz w:val="24"/>
          <w:szCs w:val="24"/>
        </w:rPr>
        <w:t xml:space="preserve"> № 1;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 xml:space="preserve">- расходов бюджета Никольского сельского поселения за 2018 года по ведомственной структуре расходов бюджета, </w:t>
      </w:r>
      <w:proofErr w:type="gramStart"/>
      <w:r w:rsidRPr="0012483F">
        <w:rPr>
          <w:sz w:val="24"/>
          <w:szCs w:val="24"/>
        </w:rPr>
        <w:t>согласно приложения</w:t>
      </w:r>
      <w:proofErr w:type="gramEnd"/>
      <w:r w:rsidRPr="0012483F">
        <w:rPr>
          <w:sz w:val="24"/>
          <w:szCs w:val="24"/>
        </w:rPr>
        <w:t xml:space="preserve"> № 2.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 xml:space="preserve">- расходов бюджета Никольского сельского поселения за 2018 года по разделам, подразделам, целевым статьям и видам расходов классификации расходов бюджета, </w:t>
      </w:r>
      <w:proofErr w:type="gramStart"/>
      <w:r w:rsidRPr="0012483F">
        <w:rPr>
          <w:sz w:val="24"/>
          <w:szCs w:val="24"/>
        </w:rPr>
        <w:t>согласно приложения</w:t>
      </w:r>
      <w:proofErr w:type="gramEnd"/>
      <w:r w:rsidRPr="0012483F">
        <w:rPr>
          <w:sz w:val="24"/>
          <w:szCs w:val="24"/>
        </w:rPr>
        <w:t xml:space="preserve"> №3;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</w:p>
    <w:p w:rsidR="00984CE2" w:rsidRPr="0012483F" w:rsidRDefault="00984CE2" w:rsidP="0012483F">
      <w:pPr>
        <w:jc w:val="both"/>
        <w:rPr>
          <w:bCs/>
          <w:sz w:val="24"/>
          <w:szCs w:val="24"/>
        </w:rPr>
      </w:pPr>
      <w:r w:rsidRPr="0012483F">
        <w:rPr>
          <w:sz w:val="24"/>
          <w:szCs w:val="24"/>
        </w:rPr>
        <w:t xml:space="preserve"> - </w:t>
      </w:r>
      <w:r w:rsidRPr="0012483F">
        <w:rPr>
          <w:bCs/>
          <w:sz w:val="24"/>
          <w:szCs w:val="24"/>
        </w:rPr>
        <w:t>распределение бюджетных ассигнований бюджета Никольского сельского  поселения по целевым статьям (муниципальным программам и непрограммным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2018 год,</w:t>
      </w:r>
      <w:r w:rsidRPr="0012483F">
        <w:rPr>
          <w:sz w:val="24"/>
          <w:szCs w:val="24"/>
        </w:rPr>
        <w:t xml:space="preserve"> </w:t>
      </w:r>
      <w:proofErr w:type="gramStart"/>
      <w:r w:rsidRPr="0012483F">
        <w:rPr>
          <w:bCs/>
          <w:sz w:val="24"/>
          <w:szCs w:val="24"/>
        </w:rPr>
        <w:t>согласно приложения</w:t>
      </w:r>
      <w:proofErr w:type="gramEnd"/>
      <w:r w:rsidRPr="0012483F">
        <w:rPr>
          <w:bCs/>
          <w:sz w:val="24"/>
          <w:szCs w:val="24"/>
        </w:rPr>
        <w:t xml:space="preserve"> №4;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</w:p>
    <w:p w:rsidR="00984CE2" w:rsidRPr="0012483F" w:rsidRDefault="00984CE2" w:rsidP="0012483F">
      <w:pPr>
        <w:jc w:val="both"/>
        <w:rPr>
          <w:bCs/>
          <w:sz w:val="24"/>
          <w:szCs w:val="24"/>
        </w:rPr>
      </w:pPr>
      <w:r w:rsidRPr="0012483F">
        <w:rPr>
          <w:bCs/>
          <w:sz w:val="24"/>
          <w:szCs w:val="24"/>
        </w:rPr>
        <w:t>-источники внутреннего финансирования   дефицита (профицита) бюджета Никольского сельского поселения за год 2018 год по кодам классификации источников финансирования дефицитов (профицитов) бюджетов,</w:t>
      </w:r>
      <w:r w:rsidRPr="0012483F">
        <w:rPr>
          <w:sz w:val="24"/>
          <w:szCs w:val="24"/>
        </w:rPr>
        <w:t xml:space="preserve"> </w:t>
      </w:r>
      <w:proofErr w:type="gramStart"/>
      <w:r w:rsidRPr="0012483F">
        <w:rPr>
          <w:bCs/>
          <w:sz w:val="24"/>
          <w:szCs w:val="24"/>
        </w:rPr>
        <w:t>согласно приложения</w:t>
      </w:r>
      <w:proofErr w:type="gramEnd"/>
      <w:r w:rsidRPr="0012483F">
        <w:rPr>
          <w:bCs/>
          <w:sz w:val="24"/>
          <w:szCs w:val="24"/>
        </w:rPr>
        <w:t xml:space="preserve"> №5;</w:t>
      </w:r>
    </w:p>
    <w:p w:rsidR="00984CE2" w:rsidRPr="0012483F" w:rsidRDefault="0012483F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>2</w:t>
      </w:r>
      <w:r w:rsidR="00984CE2" w:rsidRPr="0012483F">
        <w:rPr>
          <w:sz w:val="24"/>
          <w:szCs w:val="24"/>
        </w:rPr>
        <w:t xml:space="preserve">. Настоящее </w:t>
      </w:r>
      <w:r w:rsidR="00137876" w:rsidRPr="0012483F">
        <w:rPr>
          <w:sz w:val="24"/>
          <w:szCs w:val="24"/>
        </w:rPr>
        <w:t>реш</w:t>
      </w:r>
      <w:r w:rsidR="00984CE2" w:rsidRPr="0012483F">
        <w:rPr>
          <w:sz w:val="24"/>
          <w:szCs w:val="24"/>
        </w:rPr>
        <w:t>ение   вступает в силу с момента его опубликования.</w:t>
      </w:r>
    </w:p>
    <w:p w:rsidR="0012483F" w:rsidRDefault="0012483F" w:rsidP="0012483F">
      <w:pPr>
        <w:jc w:val="both"/>
        <w:rPr>
          <w:sz w:val="24"/>
          <w:szCs w:val="24"/>
        </w:rPr>
      </w:pPr>
    </w:p>
    <w:p w:rsidR="0012483F" w:rsidRDefault="0012483F" w:rsidP="0012483F">
      <w:pPr>
        <w:jc w:val="both"/>
        <w:rPr>
          <w:sz w:val="24"/>
          <w:szCs w:val="24"/>
        </w:rPr>
      </w:pPr>
    </w:p>
    <w:p w:rsidR="0012483F" w:rsidRDefault="0012483F" w:rsidP="0012483F">
      <w:pPr>
        <w:jc w:val="both"/>
        <w:rPr>
          <w:sz w:val="24"/>
          <w:szCs w:val="24"/>
        </w:rPr>
      </w:pPr>
    </w:p>
    <w:p w:rsidR="0012483F" w:rsidRDefault="0012483F" w:rsidP="0012483F">
      <w:pPr>
        <w:jc w:val="both"/>
        <w:rPr>
          <w:sz w:val="24"/>
          <w:szCs w:val="24"/>
        </w:rPr>
      </w:pPr>
    </w:p>
    <w:p w:rsid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 xml:space="preserve">Глава Никольского  </w:t>
      </w:r>
    </w:p>
    <w:p w:rsidR="00984CE2" w:rsidRPr="0012483F" w:rsidRDefault="00984CE2" w:rsidP="0012483F">
      <w:pPr>
        <w:jc w:val="both"/>
        <w:rPr>
          <w:sz w:val="24"/>
          <w:szCs w:val="24"/>
        </w:rPr>
      </w:pPr>
      <w:r w:rsidRPr="0012483F">
        <w:rPr>
          <w:sz w:val="24"/>
          <w:szCs w:val="24"/>
        </w:rPr>
        <w:t xml:space="preserve">сельского поселения                                                                  Л.А. Котова                                    </w:t>
      </w:r>
    </w:p>
    <w:p w:rsidR="00AF7DCC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  <w:sectPr w:rsidR="00AF7DCC" w:rsidSect="0012483F">
          <w:pgSz w:w="11906" w:h="16838"/>
          <w:pgMar w:top="284" w:right="851" w:bottom="426" w:left="1701" w:header="709" w:footer="709" w:gutter="0"/>
          <w:cols w:space="708"/>
          <w:docGrid w:linePitch="360"/>
        </w:sectPr>
      </w:pP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lastRenderedPageBreak/>
        <w:t xml:space="preserve">Приложение </w:t>
      </w:r>
      <w:r>
        <w:t>1</w:t>
      </w:r>
      <w:r w:rsidRPr="00D62430">
        <w:t xml:space="preserve">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D62430" w:rsidRPr="00D62430" w:rsidRDefault="00D62430" w:rsidP="00D62430">
      <w:pPr>
        <w:tabs>
          <w:tab w:val="left" w:pos="9300"/>
        </w:tabs>
        <w:jc w:val="right"/>
      </w:pPr>
      <w:r w:rsidRPr="00D62430">
        <w:t xml:space="preserve">Торбеевского муниципального района </w:t>
      </w:r>
    </w:p>
    <w:p w:rsidR="003279CF" w:rsidRDefault="00D62430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>"</w:t>
      </w:r>
      <w:r w:rsidR="003279CF" w:rsidRPr="003279CF">
        <w:t xml:space="preserve">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D62430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2018 год</w:t>
      </w:r>
      <w:proofErr w:type="gramStart"/>
      <w:r w:rsidRPr="003279CF">
        <w:rPr>
          <w:rFonts w:eastAsia="Calibri"/>
          <w:lang w:eastAsia="en-US"/>
        </w:rPr>
        <w:t>.</w:t>
      </w:r>
      <w:r w:rsidR="00D62430" w:rsidRPr="00D62430">
        <w:t>"</w:t>
      </w:r>
      <w:proofErr w:type="gramEnd"/>
    </w:p>
    <w:p w:rsidR="00D62430" w:rsidRPr="00D62430" w:rsidRDefault="00D62430" w:rsidP="00D62430">
      <w:pPr>
        <w:rPr>
          <w:sz w:val="28"/>
          <w:szCs w:val="28"/>
        </w:rPr>
      </w:pPr>
    </w:p>
    <w:p w:rsidR="00AF7DCC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2430">
        <w:rPr>
          <w:rFonts w:ascii="Times New Roman" w:hAnsi="Times New Roman" w:cs="Times New Roman"/>
          <w:b/>
          <w:sz w:val="28"/>
          <w:szCs w:val="28"/>
        </w:rPr>
        <w:t>РАСПРЕДЕЛЕНИЕ ДОХОДОВ БЮДЖЕТА НИКОЛЬСКОГО СЕЛЬСКОГО ПОСЕЛЕНИЯ ТОРБЕЕВСКОГО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2430"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 ЗА 2018 ГОД</w:t>
      </w:r>
    </w:p>
    <w:p w:rsidR="001C7207" w:rsidRPr="001C7207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B426CA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</w:rPr>
        <w:t>т</w:t>
      </w:r>
      <w:r w:rsidRPr="001C7207">
        <w:rPr>
          <w:rFonts w:ascii="Times New Roman" w:hAnsi="Times New Roman" w:cs="Times New Roman"/>
        </w:rPr>
        <w:t>ыс</w:t>
      </w:r>
      <w:proofErr w:type="gramStart"/>
      <w:r w:rsidRPr="001C7207">
        <w:rPr>
          <w:rFonts w:ascii="Times New Roman" w:hAnsi="Times New Roman" w:cs="Times New Roman"/>
        </w:rPr>
        <w:t>.р</w:t>
      </w:r>
      <w:proofErr w:type="gramEnd"/>
      <w:r w:rsidRPr="001C7207">
        <w:rPr>
          <w:rFonts w:ascii="Times New Roman" w:hAnsi="Times New Roman" w:cs="Times New Roman"/>
        </w:rPr>
        <w:t>уб.</w:t>
      </w:r>
    </w:p>
    <w:tbl>
      <w:tblPr>
        <w:tblStyle w:val="af0"/>
        <w:tblW w:w="11165" w:type="dxa"/>
        <w:tblLook w:val="04A0" w:firstRow="1" w:lastRow="0" w:firstColumn="1" w:lastColumn="0" w:noHBand="0" w:noVBand="1"/>
      </w:tblPr>
      <w:tblGrid>
        <w:gridCol w:w="2660"/>
        <w:gridCol w:w="4806"/>
        <w:gridCol w:w="1264"/>
        <w:gridCol w:w="1159"/>
        <w:gridCol w:w="1276"/>
      </w:tblGrid>
      <w:tr w:rsidR="001C7207" w:rsidTr="001C7207">
        <w:tc>
          <w:tcPr>
            <w:tcW w:w="2660" w:type="dxa"/>
          </w:tcPr>
          <w:p w:rsidR="001C7207" w:rsidRPr="004E20A8" w:rsidRDefault="001C7207" w:rsidP="004F2F8B">
            <w:r w:rsidRPr="004E20A8">
              <w:t>Код</w:t>
            </w:r>
          </w:p>
        </w:tc>
        <w:tc>
          <w:tcPr>
            <w:tcW w:w="4806" w:type="dxa"/>
          </w:tcPr>
          <w:p w:rsidR="001C7207" w:rsidRPr="004E20A8" w:rsidRDefault="001C7207" w:rsidP="004F2F8B">
            <w:r w:rsidRPr="004E20A8">
              <w:t>Наименование</w:t>
            </w:r>
          </w:p>
        </w:tc>
        <w:tc>
          <w:tcPr>
            <w:tcW w:w="1264" w:type="dxa"/>
          </w:tcPr>
          <w:p w:rsidR="001C7207" w:rsidRPr="004E20A8" w:rsidRDefault="001C7207" w:rsidP="004F2F8B">
            <w:r w:rsidRPr="004E20A8">
              <w:t>Утверждено 2018 г.</w:t>
            </w:r>
          </w:p>
        </w:tc>
        <w:tc>
          <w:tcPr>
            <w:tcW w:w="1159" w:type="dxa"/>
          </w:tcPr>
          <w:p w:rsidR="001C7207" w:rsidRPr="004E20A8" w:rsidRDefault="001C7207" w:rsidP="004F2F8B">
            <w:r w:rsidRPr="004E20A8">
              <w:t>Исполнено 2018 г.</w:t>
            </w:r>
          </w:p>
        </w:tc>
        <w:tc>
          <w:tcPr>
            <w:tcW w:w="1276" w:type="dxa"/>
          </w:tcPr>
          <w:p w:rsidR="001C7207" w:rsidRDefault="001C7207" w:rsidP="004F2F8B">
            <w:r w:rsidRPr="004E20A8">
              <w:t>% исполнения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ВСЕГО ДОХОДОВ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2341,4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2338,9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99,9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НАЛОГОВЫЕ И НЕНАЛОГОВЫЕ ДОХОДЫ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326,2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334,2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102,5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 НА ДОХОДЫ ФИЗИЧЕСКИХ ЛИЦ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7,8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8,3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107,0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000 1 01 02010 01 0000 110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107,0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НАЛОГИ НА СОВОКУПНЫЙ ДОХОД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000 1 05 03010 01 0000 110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Единый сельскохозяйственный налог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 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000 1 05 03020 01 0000 110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НАЛОГИ НА ИМУЩЕСТВО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318,4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324,9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102,0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13,9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  <w:b/>
                <w:bCs/>
              </w:rPr>
            </w:pPr>
            <w:r>
              <w:rPr>
                <w:rFonts w:ascii="Arial Cyr" w:hAnsi="Arial Cyr" w:cs="Arial"/>
                <w:b/>
                <w:bCs/>
              </w:rPr>
              <w:t>15,8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114,0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000 1 06 06000 00 0000 110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налог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304,5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  <w:b/>
                <w:bCs/>
              </w:rPr>
            </w:pPr>
            <w:r>
              <w:rPr>
                <w:rFonts w:ascii="Arial Cyr" w:hAnsi="Arial Cyr" w:cs="Arial"/>
                <w:b/>
                <w:bCs/>
              </w:rPr>
              <w:t>309,1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101,5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000 1 06 06033 10 0000  110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73,0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89,0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122,0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000 1 06 06043 10 0000 110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231,5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220,0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95,0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000 1 11 05000 00 0000 120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 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 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64" w:type="dxa"/>
            <w:vAlign w:val="bottom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 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 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000 1 13 00000 00 0000 000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 Cyr" w:hAnsi="Arial Cyr" w:cs="Arial"/>
                <w:b/>
                <w:bCs/>
              </w:rPr>
            </w:pPr>
            <w:r>
              <w:rPr>
                <w:rFonts w:ascii="Arial Cyr" w:hAnsi="Arial Cyr" w:cs="Arial"/>
                <w:b/>
                <w:bCs/>
              </w:rPr>
              <w:t>ДОХОДЫ ОТ ОКАЗАНИЯ УСЛУГ И КОМПЕНСАЦИЙ ЗАТРАТ ГОСУДАРСТВА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31,0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000 1 13 01995 10 0000 130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Прочие доходы от оказания платных услуг (работ) получателями средств бюджета поселений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30,0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30,0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000 1 13 02995 10 0000 130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Прочие доходы от компенсаций затрат </w:t>
            </w:r>
            <w:r>
              <w:rPr>
                <w:rFonts w:ascii="Arial" w:hAnsi="Arial" w:cs="Arial"/>
              </w:rPr>
              <w:lastRenderedPageBreak/>
              <w:t>бюджетов поселений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30,0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30,0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 Cyr" w:hAnsi="Arial Cyr" w:cs="Arial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"/>
                <w:b/>
                <w:bCs/>
                <w:sz w:val="18"/>
                <w:szCs w:val="18"/>
              </w:rPr>
              <w:lastRenderedPageBreak/>
              <w:t>000 1 16 00000 00 0000 000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 Cyr" w:hAnsi="Arial Cyr" w:cs="Arial"/>
                <w:b/>
                <w:bCs/>
              </w:rPr>
            </w:pPr>
            <w:r>
              <w:rPr>
                <w:rFonts w:ascii="Arial Cyr" w:hAnsi="Arial Cyr" w:cs="Arial"/>
                <w:b/>
                <w:bCs/>
              </w:rPr>
              <w:t>ШТРАФЫ, САНКЦИИ, ВОЗМЕЩЕНИЕ УЩЕРБА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1,0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1,0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000 1 16 51040 02 0000 140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Денежные взыскания (штрафы) установленные законами субъектов Российской Федерации за несоблюдение муниципальных правовых актов,</w:t>
            </w:r>
            <w:r w:rsidR="009C055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зачисляемые в бюджеты поселений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БЕЗВОЗМЕЗДНЫЕ ПОСТУПЛЕНИЯ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2014,2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2004,6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99,5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2014,2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2004,6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99,5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000 2 02 15001 00 0000 151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  <w:b/>
                <w:bCs/>
              </w:rPr>
            </w:pPr>
            <w:r>
              <w:rPr>
                <w:rFonts w:ascii="Arial Cyr" w:hAnsi="Arial Cyr" w:cs="Arial"/>
                <w:b/>
                <w:bCs/>
              </w:rPr>
              <w:t>745,4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745,4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 Cyr" w:hAnsi="Arial Cyr" w:cs="Arial"/>
                <w:sz w:val="18"/>
                <w:szCs w:val="18"/>
              </w:rPr>
            </w:pPr>
            <w:r>
              <w:rPr>
                <w:rFonts w:ascii="Arial Cyr" w:hAnsi="Arial Cyr" w:cs="Arial"/>
                <w:sz w:val="18"/>
                <w:szCs w:val="18"/>
              </w:rPr>
              <w:t>000 2 02 15001 10 0000 151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 Cyr" w:hAnsi="Arial Cyr" w:cs="Arial"/>
                <w:sz w:val="18"/>
                <w:szCs w:val="18"/>
              </w:rPr>
            </w:pPr>
            <w:r>
              <w:rPr>
                <w:rFonts w:ascii="Arial Cyr" w:hAnsi="Arial Cyr" w:cs="Arial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745,4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745,4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 Cyr" w:hAnsi="Arial Cyr" w:cs="Arial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"/>
                <w:b/>
                <w:bCs/>
                <w:sz w:val="18"/>
                <w:szCs w:val="18"/>
              </w:rPr>
              <w:t>000  2 02 20000 00 0000 151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 Cyr" w:hAnsi="Arial Cyr" w:cs="Arial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467,1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467,1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 Cyr" w:hAnsi="Arial Cyr" w:cs="Arial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"/>
                <w:b/>
                <w:bCs/>
                <w:sz w:val="18"/>
                <w:szCs w:val="18"/>
              </w:rPr>
              <w:t>000  2 02 29999 00 0000 151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 Cyr" w:hAnsi="Arial Cyr" w:cs="Arial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467,1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467,1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000  2 02 29999 10 0000 151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467,1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467,1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000 2 02 30000 00 0000 151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72,2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72,2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000 2 02 35118 00 0000 151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72,1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72,1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 Cyr" w:hAnsi="Arial Cyr" w:cs="Arial"/>
                <w:sz w:val="18"/>
                <w:szCs w:val="18"/>
              </w:rPr>
            </w:pPr>
            <w:r>
              <w:rPr>
                <w:rFonts w:ascii="Arial Cyr" w:hAnsi="Arial Cyr" w:cs="Arial"/>
                <w:sz w:val="18"/>
                <w:szCs w:val="18"/>
              </w:rPr>
              <w:t>000 2 02 35118 10 0000 151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72,1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72,1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000  2 02 30024 00 0000 151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0,1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0,1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 Cyr" w:hAnsi="Arial Cyr" w:cs="Arial"/>
                <w:sz w:val="18"/>
                <w:szCs w:val="18"/>
              </w:rPr>
            </w:pPr>
            <w:r>
              <w:rPr>
                <w:rFonts w:ascii="Arial Cyr" w:hAnsi="Arial Cyr" w:cs="Arial"/>
                <w:sz w:val="18"/>
                <w:szCs w:val="18"/>
              </w:rPr>
              <w:t>000  2 02 30024 10 0000 151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 Cyr" w:hAnsi="Arial Cyr" w:cs="Arial"/>
                <w:sz w:val="18"/>
                <w:szCs w:val="18"/>
              </w:rPr>
            </w:pPr>
            <w:r>
              <w:rPr>
                <w:rFonts w:ascii="Arial Cyr" w:hAnsi="Arial Cyr" w:cs="Arial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000  2 02 40000 00 0000 151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548,8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539,5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98,3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000  2 02 40014 00 0000 151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Межбюджетные трансферты, передаваемые </w:t>
            </w:r>
            <w:r w:rsidR="009C0557">
              <w:rPr>
                <w:rFonts w:ascii="Arial" w:hAnsi="Arial" w:cs="Arial"/>
                <w:b/>
                <w:bCs/>
                <w:sz w:val="18"/>
                <w:szCs w:val="18"/>
              </w:rPr>
              <w:t>бюджетам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522,1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512,8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98,2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 Cyr" w:hAnsi="Arial Cyr" w:cs="Arial"/>
                <w:sz w:val="18"/>
                <w:szCs w:val="18"/>
              </w:rPr>
            </w:pPr>
            <w:r>
              <w:rPr>
                <w:rFonts w:ascii="Arial Cyr" w:hAnsi="Arial Cyr" w:cs="Arial"/>
                <w:sz w:val="18"/>
                <w:szCs w:val="18"/>
              </w:rPr>
              <w:t>000 2 02 40014 10 0000 151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 Cyr" w:hAnsi="Arial Cyr" w:cs="Arial"/>
                <w:sz w:val="18"/>
                <w:szCs w:val="18"/>
              </w:rPr>
            </w:pPr>
            <w:r>
              <w:rPr>
                <w:rFonts w:ascii="Arial Cyr" w:hAnsi="Arial Cyr" w:cs="Arial"/>
                <w:sz w:val="18"/>
                <w:szCs w:val="18"/>
              </w:rPr>
              <w:t>Межбюджетные трансферты,</w:t>
            </w:r>
            <w:r w:rsidR="009C0557">
              <w:rPr>
                <w:rFonts w:asciiTheme="minorHAnsi" w:hAnsiTheme="minorHAnsi" w:cs="Arial"/>
                <w:sz w:val="18"/>
                <w:szCs w:val="18"/>
              </w:rPr>
              <w:t xml:space="preserve"> </w:t>
            </w:r>
            <w:r>
              <w:rPr>
                <w:rFonts w:ascii="Arial Cyr" w:hAnsi="Arial Cyr" w:cs="Arial"/>
                <w:sz w:val="18"/>
                <w:szCs w:val="18"/>
              </w:rPr>
              <w:t xml:space="preserve">передаваемые </w:t>
            </w:r>
            <w:r w:rsidR="009C0557">
              <w:rPr>
                <w:rFonts w:ascii="Arial Cyr" w:hAnsi="Arial Cyr" w:cs="Arial"/>
                <w:sz w:val="18"/>
                <w:szCs w:val="18"/>
              </w:rPr>
              <w:t>бюджета</w:t>
            </w:r>
            <w:r w:rsidR="009C0557">
              <w:rPr>
                <w:rFonts w:ascii="Arial Cyr" w:hAnsi="Arial Cyr" w:cs="Arial" w:hint="eastAsia"/>
                <w:sz w:val="18"/>
                <w:szCs w:val="18"/>
              </w:rPr>
              <w:t>м</w:t>
            </w:r>
            <w:r>
              <w:rPr>
                <w:rFonts w:ascii="Arial Cyr" w:hAnsi="Arial Cyr" w:cs="Arial"/>
                <w:sz w:val="18"/>
                <w:szCs w:val="18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522,1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512,8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98,2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000  2 02 49999 00 0000 151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26,7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26,7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 Cyr" w:hAnsi="Arial Cyr" w:cs="Arial"/>
                <w:sz w:val="18"/>
                <w:szCs w:val="18"/>
              </w:rPr>
            </w:pPr>
            <w:r>
              <w:rPr>
                <w:rFonts w:ascii="Arial Cyr" w:hAnsi="Arial Cyr" w:cs="Arial"/>
                <w:sz w:val="18"/>
                <w:szCs w:val="18"/>
              </w:rPr>
              <w:t>000  2 02 49999 10 0000 151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 Cyr" w:hAnsi="Arial Cyr" w:cs="Arial"/>
                <w:sz w:val="18"/>
                <w:szCs w:val="18"/>
              </w:rPr>
            </w:pPr>
            <w:r>
              <w:rPr>
                <w:rFonts w:ascii="Arial Cyr" w:hAnsi="Arial Cyr" w:cs="Arial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jc w:val="right"/>
              <w:rPr>
                <w:rFonts w:ascii="Arial Cyr" w:hAnsi="Arial Cyr" w:cs="Arial"/>
              </w:rPr>
            </w:pPr>
            <w:r>
              <w:rPr>
                <w:rFonts w:ascii="Arial Cyr" w:hAnsi="Arial Cyr" w:cs="Arial"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Pr="001C7207" w:rsidRDefault="001C7207" w:rsidP="001C720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1C7207">
              <w:rPr>
                <w:rFonts w:ascii="Arial" w:hAnsi="Arial" w:cs="Arial"/>
                <w:bCs/>
                <w:sz w:val="18"/>
                <w:szCs w:val="18"/>
              </w:rPr>
              <w:t>000 2 19 00000 00 0000 151</w:t>
            </w:r>
          </w:p>
        </w:tc>
        <w:tc>
          <w:tcPr>
            <w:tcW w:w="4806" w:type="dxa"/>
          </w:tcPr>
          <w:p w:rsidR="001C7207" w:rsidRPr="001C7207" w:rsidRDefault="001C7207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1C7207">
              <w:rPr>
                <w:rFonts w:ascii="Arial" w:hAnsi="Arial" w:cs="Arial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64" w:type="dxa"/>
            <w:vAlign w:val="bottom"/>
          </w:tcPr>
          <w:p w:rsidR="001C7207" w:rsidRPr="001C7207" w:rsidRDefault="001C7207">
            <w:pPr>
              <w:jc w:val="right"/>
              <w:rPr>
                <w:rFonts w:ascii="Arial" w:hAnsi="Arial" w:cs="Arial"/>
                <w:bCs/>
              </w:rPr>
            </w:pPr>
            <w:r w:rsidRPr="001C7207">
              <w:rPr>
                <w:rFonts w:ascii="Arial" w:hAnsi="Arial" w:cs="Arial"/>
                <w:bCs/>
              </w:rPr>
              <w:t>-30,0</w:t>
            </w:r>
          </w:p>
        </w:tc>
        <w:tc>
          <w:tcPr>
            <w:tcW w:w="1159" w:type="dxa"/>
            <w:vAlign w:val="bottom"/>
          </w:tcPr>
          <w:p w:rsidR="001C7207" w:rsidRPr="001C7207" w:rsidRDefault="001C7207">
            <w:pPr>
              <w:jc w:val="right"/>
              <w:rPr>
                <w:rFonts w:ascii="Arial" w:hAnsi="Arial" w:cs="Arial"/>
                <w:bCs/>
              </w:rPr>
            </w:pPr>
            <w:r w:rsidRPr="001C7207">
              <w:rPr>
                <w:rFonts w:ascii="Arial" w:hAnsi="Arial" w:cs="Arial"/>
                <w:bCs/>
              </w:rPr>
              <w:t>-30,0</w:t>
            </w:r>
          </w:p>
        </w:tc>
        <w:tc>
          <w:tcPr>
            <w:tcW w:w="1276" w:type="dxa"/>
            <w:vAlign w:val="bottom"/>
          </w:tcPr>
          <w:p w:rsidR="001C7207" w:rsidRPr="001C7207" w:rsidRDefault="001C7207">
            <w:pPr>
              <w:jc w:val="right"/>
              <w:rPr>
                <w:rFonts w:ascii="Arial" w:hAnsi="Arial" w:cs="Arial"/>
                <w:bCs/>
              </w:rPr>
            </w:pPr>
            <w:r w:rsidRPr="001C7207">
              <w:rPr>
                <w:rFonts w:ascii="Arial" w:hAnsi="Arial" w:cs="Arial"/>
                <w:bCs/>
              </w:rPr>
              <w:t>100,0</w:t>
            </w:r>
          </w:p>
        </w:tc>
      </w:tr>
      <w:tr w:rsidR="001C7207" w:rsidTr="001C7207">
        <w:tc>
          <w:tcPr>
            <w:tcW w:w="2660" w:type="dxa"/>
          </w:tcPr>
          <w:p w:rsidR="001C7207" w:rsidRDefault="001C7207" w:rsidP="001C7207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000 2 07 05020 10 0000 180</w:t>
            </w:r>
          </w:p>
        </w:tc>
        <w:tc>
          <w:tcPr>
            <w:tcW w:w="4806" w:type="dxa"/>
          </w:tcPr>
          <w:p w:rsidR="001C7207" w:rsidRDefault="001C7207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264" w:type="dxa"/>
            <w:vAlign w:val="bottom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59" w:type="dxa"/>
            <w:vAlign w:val="bottom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vAlign w:val="bottom"/>
          </w:tcPr>
          <w:p w:rsidR="001C7207" w:rsidRDefault="001C72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1C7207" w:rsidRDefault="001C7207" w:rsidP="00D62430">
      <w:pPr>
        <w:pStyle w:val="ConsNormal"/>
        <w:ind w:firstLine="539"/>
        <w:jc w:val="center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2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Торбеевского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2018 год</w:t>
      </w:r>
      <w:proofErr w:type="gramStart"/>
      <w:r w:rsidRPr="003279CF">
        <w:rPr>
          <w:rFonts w:eastAsia="Calibri"/>
          <w:lang w:eastAsia="en-US"/>
        </w:rPr>
        <w:t>.</w:t>
      </w:r>
      <w:r w:rsidRPr="00D62430">
        <w:t>"</w:t>
      </w:r>
      <w:proofErr w:type="gramEnd"/>
    </w:p>
    <w:p w:rsidR="001C7207" w:rsidRPr="00D62430" w:rsidRDefault="001C7207" w:rsidP="001C7207">
      <w:pPr>
        <w:rPr>
          <w:sz w:val="28"/>
          <w:szCs w:val="28"/>
        </w:rPr>
      </w:pPr>
    </w:p>
    <w:p w:rsidR="001C7207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207">
        <w:rPr>
          <w:rFonts w:ascii="Times New Roman" w:hAnsi="Times New Roman" w:cs="Times New Roman"/>
          <w:b/>
          <w:sz w:val="28"/>
          <w:szCs w:val="28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</w:t>
      </w:r>
      <w:r w:rsidRPr="001C7207">
        <w:rPr>
          <w:rFonts w:ascii="Times New Roman" w:hAnsi="Times New Roman" w:cs="Times New Roman"/>
          <w:b/>
          <w:sz w:val="28"/>
          <w:szCs w:val="28"/>
        </w:rPr>
        <w:lastRenderedPageBreak/>
        <w:t>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2018 ГОД</w:t>
      </w:r>
    </w:p>
    <w:p w:rsidR="001C7207" w:rsidRPr="008C63DE" w:rsidRDefault="008C63DE" w:rsidP="001C7207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     </w:t>
      </w:r>
      <w:r w:rsidRPr="008C63DE">
        <w:rPr>
          <w:rFonts w:ascii="Times New Roman" w:hAnsi="Times New Roman" w:cs="Times New Roman"/>
          <w:b/>
        </w:rPr>
        <w:t>тыс</w:t>
      </w:r>
      <w:proofErr w:type="gramStart"/>
      <w:r w:rsidRPr="008C63DE">
        <w:rPr>
          <w:rFonts w:ascii="Times New Roman" w:hAnsi="Times New Roman" w:cs="Times New Roman"/>
          <w:b/>
        </w:rPr>
        <w:t>.р</w:t>
      </w:r>
      <w:proofErr w:type="gramEnd"/>
      <w:r w:rsidRPr="008C63DE">
        <w:rPr>
          <w:rFonts w:ascii="Times New Roman" w:hAnsi="Times New Roman" w:cs="Times New Roman"/>
          <w:b/>
        </w:rPr>
        <w:t>уб</w:t>
      </w: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425"/>
        <w:gridCol w:w="426"/>
        <w:gridCol w:w="454"/>
        <w:gridCol w:w="355"/>
        <w:gridCol w:w="916"/>
        <w:gridCol w:w="551"/>
        <w:gridCol w:w="1320"/>
        <w:gridCol w:w="1208"/>
        <w:gridCol w:w="1291"/>
      </w:tblGrid>
      <w:tr w:rsidR="004F2F8B" w:rsidTr="004F2F8B">
        <w:tc>
          <w:tcPr>
            <w:tcW w:w="4219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Наименование</w:t>
            </w:r>
          </w:p>
        </w:tc>
        <w:tc>
          <w:tcPr>
            <w:tcW w:w="425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Рз</w:t>
            </w:r>
          </w:p>
        </w:tc>
        <w:tc>
          <w:tcPr>
            <w:tcW w:w="426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proofErr w:type="gramStart"/>
            <w:r w:rsidRPr="004F2F8B">
              <w:rPr>
                <w:b/>
              </w:rPr>
              <w:t>ПР</w:t>
            </w:r>
            <w:proofErr w:type="gramEnd"/>
          </w:p>
        </w:tc>
        <w:tc>
          <w:tcPr>
            <w:tcW w:w="1725" w:type="dxa"/>
            <w:gridSpan w:val="3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ЦСР</w:t>
            </w:r>
          </w:p>
        </w:tc>
        <w:tc>
          <w:tcPr>
            <w:tcW w:w="551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ВР</w:t>
            </w:r>
          </w:p>
        </w:tc>
        <w:tc>
          <w:tcPr>
            <w:tcW w:w="1320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Утверждено 2018 г.</w:t>
            </w:r>
          </w:p>
        </w:tc>
        <w:tc>
          <w:tcPr>
            <w:tcW w:w="1208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Исполнено 2018 г.</w:t>
            </w:r>
          </w:p>
        </w:tc>
        <w:tc>
          <w:tcPr>
            <w:tcW w:w="1291" w:type="dxa"/>
          </w:tcPr>
          <w:p w:rsidR="004F2F8B" w:rsidRPr="004F2F8B" w:rsidRDefault="004F2F8B" w:rsidP="004F2F8B">
            <w:pPr>
              <w:jc w:val="center"/>
              <w:rPr>
                <w:b/>
              </w:rPr>
            </w:pPr>
            <w:r w:rsidRPr="004F2F8B">
              <w:rPr>
                <w:b/>
              </w:rPr>
              <w:t>% исполнения</w:t>
            </w:r>
          </w:p>
        </w:tc>
      </w:tr>
      <w:tr w:rsidR="004F2F8B" w:rsidTr="004F2F8B">
        <w:tc>
          <w:tcPr>
            <w:tcW w:w="4219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1</w:t>
            </w:r>
          </w:p>
        </w:tc>
        <w:tc>
          <w:tcPr>
            <w:tcW w:w="425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2</w:t>
            </w:r>
          </w:p>
        </w:tc>
        <w:tc>
          <w:tcPr>
            <w:tcW w:w="426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3</w:t>
            </w:r>
          </w:p>
        </w:tc>
        <w:tc>
          <w:tcPr>
            <w:tcW w:w="454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4</w:t>
            </w:r>
          </w:p>
        </w:tc>
        <w:tc>
          <w:tcPr>
            <w:tcW w:w="355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5</w:t>
            </w:r>
          </w:p>
        </w:tc>
        <w:tc>
          <w:tcPr>
            <w:tcW w:w="916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6</w:t>
            </w:r>
          </w:p>
        </w:tc>
        <w:tc>
          <w:tcPr>
            <w:tcW w:w="551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7</w:t>
            </w:r>
          </w:p>
        </w:tc>
        <w:tc>
          <w:tcPr>
            <w:tcW w:w="1320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8</w:t>
            </w:r>
          </w:p>
        </w:tc>
        <w:tc>
          <w:tcPr>
            <w:tcW w:w="1208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9</w:t>
            </w:r>
          </w:p>
        </w:tc>
        <w:tc>
          <w:tcPr>
            <w:tcW w:w="1291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10</w:t>
            </w:r>
          </w:p>
        </w:tc>
      </w:tr>
      <w:tr w:rsidR="004F2F8B" w:rsidTr="004F2F8B">
        <w:tc>
          <w:tcPr>
            <w:tcW w:w="4219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ВСЕГО</w:t>
            </w:r>
          </w:p>
        </w:tc>
        <w:tc>
          <w:tcPr>
            <w:tcW w:w="425" w:type="dxa"/>
          </w:tcPr>
          <w:p w:rsidR="004F2F8B" w:rsidRPr="000509EC" w:rsidRDefault="004F2F8B" w:rsidP="004F2F8B"/>
        </w:tc>
        <w:tc>
          <w:tcPr>
            <w:tcW w:w="426" w:type="dxa"/>
          </w:tcPr>
          <w:p w:rsidR="004F2F8B" w:rsidRPr="000509EC" w:rsidRDefault="004F2F8B" w:rsidP="004F2F8B"/>
        </w:tc>
        <w:tc>
          <w:tcPr>
            <w:tcW w:w="454" w:type="dxa"/>
          </w:tcPr>
          <w:p w:rsidR="004F2F8B" w:rsidRPr="000509EC" w:rsidRDefault="004F2F8B" w:rsidP="004F2F8B"/>
        </w:tc>
        <w:tc>
          <w:tcPr>
            <w:tcW w:w="355" w:type="dxa"/>
          </w:tcPr>
          <w:p w:rsidR="004F2F8B" w:rsidRPr="000509EC" w:rsidRDefault="004F2F8B" w:rsidP="004F2F8B"/>
        </w:tc>
        <w:tc>
          <w:tcPr>
            <w:tcW w:w="916" w:type="dxa"/>
          </w:tcPr>
          <w:p w:rsidR="004F2F8B" w:rsidRPr="000509EC" w:rsidRDefault="004F2F8B" w:rsidP="004F2F8B"/>
        </w:tc>
        <w:tc>
          <w:tcPr>
            <w:tcW w:w="551" w:type="dxa"/>
          </w:tcPr>
          <w:p w:rsidR="004F2F8B" w:rsidRPr="000509EC" w:rsidRDefault="004F2F8B" w:rsidP="004F2F8B"/>
        </w:tc>
        <w:tc>
          <w:tcPr>
            <w:tcW w:w="1320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2438,6</w:t>
            </w:r>
          </w:p>
        </w:tc>
        <w:tc>
          <w:tcPr>
            <w:tcW w:w="1208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2384,5</w:t>
            </w:r>
          </w:p>
        </w:tc>
        <w:tc>
          <w:tcPr>
            <w:tcW w:w="1291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97,8</w:t>
            </w:r>
          </w:p>
        </w:tc>
      </w:tr>
      <w:tr w:rsidR="004F2F8B" w:rsidTr="004F2F8B">
        <w:tc>
          <w:tcPr>
            <w:tcW w:w="4219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</w:tcPr>
          <w:p w:rsidR="004F2F8B" w:rsidRPr="004F2F8B" w:rsidRDefault="004F2F8B" w:rsidP="004F2F8B">
            <w:pPr>
              <w:rPr>
                <w:b/>
              </w:rPr>
            </w:pPr>
          </w:p>
        </w:tc>
        <w:tc>
          <w:tcPr>
            <w:tcW w:w="426" w:type="dxa"/>
          </w:tcPr>
          <w:p w:rsidR="004F2F8B" w:rsidRPr="004F2F8B" w:rsidRDefault="004F2F8B" w:rsidP="004F2F8B">
            <w:pPr>
              <w:rPr>
                <w:b/>
              </w:rPr>
            </w:pPr>
          </w:p>
        </w:tc>
        <w:tc>
          <w:tcPr>
            <w:tcW w:w="454" w:type="dxa"/>
          </w:tcPr>
          <w:p w:rsidR="004F2F8B" w:rsidRPr="004F2F8B" w:rsidRDefault="004F2F8B" w:rsidP="004F2F8B">
            <w:pPr>
              <w:rPr>
                <w:b/>
              </w:rPr>
            </w:pPr>
          </w:p>
        </w:tc>
        <w:tc>
          <w:tcPr>
            <w:tcW w:w="355" w:type="dxa"/>
          </w:tcPr>
          <w:p w:rsidR="004F2F8B" w:rsidRPr="004F2F8B" w:rsidRDefault="004F2F8B" w:rsidP="004F2F8B">
            <w:pPr>
              <w:rPr>
                <w:b/>
              </w:rPr>
            </w:pPr>
          </w:p>
        </w:tc>
        <w:tc>
          <w:tcPr>
            <w:tcW w:w="916" w:type="dxa"/>
          </w:tcPr>
          <w:p w:rsidR="004F2F8B" w:rsidRPr="004F2F8B" w:rsidRDefault="004F2F8B" w:rsidP="004F2F8B">
            <w:pPr>
              <w:rPr>
                <w:b/>
              </w:rPr>
            </w:pPr>
          </w:p>
        </w:tc>
        <w:tc>
          <w:tcPr>
            <w:tcW w:w="551" w:type="dxa"/>
          </w:tcPr>
          <w:p w:rsidR="004F2F8B" w:rsidRPr="004F2F8B" w:rsidRDefault="004F2F8B" w:rsidP="004F2F8B">
            <w:pPr>
              <w:rPr>
                <w:b/>
              </w:rPr>
            </w:pPr>
          </w:p>
        </w:tc>
        <w:tc>
          <w:tcPr>
            <w:tcW w:w="1320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2438,6</w:t>
            </w:r>
          </w:p>
        </w:tc>
        <w:tc>
          <w:tcPr>
            <w:tcW w:w="1208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2384,5</w:t>
            </w:r>
          </w:p>
        </w:tc>
        <w:tc>
          <w:tcPr>
            <w:tcW w:w="1291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97,8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Общегосударственные вопросы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/>
        </w:tc>
        <w:tc>
          <w:tcPr>
            <w:tcW w:w="454" w:type="dxa"/>
          </w:tcPr>
          <w:p w:rsidR="004F2F8B" w:rsidRPr="00D64B24" w:rsidRDefault="004F2F8B" w:rsidP="004F2F8B"/>
        </w:tc>
        <w:tc>
          <w:tcPr>
            <w:tcW w:w="355" w:type="dxa"/>
          </w:tcPr>
          <w:p w:rsidR="004F2F8B" w:rsidRPr="00D64B24" w:rsidRDefault="004F2F8B" w:rsidP="004F2F8B"/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1546,1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1501,4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97,1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54" w:type="dxa"/>
          </w:tcPr>
          <w:p w:rsidR="004F2F8B" w:rsidRPr="00D64B24" w:rsidRDefault="004F2F8B" w:rsidP="004F2F8B"/>
        </w:tc>
        <w:tc>
          <w:tcPr>
            <w:tcW w:w="355" w:type="dxa"/>
          </w:tcPr>
          <w:p w:rsidR="004F2F8B" w:rsidRPr="00D64B24" w:rsidRDefault="004F2F8B" w:rsidP="004F2F8B"/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385,5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364,1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94,4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0</w:t>
            </w:r>
          </w:p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385,5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364,1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94,4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385,5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364,1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94,4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Расходы, связанные с муниципальным управлением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237,3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216,3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91,1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0041150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192,3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175,8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91,4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0041150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192,3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175,8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91,4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0041150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192,3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175,8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91,4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Фонд оплаты труда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0041150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121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192,3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175,8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91,4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0041150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129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45,0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45,0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Софинансирование расходных обязательств по вопросам местного значения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147,8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147,8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113,0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113,0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 на выплату персоналу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113,0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113,0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Фонд оплаты труда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121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113,0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113,0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129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34,7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34,7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/>
        </w:tc>
        <w:tc>
          <w:tcPr>
            <w:tcW w:w="355" w:type="dxa"/>
          </w:tcPr>
          <w:p w:rsidR="004F2F8B" w:rsidRPr="00D64B24" w:rsidRDefault="004F2F8B" w:rsidP="004F2F8B"/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1161,1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1137,4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98,0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lastRenderedPageBreak/>
              <w:t>Обеспечение деятельности Администрации Никольского сельского поселения</w:t>
            </w:r>
            <w:r>
              <w:t xml:space="preserve"> </w:t>
            </w:r>
            <w:r w:rsidRPr="00D64B24">
              <w:t>Торбеевского муниципального района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1161,0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1137,3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98,0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Расходы, связанные с муниципальным управлением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660,9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637,2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96,4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Расходы на выплаты по оплате </w:t>
            </w:r>
            <w:proofErr w:type="gramStart"/>
            <w:r w:rsidRPr="00D64B24">
              <w:t>труда работников органов местного самоуправления Республики</w:t>
            </w:r>
            <w:proofErr w:type="gramEnd"/>
            <w:r w:rsidRPr="00D64B24">
              <w:t xml:space="preserve">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0041110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433,4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409,7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94,5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330,6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306,9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92,8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330,6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306,9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92,8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Фонд оплаты труда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121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330,6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306,9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92,8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129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102,7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102,7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0041120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227,6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227,6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0041120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214,6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214,6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0041120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214,6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214,6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Прочая закупка товаров, работ и услуг 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0041120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244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214,6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214,6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бюджетные ассигнования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0041120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800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13,0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13,0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Уплата налогов, сборов и иных платежей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0041120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850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4,4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4,4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Уплата налога на имущество организаций и земельного налога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0041120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851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1,3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1,3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Уплата иных платежей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0041120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853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7,4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7,4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500,0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500,0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351,1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351,1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351,1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351,1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Фонд оплаты труда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121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351,1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351,1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129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88,8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88,8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40,1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40,1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40,1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40,1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Прочая закупка товаров, работ и услуг 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244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40,1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40,1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lastRenderedPageBreak/>
              <w:t>Иные бюджетные ассигнования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800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20,0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20,0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Уплата налогов, сборов и иных платежей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850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20,0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20,0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Уплата прочих налогов, сборов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65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2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0076010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853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20,0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20,0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0</w:t>
            </w:r>
          </w:p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Непрограммные расходы в рамках </w:t>
            </w:r>
            <w:proofErr w:type="gramStart"/>
            <w:r w:rsidRPr="00D64B24">
              <w:t>обеспечения деятельности главных распорядителей бюджетных средств Республики</w:t>
            </w:r>
            <w:proofErr w:type="gramEnd"/>
            <w:r w:rsidRPr="00D64B24">
              <w:t xml:space="preserve">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0077000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0077150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0077150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0077150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Прочая закупка товаров, работ и услуг 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0077150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244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4F2F8B" w:rsidRDefault="004F2F8B" w:rsidP="004F2F8B">
            <w:r w:rsidRPr="004F2F8B">
              <w:t>Резервные фонды</w:t>
            </w:r>
          </w:p>
        </w:tc>
        <w:tc>
          <w:tcPr>
            <w:tcW w:w="425" w:type="dxa"/>
          </w:tcPr>
          <w:p w:rsidR="004F2F8B" w:rsidRPr="004F2F8B" w:rsidRDefault="004F2F8B" w:rsidP="004F2F8B">
            <w:r w:rsidRPr="004F2F8B">
              <w:t>01</w:t>
            </w:r>
          </w:p>
        </w:tc>
        <w:tc>
          <w:tcPr>
            <w:tcW w:w="426" w:type="dxa"/>
          </w:tcPr>
          <w:p w:rsidR="004F2F8B" w:rsidRPr="004F2F8B" w:rsidRDefault="004F2F8B" w:rsidP="004F2F8B">
            <w:r w:rsidRPr="004F2F8B">
              <w:t>11</w:t>
            </w:r>
          </w:p>
        </w:tc>
        <w:tc>
          <w:tcPr>
            <w:tcW w:w="454" w:type="dxa"/>
          </w:tcPr>
          <w:p w:rsidR="004F2F8B" w:rsidRPr="004F2F8B" w:rsidRDefault="004F2F8B" w:rsidP="004F2F8B"/>
        </w:tc>
        <w:tc>
          <w:tcPr>
            <w:tcW w:w="355" w:type="dxa"/>
          </w:tcPr>
          <w:p w:rsidR="004F2F8B" w:rsidRPr="004F2F8B" w:rsidRDefault="004F2F8B" w:rsidP="004F2F8B"/>
        </w:tc>
        <w:tc>
          <w:tcPr>
            <w:tcW w:w="916" w:type="dxa"/>
          </w:tcPr>
          <w:p w:rsidR="004F2F8B" w:rsidRPr="004F2F8B" w:rsidRDefault="004F2F8B" w:rsidP="004F2F8B"/>
        </w:tc>
        <w:tc>
          <w:tcPr>
            <w:tcW w:w="551" w:type="dxa"/>
          </w:tcPr>
          <w:p w:rsidR="004F2F8B" w:rsidRPr="004F2F8B" w:rsidRDefault="004F2F8B" w:rsidP="004F2F8B"/>
        </w:tc>
        <w:tc>
          <w:tcPr>
            <w:tcW w:w="1320" w:type="dxa"/>
          </w:tcPr>
          <w:p w:rsidR="004F2F8B" w:rsidRPr="004F2F8B" w:rsidRDefault="004F2F8B" w:rsidP="004F2F8B">
            <w:r w:rsidRPr="004F2F8B">
              <w:t>0,1</w:t>
            </w:r>
          </w:p>
        </w:tc>
        <w:tc>
          <w:tcPr>
            <w:tcW w:w="1208" w:type="dxa"/>
          </w:tcPr>
          <w:p w:rsidR="004F2F8B" w:rsidRPr="004F2F8B" w:rsidRDefault="004F2F8B" w:rsidP="004F2F8B">
            <w:r w:rsidRPr="004F2F8B">
              <w:t>0,1</w:t>
            </w:r>
          </w:p>
        </w:tc>
        <w:tc>
          <w:tcPr>
            <w:tcW w:w="1291" w:type="dxa"/>
          </w:tcPr>
          <w:p w:rsidR="004F2F8B" w:rsidRPr="004F2F8B" w:rsidRDefault="004F2F8B" w:rsidP="004F2F8B">
            <w:r w:rsidRPr="004F2F8B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0</w:t>
            </w:r>
          </w:p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Непрограммные расходы в рамках </w:t>
            </w:r>
            <w:proofErr w:type="gramStart"/>
            <w:r w:rsidRPr="00D64B24">
              <w:t>обеспечения деятельности главных распорядителей бюджетных средств Республики</w:t>
            </w:r>
            <w:proofErr w:type="gramEnd"/>
            <w:r w:rsidRPr="00D64B24">
              <w:t xml:space="preserve">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Расходы, связанные с муниципальным управлением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Резервный фонд администрации муниципальных образований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0041180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бюджетные ассигнования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0041180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800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Резервные средства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0041180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870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Национальная оборона</w:t>
            </w:r>
          </w:p>
        </w:tc>
        <w:tc>
          <w:tcPr>
            <w:tcW w:w="425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02</w:t>
            </w:r>
          </w:p>
        </w:tc>
        <w:tc>
          <w:tcPr>
            <w:tcW w:w="426" w:type="dxa"/>
          </w:tcPr>
          <w:p w:rsidR="004F2F8B" w:rsidRPr="004F2F8B" w:rsidRDefault="004F2F8B" w:rsidP="004F2F8B">
            <w:pPr>
              <w:rPr>
                <w:b/>
              </w:rPr>
            </w:pPr>
          </w:p>
        </w:tc>
        <w:tc>
          <w:tcPr>
            <w:tcW w:w="454" w:type="dxa"/>
          </w:tcPr>
          <w:p w:rsidR="004F2F8B" w:rsidRPr="004F2F8B" w:rsidRDefault="004F2F8B" w:rsidP="004F2F8B">
            <w:pPr>
              <w:rPr>
                <w:b/>
              </w:rPr>
            </w:pPr>
          </w:p>
        </w:tc>
        <w:tc>
          <w:tcPr>
            <w:tcW w:w="355" w:type="dxa"/>
          </w:tcPr>
          <w:p w:rsidR="004F2F8B" w:rsidRPr="004F2F8B" w:rsidRDefault="004F2F8B" w:rsidP="004F2F8B">
            <w:pPr>
              <w:rPr>
                <w:b/>
              </w:rPr>
            </w:pPr>
          </w:p>
        </w:tc>
        <w:tc>
          <w:tcPr>
            <w:tcW w:w="916" w:type="dxa"/>
          </w:tcPr>
          <w:p w:rsidR="004F2F8B" w:rsidRPr="004F2F8B" w:rsidRDefault="004F2F8B" w:rsidP="004F2F8B">
            <w:pPr>
              <w:rPr>
                <w:b/>
              </w:rPr>
            </w:pPr>
          </w:p>
        </w:tc>
        <w:tc>
          <w:tcPr>
            <w:tcW w:w="551" w:type="dxa"/>
          </w:tcPr>
          <w:p w:rsidR="004F2F8B" w:rsidRPr="004F2F8B" w:rsidRDefault="004F2F8B" w:rsidP="004F2F8B">
            <w:pPr>
              <w:rPr>
                <w:b/>
              </w:rPr>
            </w:pPr>
          </w:p>
        </w:tc>
        <w:tc>
          <w:tcPr>
            <w:tcW w:w="1320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72,1</w:t>
            </w:r>
          </w:p>
        </w:tc>
        <w:tc>
          <w:tcPr>
            <w:tcW w:w="1208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72,1</w:t>
            </w:r>
          </w:p>
        </w:tc>
        <w:tc>
          <w:tcPr>
            <w:tcW w:w="1291" w:type="dxa"/>
          </w:tcPr>
          <w:p w:rsidR="004F2F8B" w:rsidRPr="004F2F8B" w:rsidRDefault="004F2F8B" w:rsidP="004F2F8B">
            <w:pPr>
              <w:rPr>
                <w:b/>
              </w:rPr>
            </w:pPr>
            <w:r w:rsidRPr="004F2F8B">
              <w:rPr>
                <w:b/>
              </w:rPr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Мобилизационная и вневойсковая подготовка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/>
        </w:tc>
        <w:tc>
          <w:tcPr>
            <w:tcW w:w="355" w:type="dxa"/>
          </w:tcPr>
          <w:p w:rsidR="004F2F8B" w:rsidRPr="00D64B24" w:rsidRDefault="004F2F8B" w:rsidP="004F2F8B"/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72,1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72,1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17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0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0000000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72,1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72,1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17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3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0000000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72,1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72,1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17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3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0200000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72,1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72,1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17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3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0251180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72,1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72,1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17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3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0251180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66,3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66,3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Фонд оплаты труда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17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3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0251180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121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50,9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50,9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Иные </w:t>
            </w:r>
            <w:r w:rsidR="009C0557" w:rsidRPr="00D64B24">
              <w:t>выплаты</w:t>
            </w:r>
            <w:r w:rsidRPr="00D64B24">
              <w:t xml:space="preserve"> персоналу государственных </w:t>
            </w:r>
            <w:proofErr w:type="gramStart"/>
            <w:r w:rsidRPr="00D64B24">
              <w:t xml:space="preserve">( </w:t>
            </w:r>
            <w:proofErr w:type="gramEnd"/>
            <w:r w:rsidRPr="00D64B24">
              <w:t xml:space="preserve">муниципальных) органов, за </w:t>
            </w:r>
            <w:r w:rsidR="009C0557" w:rsidRPr="00D64B24">
              <w:t>исключением</w:t>
            </w:r>
            <w:r w:rsidRPr="00D64B24">
              <w:t xml:space="preserve"> </w:t>
            </w:r>
            <w:r w:rsidRPr="00D64B24">
              <w:lastRenderedPageBreak/>
              <w:t>фонда оплаты труда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lastRenderedPageBreak/>
              <w:t>2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17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3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0251180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122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3,0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17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3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0251180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129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15,4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15,4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17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3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0251180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2,8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17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3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0251180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2,8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Прочая закупка товаров, работ и услуг 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02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17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3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0251180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244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2,8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03</w:t>
            </w:r>
          </w:p>
        </w:tc>
        <w:tc>
          <w:tcPr>
            <w:tcW w:w="426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454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355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916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551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1320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26,7</w:t>
            </w:r>
          </w:p>
        </w:tc>
        <w:tc>
          <w:tcPr>
            <w:tcW w:w="1208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26,7</w:t>
            </w:r>
          </w:p>
        </w:tc>
        <w:tc>
          <w:tcPr>
            <w:tcW w:w="1291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09</w:t>
            </w:r>
          </w:p>
        </w:tc>
        <w:tc>
          <w:tcPr>
            <w:tcW w:w="454" w:type="dxa"/>
          </w:tcPr>
          <w:p w:rsidR="004F2F8B" w:rsidRPr="00D64B24" w:rsidRDefault="004F2F8B" w:rsidP="004F2F8B"/>
        </w:tc>
        <w:tc>
          <w:tcPr>
            <w:tcW w:w="355" w:type="dxa"/>
          </w:tcPr>
          <w:p w:rsidR="004F2F8B" w:rsidRPr="00D64B24" w:rsidRDefault="004F2F8B" w:rsidP="004F2F8B"/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26,7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26,7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Непрограммные расходы в рамках </w:t>
            </w:r>
            <w:proofErr w:type="gramStart"/>
            <w:r w:rsidRPr="00D64B24">
              <w:t>обеспечения деятельности главных распорядителей бюджетных средств Республики</w:t>
            </w:r>
            <w:proofErr w:type="gramEnd"/>
            <w:r w:rsidRPr="00D64B24">
              <w:t xml:space="preserve">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09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26,7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26,7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Резервный фонд Правительства Республики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09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0080190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000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26,7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26,7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09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0080190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26,7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26,7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09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0080190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26,7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26,7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Прочая закупка товаров, работ и услуг 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09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0080190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244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26,7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26,7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Национальная экономика</w:t>
            </w:r>
          </w:p>
        </w:tc>
        <w:tc>
          <w:tcPr>
            <w:tcW w:w="425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04</w:t>
            </w:r>
          </w:p>
        </w:tc>
        <w:tc>
          <w:tcPr>
            <w:tcW w:w="426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454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355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916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551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1320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553,2</w:t>
            </w:r>
          </w:p>
        </w:tc>
        <w:tc>
          <w:tcPr>
            <w:tcW w:w="1208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544,2</w:t>
            </w:r>
          </w:p>
        </w:tc>
        <w:tc>
          <w:tcPr>
            <w:tcW w:w="1291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98,4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Дорожное хозяйство (дорожные фонды)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09</w:t>
            </w:r>
          </w:p>
        </w:tc>
        <w:tc>
          <w:tcPr>
            <w:tcW w:w="454" w:type="dxa"/>
          </w:tcPr>
          <w:p w:rsidR="004F2F8B" w:rsidRPr="00D64B24" w:rsidRDefault="004F2F8B" w:rsidP="004F2F8B"/>
        </w:tc>
        <w:tc>
          <w:tcPr>
            <w:tcW w:w="355" w:type="dxa"/>
          </w:tcPr>
          <w:p w:rsidR="004F2F8B" w:rsidRPr="00D64B24" w:rsidRDefault="004F2F8B" w:rsidP="004F2F8B"/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379,5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370,8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97,7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09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0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0000000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379,5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370,8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97,7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Непрограммные расходы в рамках </w:t>
            </w:r>
            <w:proofErr w:type="gramStart"/>
            <w:r w:rsidRPr="00D64B24">
              <w:t>обеспечения деятельности главных распорядителей бюджетных средств Республики</w:t>
            </w:r>
            <w:proofErr w:type="gramEnd"/>
            <w:r w:rsidRPr="00D64B24">
              <w:t xml:space="preserve">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09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0000000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379,5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370,8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97,7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09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0044100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379,5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370,8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97,7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proofErr w:type="gramStart"/>
            <w:r w:rsidRPr="00D64B24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9C0557">
              <w:t xml:space="preserve"> </w:t>
            </w:r>
            <w:r w:rsidRPr="00D64B24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D64B24">
              <w:t xml:space="preserve"> в соответствии с законодательством Российской Федерации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09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0044102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379,5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370,8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97,7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09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0044102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379,5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370,8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97,7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Иные закупки товаров, работ и услуг для обеспечения государственных </w:t>
            </w:r>
            <w:r w:rsidRPr="00D64B24">
              <w:lastRenderedPageBreak/>
              <w:t>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lastRenderedPageBreak/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09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0044102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379,5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370,8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97,7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lastRenderedPageBreak/>
              <w:t xml:space="preserve">Прочая закупка товаров, работ и услуг 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09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0044102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244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379,5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370,8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97,7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0042210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30,0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30,0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0042210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30,0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30,0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Прочая закупка товаров, работ и услуг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0042210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244</w:t>
            </w:r>
          </w:p>
        </w:tc>
        <w:tc>
          <w:tcPr>
            <w:tcW w:w="1320" w:type="dxa"/>
          </w:tcPr>
          <w:p w:rsidR="004F2F8B" w:rsidRPr="00D64B24" w:rsidRDefault="004F2F8B" w:rsidP="004F2F8B"/>
        </w:tc>
        <w:tc>
          <w:tcPr>
            <w:tcW w:w="1208" w:type="dxa"/>
          </w:tcPr>
          <w:p w:rsidR="004F2F8B" w:rsidRPr="00D64B24" w:rsidRDefault="004F2F8B" w:rsidP="004F2F8B"/>
        </w:tc>
        <w:tc>
          <w:tcPr>
            <w:tcW w:w="1291" w:type="dxa"/>
          </w:tcPr>
          <w:p w:rsidR="004F2F8B" w:rsidRPr="00D64B24" w:rsidRDefault="004F2F8B" w:rsidP="004F2F8B"/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Другие вопросы в области национальной экономики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12</w:t>
            </w:r>
          </w:p>
        </w:tc>
        <w:tc>
          <w:tcPr>
            <w:tcW w:w="454" w:type="dxa"/>
          </w:tcPr>
          <w:p w:rsidR="004F2F8B" w:rsidRPr="00D64B24" w:rsidRDefault="004F2F8B" w:rsidP="004F2F8B"/>
        </w:tc>
        <w:tc>
          <w:tcPr>
            <w:tcW w:w="355" w:type="dxa"/>
          </w:tcPr>
          <w:p w:rsidR="004F2F8B" w:rsidRPr="00D64B24" w:rsidRDefault="004F2F8B" w:rsidP="004F2F8B"/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143,7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143,4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99,8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Непрограммные расходы в рамках </w:t>
            </w:r>
            <w:proofErr w:type="gramStart"/>
            <w:r w:rsidRPr="00D64B24">
              <w:t>обеспечения деятельности главных распорядителей бюджетных средств Республики</w:t>
            </w:r>
            <w:proofErr w:type="gramEnd"/>
            <w:r w:rsidRPr="00D64B24">
              <w:t xml:space="preserve">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0000000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143,7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143,4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99,8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proofErr w:type="gramStart"/>
            <w:r w:rsidRPr="00D64B24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D64B24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0044107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143,7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143,4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99,8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0044107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143,7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143,4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99,8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0044107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143,7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143,4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99,8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Прочая закупка товаров, работ и услуг 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0044107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244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0,3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04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12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0044107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245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143,4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143,4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Благоустройство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/>
        </w:tc>
        <w:tc>
          <w:tcPr>
            <w:tcW w:w="355" w:type="dxa"/>
          </w:tcPr>
          <w:p w:rsidR="004F2F8B" w:rsidRPr="00D64B24" w:rsidRDefault="004F2F8B" w:rsidP="004F2F8B"/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70,9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70,9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0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0000000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63,7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63,7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Непрограммные расходы в рамках </w:t>
            </w:r>
            <w:proofErr w:type="gramStart"/>
            <w:r w:rsidRPr="00D64B24">
              <w:t>обеспечения деятельности главных распорядителей бюджетных средств Республики</w:t>
            </w:r>
            <w:proofErr w:type="gramEnd"/>
            <w:r w:rsidRPr="00D64B24">
              <w:t xml:space="preserve">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0000000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63,7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63,7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0043000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63,7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63,7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Уличное освещение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0043010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63,7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63,7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Закупка товаров, работ и услуг для </w:t>
            </w:r>
            <w:r w:rsidRPr="00D64B24">
              <w:lastRenderedPageBreak/>
              <w:t>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lastRenderedPageBreak/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0043010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63,7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63,7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lastRenderedPageBreak/>
              <w:t xml:space="preserve">Прочая закупка товаров, работ и услуг 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0043010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244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63,7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63,7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0043040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9,6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9,6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0043040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9,6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9,6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0043040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9,6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9,6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Прочая закупка товаров, работ и услуг 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0043040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244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9,6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9,6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0044106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0,3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0044106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0,3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0044106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0,3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Прочая закупка товаров, работ и услуг 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03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0044106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244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0,3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0,0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Культура, кинематография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08</w:t>
            </w:r>
          </w:p>
        </w:tc>
        <w:tc>
          <w:tcPr>
            <w:tcW w:w="426" w:type="dxa"/>
          </w:tcPr>
          <w:p w:rsidR="004F2F8B" w:rsidRPr="00D64B24" w:rsidRDefault="004F2F8B" w:rsidP="004F2F8B"/>
        </w:tc>
        <w:tc>
          <w:tcPr>
            <w:tcW w:w="454" w:type="dxa"/>
          </w:tcPr>
          <w:p w:rsidR="004F2F8B" w:rsidRPr="00D64B24" w:rsidRDefault="004F2F8B" w:rsidP="004F2F8B"/>
        </w:tc>
        <w:tc>
          <w:tcPr>
            <w:tcW w:w="355" w:type="dxa"/>
          </w:tcPr>
          <w:p w:rsidR="004F2F8B" w:rsidRPr="00D64B24" w:rsidRDefault="004F2F8B" w:rsidP="004F2F8B"/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Культура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08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/>
        </w:tc>
        <w:tc>
          <w:tcPr>
            <w:tcW w:w="355" w:type="dxa"/>
          </w:tcPr>
          <w:p w:rsidR="004F2F8B" w:rsidRPr="00D64B24" w:rsidRDefault="004F2F8B" w:rsidP="004F2F8B"/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Целевая программа «Развитие культуры и туризма </w:t>
            </w:r>
            <w:r w:rsidR="009C0557">
              <w:t>Никольского</w:t>
            </w:r>
            <w:r w:rsidRPr="00D64B24">
              <w:t xml:space="preserve"> сельского поселения Торбеевского муниципального района на 2015-2020 годы»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08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355" w:type="dxa"/>
          </w:tcPr>
          <w:p w:rsidR="004F2F8B" w:rsidRPr="00D64B24" w:rsidRDefault="004F2F8B" w:rsidP="004F2F8B"/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9C0557" w:rsidP="004F2F8B">
            <w:r w:rsidRPr="00D64B24">
              <w:t>Подпрограмма</w:t>
            </w:r>
            <w:r w:rsidR="004F2F8B" w:rsidRPr="00D64B24">
              <w:t xml:space="preserve"> «Культура»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08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Основное мероприятие «Музыкальное искусство,</w:t>
            </w:r>
            <w:r w:rsidR="009C0557">
              <w:t xml:space="preserve"> </w:t>
            </w:r>
            <w:r w:rsidRPr="00D64B24">
              <w:t>концертная деятельность»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08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0100000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Расходы на обеспечение деятельности (оказания услуг</w:t>
            </w:r>
            <w:proofErr w:type="gramStart"/>
            <w:r w:rsidRPr="00D64B24">
              <w:t>)м</w:t>
            </w:r>
            <w:proofErr w:type="gramEnd"/>
            <w:r w:rsidRPr="00D64B24">
              <w:t>униципальных учреждений Республики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08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0161000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Дворцы  и дома культуры,</w:t>
            </w:r>
            <w:r w:rsidR="009C0557">
              <w:t xml:space="preserve"> </w:t>
            </w:r>
            <w:r w:rsidRPr="00D64B24">
              <w:t>другие учреждения культуры и средств массовой информации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08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0161140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Межбюджетные трансферты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08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0161140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500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межбюджетные трансферты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08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05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0161140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540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104,8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Социальная политика</w:t>
            </w:r>
          </w:p>
        </w:tc>
        <w:tc>
          <w:tcPr>
            <w:tcW w:w="425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10</w:t>
            </w:r>
          </w:p>
        </w:tc>
        <w:tc>
          <w:tcPr>
            <w:tcW w:w="426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454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355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916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551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1320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61,7</w:t>
            </w:r>
          </w:p>
        </w:tc>
        <w:tc>
          <w:tcPr>
            <w:tcW w:w="1208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61,7</w:t>
            </w:r>
          </w:p>
        </w:tc>
        <w:tc>
          <w:tcPr>
            <w:tcW w:w="1291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Пенсионное обеспечение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10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/>
        </w:tc>
        <w:tc>
          <w:tcPr>
            <w:tcW w:w="355" w:type="dxa"/>
          </w:tcPr>
          <w:p w:rsidR="004F2F8B" w:rsidRPr="00D64B24" w:rsidRDefault="004F2F8B" w:rsidP="004F2F8B"/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10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0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0000000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Непрограммные расходы в рамках </w:t>
            </w:r>
            <w:proofErr w:type="gramStart"/>
            <w:r w:rsidRPr="00D64B24">
              <w:t>обеспечения деятельности главных распорядителей бюджетных средств Республики</w:t>
            </w:r>
            <w:proofErr w:type="gramEnd"/>
            <w:r w:rsidRPr="00D64B24">
              <w:t xml:space="preserve">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10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0000000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10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0003000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10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0003010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10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0003010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300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Публичные нормативные социальные выплаты гражданам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10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0003010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310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Иные пенсии, социальные доплаты к пенсиям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10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0003010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312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61,7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13</w:t>
            </w:r>
          </w:p>
        </w:tc>
        <w:tc>
          <w:tcPr>
            <w:tcW w:w="426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454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355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916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551" w:type="dxa"/>
          </w:tcPr>
          <w:p w:rsidR="004F2F8B" w:rsidRPr="005F1983" w:rsidRDefault="004F2F8B" w:rsidP="004F2F8B">
            <w:pPr>
              <w:rPr>
                <w:b/>
              </w:rPr>
            </w:pPr>
          </w:p>
        </w:tc>
        <w:tc>
          <w:tcPr>
            <w:tcW w:w="1320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0,2</w:t>
            </w:r>
          </w:p>
        </w:tc>
        <w:tc>
          <w:tcPr>
            <w:tcW w:w="1208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0,2</w:t>
            </w:r>
          </w:p>
        </w:tc>
        <w:tc>
          <w:tcPr>
            <w:tcW w:w="1291" w:type="dxa"/>
          </w:tcPr>
          <w:p w:rsidR="004F2F8B" w:rsidRPr="005F1983" w:rsidRDefault="004F2F8B" w:rsidP="004F2F8B">
            <w:pPr>
              <w:rPr>
                <w:b/>
              </w:rPr>
            </w:pPr>
            <w:r w:rsidRPr="005F1983">
              <w:rPr>
                <w:b/>
              </w:rPr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13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/>
        </w:tc>
        <w:tc>
          <w:tcPr>
            <w:tcW w:w="355" w:type="dxa"/>
          </w:tcPr>
          <w:p w:rsidR="004F2F8B" w:rsidRPr="00D64B24" w:rsidRDefault="004F2F8B" w:rsidP="004F2F8B"/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0,2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0,2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 xml:space="preserve">Непрограммные расходы в рамках </w:t>
            </w:r>
            <w:proofErr w:type="gramStart"/>
            <w:r w:rsidRPr="00D64B24">
              <w:t xml:space="preserve">обеспечения деятельности главных распорядителей бюджетных средств </w:t>
            </w:r>
            <w:r w:rsidRPr="00D64B24">
              <w:lastRenderedPageBreak/>
              <w:t>Республики</w:t>
            </w:r>
            <w:proofErr w:type="gramEnd"/>
            <w:r w:rsidRPr="00D64B24">
              <w:t xml:space="preserve"> Мордовия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lastRenderedPageBreak/>
              <w:t>13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/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0,2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0,2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lastRenderedPageBreak/>
              <w:t>Процентные платежи по муниципальному долгу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13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0041240</w:t>
            </w:r>
          </w:p>
        </w:tc>
        <w:tc>
          <w:tcPr>
            <w:tcW w:w="551" w:type="dxa"/>
          </w:tcPr>
          <w:p w:rsidR="004F2F8B" w:rsidRPr="00D64B24" w:rsidRDefault="004F2F8B" w:rsidP="004F2F8B"/>
        </w:tc>
        <w:tc>
          <w:tcPr>
            <w:tcW w:w="1320" w:type="dxa"/>
          </w:tcPr>
          <w:p w:rsidR="004F2F8B" w:rsidRPr="00D64B24" w:rsidRDefault="004F2F8B" w:rsidP="004F2F8B">
            <w:r w:rsidRPr="00D64B24">
              <w:t>0,2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0,2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Обслуживание государственного (муниципального) долга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13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0041240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700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0,2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0,2</w:t>
            </w:r>
          </w:p>
        </w:tc>
        <w:tc>
          <w:tcPr>
            <w:tcW w:w="1291" w:type="dxa"/>
          </w:tcPr>
          <w:p w:rsidR="004F2F8B" w:rsidRPr="00D64B24" w:rsidRDefault="004F2F8B" w:rsidP="004F2F8B">
            <w:r w:rsidRPr="00D64B24">
              <w:t>100,0</w:t>
            </w:r>
          </w:p>
        </w:tc>
      </w:tr>
      <w:tr w:rsidR="004F2F8B" w:rsidTr="004F2F8B">
        <w:tc>
          <w:tcPr>
            <w:tcW w:w="4219" w:type="dxa"/>
          </w:tcPr>
          <w:p w:rsidR="004F2F8B" w:rsidRPr="00D64B24" w:rsidRDefault="004F2F8B" w:rsidP="004F2F8B">
            <w:r w:rsidRPr="00D64B24">
              <w:t>Обслуживание муниципального долга</w:t>
            </w:r>
          </w:p>
        </w:tc>
        <w:tc>
          <w:tcPr>
            <w:tcW w:w="425" w:type="dxa"/>
          </w:tcPr>
          <w:p w:rsidR="004F2F8B" w:rsidRPr="00D64B24" w:rsidRDefault="004F2F8B" w:rsidP="004F2F8B">
            <w:r w:rsidRPr="00D64B24">
              <w:t>13</w:t>
            </w:r>
          </w:p>
        </w:tc>
        <w:tc>
          <w:tcPr>
            <w:tcW w:w="426" w:type="dxa"/>
          </w:tcPr>
          <w:p w:rsidR="004F2F8B" w:rsidRPr="00D64B24" w:rsidRDefault="004F2F8B" w:rsidP="004F2F8B">
            <w:r w:rsidRPr="00D64B24">
              <w:t>01</w:t>
            </w:r>
          </w:p>
        </w:tc>
        <w:tc>
          <w:tcPr>
            <w:tcW w:w="454" w:type="dxa"/>
          </w:tcPr>
          <w:p w:rsidR="004F2F8B" w:rsidRPr="00D64B24" w:rsidRDefault="004F2F8B" w:rsidP="004F2F8B">
            <w:r w:rsidRPr="00D64B24">
              <w:t>89</w:t>
            </w:r>
          </w:p>
        </w:tc>
        <w:tc>
          <w:tcPr>
            <w:tcW w:w="355" w:type="dxa"/>
          </w:tcPr>
          <w:p w:rsidR="004F2F8B" w:rsidRPr="00D64B24" w:rsidRDefault="004F2F8B" w:rsidP="004F2F8B">
            <w:r w:rsidRPr="00D64B24">
              <w:t>1</w:t>
            </w:r>
          </w:p>
        </w:tc>
        <w:tc>
          <w:tcPr>
            <w:tcW w:w="916" w:type="dxa"/>
          </w:tcPr>
          <w:p w:rsidR="004F2F8B" w:rsidRPr="00D64B24" w:rsidRDefault="004F2F8B" w:rsidP="004F2F8B">
            <w:r w:rsidRPr="00D64B24">
              <w:t>0041240</w:t>
            </w:r>
          </w:p>
        </w:tc>
        <w:tc>
          <w:tcPr>
            <w:tcW w:w="551" w:type="dxa"/>
          </w:tcPr>
          <w:p w:rsidR="004F2F8B" w:rsidRPr="00D64B24" w:rsidRDefault="004F2F8B" w:rsidP="004F2F8B">
            <w:r w:rsidRPr="00D64B24">
              <w:t>730</w:t>
            </w:r>
          </w:p>
        </w:tc>
        <w:tc>
          <w:tcPr>
            <w:tcW w:w="1320" w:type="dxa"/>
          </w:tcPr>
          <w:p w:rsidR="004F2F8B" w:rsidRPr="00D64B24" w:rsidRDefault="004F2F8B" w:rsidP="004F2F8B">
            <w:r w:rsidRPr="00D64B24">
              <w:t>0,2</w:t>
            </w:r>
          </w:p>
        </w:tc>
        <w:tc>
          <w:tcPr>
            <w:tcW w:w="1208" w:type="dxa"/>
          </w:tcPr>
          <w:p w:rsidR="004F2F8B" w:rsidRPr="00D64B24" w:rsidRDefault="004F2F8B" w:rsidP="004F2F8B">
            <w:r w:rsidRPr="00D64B24">
              <w:t>0,2</w:t>
            </w:r>
          </w:p>
        </w:tc>
        <w:tc>
          <w:tcPr>
            <w:tcW w:w="1291" w:type="dxa"/>
          </w:tcPr>
          <w:p w:rsidR="004F2F8B" w:rsidRDefault="004F2F8B" w:rsidP="004F2F8B">
            <w:r w:rsidRPr="00D64B24">
              <w:t>100,0</w:t>
            </w:r>
          </w:p>
        </w:tc>
      </w:tr>
    </w:tbl>
    <w:p w:rsidR="001C7207" w:rsidRDefault="001C7207" w:rsidP="001C7207">
      <w:pPr>
        <w:pStyle w:val="ConsNormal"/>
        <w:ind w:firstLine="539"/>
        <w:jc w:val="center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3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Торбеевского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2018 год</w:t>
      </w:r>
      <w:proofErr w:type="gramStart"/>
      <w:r w:rsidRPr="003279CF">
        <w:rPr>
          <w:rFonts w:eastAsia="Calibri"/>
          <w:lang w:eastAsia="en-US"/>
        </w:rPr>
        <w:t>.</w:t>
      </w:r>
      <w:r w:rsidRPr="00D62430">
        <w:t>"</w:t>
      </w:r>
      <w:proofErr w:type="gramEnd"/>
    </w:p>
    <w:p w:rsidR="00B426CA" w:rsidRPr="00D62430" w:rsidRDefault="00B426CA" w:rsidP="00B426CA">
      <w:pPr>
        <w:rPr>
          <w:sz w:val="28"/>
          <w:szCs w:val="28"/>
        </w:rPr>
      </w:pPr>
    </w:p>
    <w:p w:rsidR="009C0557" w:rsidRPr="009C0557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557">
        <w:rPr>
          <w:rFonts w:ascii="Times New Roman" w:hAnsi="Times New Roman" w:cs="Times New Roman"/>
          <w:b/>
          <w:sz w:val="28"/>
          <w:szCs w:val="28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B426CA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557">
        <w:rPr>
          <w:rFonts w:ascii="Times New Roman" w:hAnsi="Times New Roman" w:cs="Times New Roman"/>
          <w:b/>
          <w:sz w:val="28"/>
          <w:szCs w:val="28"/>
        </w:rPr>
        <w:t>ЗА 2018 ГОД</w:t>
      </w:r>
    </w:p>
    <w:p w:rsidR="009C0557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557" w:rsidRDefault="009C0557" w:rsidP="009C0557">
      <w:pPr>
        <w:pStyle w:val="ConsNormal"/>
        <w:ind w:firstLine="539"/>
        <w:jc w:val="center"/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219"/>
        <w:gridCol w:w="567"/>
        <w:gridCol w:w="425"/>
        <w:gridCol w:w="426"/>
        <w:gridCol w:w="425"/>
        <w:gridCol w:w="425"/>
        <w:gridCol w:w="992"/>
        <w:gridCol w:w="567"/>
        <w:gridCol w:w="1134"/>
        <w:gridCol w:w="993"/>
        <w:gridCol w:w="992"/>
      </w:tblGrid>
      <w:tr w:rsidR="003279CF" w:rsidTr="003279CF">
        <w:tc>
          <w:tcPr>
            <w:tcW w:w="4219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Рз</w:t>
            </w:r>
          </w:p>
        </w:tc>
        <w:tc>
          <w:tcPr>
            <w:tcW w:w="426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proofErr w:type="gramStart"/>
            <w:r w:rsidRPr="00F64759">
              <w:rPr>
                <w:b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ЦСР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ВР</w:t>
            </w:r>
          </w:p>
        </w:tc>
        <w:tc>
          <w:tcPr>
            <w:tcW w:w="1134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Утверждено 2018 г.</w:t>
            </w:r>
          </w:p>
        </w:tc>
        <w:tc>
          <w:tcPr>
            <w:tcW w:w="993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Исполнено 2018 г.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% исполнения</w:t>
            </w:r>
          </w:p>
        </w:tc>
      </w:tr>
      <w:tr w:rsidR="003279CF" w:rsidTr="003279CF">
        <w:tc>
          <w:tcPr>
            <w:tcW w:w="4219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 w:rsidRPr="00F64759">
              <w:rPr>
                <w:b/>
              </w:rPr>
              <w:t>1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6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25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567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134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93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92" w:type="dxa"/>
          </w:tcPr>
          <w:p w:rsidR="00F64759" w:rsidRPr="00F64759" w:rsidRDefault="00F64759" w:rsidP="00F6475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3279CF" w:rsidTr="003279CF">
        <w:tc>
          <w:tcPr>
            <w:tcW w:w="4219" w:type="dxa"/>
            <w:vAlign w:val="bottom"/>
          </w:tcPr>
          <w:p w:rsidR="00F64759" w:rsidRPr="00F64759" w:rsidRDefault="00F647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64759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</w:tcPr>
          <w:p w:rsidR="00F64759" w:rsidRPr="00F64759" w:rsidRDefault="00F647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vAlign w:val="bottom"/>
          </w:tcPr>
          <w:p w:rsidR="00F64759" w:rsidRPr="00F64759" w:rsidRDefault="00F6475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6475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vAlign w:val="bottom"/>
          </w:tcPr>
          <w:p w:rsidR="00F64759" w:rsidRPr="00F64759" w:rsidRDefault="00F647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6475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F64759" w:rsidRPr="00F64759" w:rsidRDefault="00F647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6475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F64759" w:rsidRPr="00F64759" w:rsidRDefault="00F647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6475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vAlign w:val="bottom"/>
          </w:tcPr>
          <w:p w:rsidR="00F64759" w:rsidRPr="00F64759" w:rsidRDefault="00F647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6475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F64759" w:rsidRPr="00F64759" w:rsidRDefault="00F647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64759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vAlign w:val="bottom"/>
          </w:tcPr>
          <w:p w:rsidR="00F64759" w:rsidRDefault="00F647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2438,6</w:t>
            </w:r>
          </w:p>
        </w:tc>
        <w:tc>
          <w:tcPr>
            <w:tcW w:w="993" w:type="dxa"/>
            <w:vAlign w:val="bottom"/>
          </w:tcPr>
          <w:p w:rsidR="00F64759" w:rsidRDefault="00F647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2384,5</w:t>
            </w:r>
          </w:p>
        </w:tc>
        <w:tc>
          <w:tcPr>
            <w:tcW w:w="992" w:type="dxa"/>
            <w:vAlign w:val="bottom"/>
          </w:tcPr>
          <w:p w:rsidR="00F64759" w:rsidRDefault="00F64759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97,8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6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2438,6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2384,5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97,8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Общегосударственные вопросы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1546,1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1501,4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97,1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385,5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364,1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94,4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</w:t>
            </w:r>
          </w:p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385,5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364,1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94,4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385,5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364,1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94,4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237,3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216,3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91,1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0041150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192,3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175,8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91,4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0041150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192,3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175,8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91,4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0041150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192,3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175,8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91,4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0041150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121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192,3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175,8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91,4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0041150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129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45,0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45,0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Софинансирование расходных обязательств по вопросам местного значения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147,8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147,8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Расходы на выплаты персоналу в целях обеспечения выполнения функций </w:t>
            </w:r>
            <w:r w:rsidRPr="00366D3A"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lastRenderedPageBreak/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113,0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113,0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lastRenderedPageBreak/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113,0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113,0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121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113,0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113,0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129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34,7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34,7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1161,1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1137,4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98,0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Обеспечение деятельности Администрации </w:t>
            </w:r>
            <w:r w:rsidR="003279CF">
              <w:t>Никольского</w:t>
            </w:r>
            <w:r w:rsidRPr="00366D3A">
              <w:t xml:space="preserve"> сельского поселения</w:t>
            </w:r>
            <w:r w:rsidR="003279CF">
              <w:t xml:space="preserve"> </w:t>
            </w:r>
            <w:r w:rsidRPr="00366D3A">
              <w:t>Торбеевского муниципального района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1161,0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1137,3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98,0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660,9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637,2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96,4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Расходы на выплаты по оплате </w:t>
            </w:r>
            <w:proofErr w:type="gramStart"/>
            <w:r w:rsidRPr="00366D3A">
              <w:t>труда работников органов местного самоуправления Республики</w:t>
            </w:r>
            <w:proofErr w:type="gramEnd"/>
            <w:r w:rsidRPr="00366D3A">
              <w:t xml:space="preserve">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0041110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433,4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409,7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94,5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330,6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306,9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92,8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330,6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306,9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92,8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121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330,6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306,9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92,8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129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102,7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102,7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0041120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227,6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227,6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0041120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214,6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214,6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0041120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214,6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214,6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0041120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244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214,6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214,6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бюджетные ассигнования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0041120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800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13,0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13,0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Уплата налогов, сборов и иных платежей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0041120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850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4,4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4,4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Уплата налога на имущество организаций и земельного налога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0041120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851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1,3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1,3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Уплата иных платежей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0041120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853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7,4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7,4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500,0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500,0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366D3A"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lastRenderedPageBreak/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351,1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351,1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351,1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351,1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121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351,1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351,1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129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88,8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88,8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40,1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40,1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40,1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40,1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244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40,1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40,1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бюджетные ассигнования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800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20,0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20,0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Уплата налогов, сборов и иных платежей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850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20,0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20,0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Уплата прочих налогов, сборов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65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0076010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853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20,0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20,0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</w:t>
            </w:r>
          </w:p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Непрограммные расходы в рамках </w:t>
            </w:r>
            <w:proofErr w:type="gramStart"/>
            <w:r w:rsidRPr="00366D3A">
              <w:t>обеспечения деятельности главных распорядителей бюджетных средств Республики</w:t>
            </w:r>
            <w:proofErr w:type="gramEnd"/>
            <w:r w:rsidRPr="00366D3A">
              <w:t xml:space="preserve">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0077000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0077150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0077150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0077150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0077150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244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Резервные фонды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11</w:t>
            </w:r>
          </w:p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</w:t>
            </w:r>
          </w:p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3279CF" w:rsidP="00F64759">
            <w:r w:rsidRPr="00366D3A">
              <w:t>Непрограммные</w:t>
            </w:r>
            <w:r w:rsidR="00F64759" w:rsidRPr="00366D3A">
              <w:t xml:space="preserve"> расходы в рамках </w:t>
            </w:r>
            <w:proofErr w:type="gramStart"/>
            <w:r w:rsidR="00F64759" w:rsidRPr="00366D3A">
              <w:t>обеспечения деятельности главных распорядителей бюджетных средств Республики</w:t>
            </w:r>
            <w:proofErr w:type="gramEnd"/>
            <w:r w:rsidR="00F64759" w:rsidRPr="00366D3A">
              <w:t xml:space="preserve">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Резервный фонд администрации муниципальных образований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0041180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бюджетные ассигнования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0041180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800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Резервные средства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0041180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870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Национальная оборона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6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72,1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72,1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72,1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72,1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Государственная программа повышения эффективности управления государственными </w:t>
            </w:r>
            <w:r w:rsidRPr="00366D3A">
              <w:lastRenderedPageBreak/>
              <w:t>финансами в Республике Мордовия на 2014 – 2022 годы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lastRenderedPageBreak/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17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0000000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72,1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72,1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17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3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0000000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72,1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72,1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17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3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0200000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72,1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72,1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17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3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0251180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72,1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72,1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17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3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0251180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66,3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66,3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17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3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0251180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121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50,9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50,9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Иные </w:t>
            </w:r>
            <w:r w:rsidR="003279CF" w:rsidRPr="00366D3A">
              <w:t>выплаты</w:t>
            </w:r>
            <w:r w:rsidRPr="00366D3A">
              <w:t xml:space="preserve"> персоналу государственных </w:t>
            </w:r>
            <w:proofErr w:type="gramStart"/>
            <w:r w:rsidRPr="00366D3A">
              <w:t xml:space="preserve">( </w:t>
            </w:r>
            <w:proofErr w:type="gramEnd"/>
            <w:r w:rsidRPr="00366D3A">
              <w:t xml:space="preserve">муниципальных) органов, за </w:t>
            </w:r>
            <w:r w:rsidR="003279CF" w:rsidRPr="00366D3A">
              <w:t>исключением</w:t>
            </w:r>
            <w:r w:rsidRPr="00366D3A">
              <w:t xml:space="preserve"> фонда оплаты труда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2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17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3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0251180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122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3,0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17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3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0251180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129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15,4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15,4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17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3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0251180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2,8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17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3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0251180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2,8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02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17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3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0251180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244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2,8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6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26,7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26,7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09</w:t>
            </w:r>
          </w:p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26,7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26,7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Непрограммные расходы в рамках </w:t>
            </w:r>
            <w:proofErr w:type="gramStart"/>
            <w:r w:rsidRPr="00366D3A">
              <w:t>обеспечения деятельности главных распорядителей бюджетных средств Республики</w:t>
            </w:r>
            <w:proofErr w:type="gramEnd"/>
            <w:r w:rsidRPr="00366D3A">
              <w:t xml:space="preserve">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26,7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26,7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Резервный фонд Правительства Республики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0080190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000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26,7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26,7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0080190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26,7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26,7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0080190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26,7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26,7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0080190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244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26,7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26,7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Национальная экономика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553,2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544,2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98,4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Дорожное хозяйство (дорожные фонды)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09</w:t>
            </w:r>
          </w:p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379,5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370,8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97,7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0000000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379,5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370,8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97,7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Непрограммные расходы в рамках </w:t>
            </w:r>
            <w:proofErr w:type="gramStart"/>
            <w:r w:rsidRPr="00366D3A">
              <w:t>обеспечения деятельности главных распорядителей бюджетных средств Республики</w:t>
            </w:r>
            <w:proofErr w:type="gramEnd"/>
            <w:r w:rsidRPr="00366D3A">
              <w:t xml:space="preserve">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0000000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379,5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370,8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97,7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0044100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379,5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370,8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97,7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proofErr w:type="gramStart"/>
            <w:r w:rsidRPr="00366D3A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</w:t>
            </w:r>
            <w:r w:rsidRPr="00366D3A">
              <w:lastRenderedPageBreak/>
              <w:t>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3279CF">
              <w:t xml:space="preserve"> </w:t>
            </w:r>
            <w:r w:rsidRPr="00366D3A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366D3A"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lastRenderedPageBreak/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0044102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379,5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370,8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97,7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0044102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379,5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370,8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97,7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0044102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379,5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370,8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97,7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0044102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244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379,5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370,8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97,7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0042210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30,0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30,0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0042210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30,0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30,0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Прочая закупка товаров, работ и услуг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0042210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244</w:t>
            </w:r>
          </w:p>
        </w:tc>
        <w:tc>
          <w:tcPr>
            <w:tcW w:w="1134" w:type="dxa"/>
          </w:tcPr>
          <w:p w:rsidR="00F64759" w:rsidRPr="00366D3A" w:rsidRDefault="00F64759" w:rsidP="00F64759"/>
        </w:tc>
        <w:tc>
          <w:tcPr>
            <w:tcW w:w="993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Другие вопросы в области национальной экономики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12</w:t>
            </w:r>
          </w:p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143,7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143,4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99,8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Непрограммные расходы в рамках </w:t>
            </w:r>
            <w:proofErr w:type="gramStart"/>
            <w:r w:rsidRPr="00366D3A">
              <w:t>обеспечения деятельности главных распорядителей бюджетных средств Республики</w:t>
            </w:r>
            <w:proofErr w:type="gramEnd"/>
            <w:r w:rsidRPr="00366D3A">
              <w:t xml:space="preserve">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0000000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143,7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143,4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99,8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proofErr w:type="gramStart"/>
            <w:r w:rsidRPr="00366D3A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366D3A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0044107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143,7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143,4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99,8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0044107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143,7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143,4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99,8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0044107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143,7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143,4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99,8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0044107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244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0,3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04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12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0044107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245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143,4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143,4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Благоустройство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70,9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70,9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0000000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63,7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63,7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Непрограммные расходы в рамках </w:t>
            </w:r>
            <w:proofErr w:type="gramStart"/>
            <w:r w:rsidRPr="00366D3A">
              <w:t>обеспечения деятельности главных распорядителей бюджетных средств Республики</w:t>
            </w:r>
            <w:proofErr w:type="gramEnd"/>
            <w:r w:rsidRPr="00366D3A">
              <w:t xml:space="preserve">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0000000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63,7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63,7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0043000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63,7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63,7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Уличное освещение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0043010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63,7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63,7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0043010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63,7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63,7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0043010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244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63,7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63,7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0043040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9,6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9,6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0043040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9,6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9,6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0043040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9,6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9,6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0043040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244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9,6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9,6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 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0044106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0,3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0044106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0,3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0044106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0,3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03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0044106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244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0,3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Культура, кинематография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08</w:t>
            </w:r>
          </w:p>
        </w:tc>
        <w:tc>
          <w:tcPr>
            <w:tcW w:w="426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Культура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08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Целевая программа «Развитие культуры и туризма </w:t>
            </w:r>
            <w:r w:rsidR="003279CF">
              <w:t>Никольского</w:t>
            </w:r>
            <w:r w:rsidRPr="00366D3A">
              <w:t xml:space="preserve"> сельского поселения Торбеевского муниципального района на 2015-2020 годы»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08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3279CF" w:rsidP="00F64759">
            <w:r w:rsidRPr="00366D3A">
              <w:t>Подпрограмма</w:t>
            </w:r>
            <w:r w:rsidR="00F64759" w:rsidRPr="00366D3A">
              <w:t xml:space="preserve"> «Культура»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08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Основное мероприятие «Музыкальное искусство,</w:t>
            </w:r>
            <w:r w:rsidR="003279CF">
              <w:t xml:space="preserve"> </w:t>
            </w:r>
            <w:r w:rsidRPr="00366D3A">
              <w:t>концертная деятельность»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08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0100000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Расходы на обеспечение деятельности (оказания услуг</w:t>
            </w:r>
            <w:proofErr w:type="gramStart"/>
            <w:r w:rsidRPr="00366D3A">
              <w:t>)м</w:t>
            </w:r>
            <w:proofErr w:type="gramEnd"/>
            <w:r w:rsidRPr="00366D3A">
              <w:t>униципальных учреждений Республики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08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0161000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Дворцы  и дома культуры,</w:t>
            </w:r>
            <w:r w:rsidR="003279CF">
              <w:t xml:space="preserve"> </w:t>
            </w:r>
            <w:r w:rsidRPr="00366D3A">
              <w:t>другие учреждения культуры и средств массовой информации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08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0161140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Межбюджетные трансферты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08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0161140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500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межбюджетные трансферты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08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05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0161140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540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104,8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Социальная политика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10</w:t>
            </w:r>
          </w:p>
        </w:tc>
        <w:tc>
          <w:tcPr>
            <w:tcW w:w="426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Пенсионное обеспечение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10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10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0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0000000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Непрограммные расходы в рамках </w:t>
            </w:r>
            <w:proofErr w:type="gramStart"/>
            <w:r w:rsidRPr="00366D3A">
              <w:t xml:space="preserve">обеспечения деятельности главных распорядителей бюджетных средств </w:t>
            </w:r>
            <w:r w:rsidRPr="00366D3A">
              <w:lastRenderedPageBreak/>
              <w:t>Республики</w:t>
            </w:r>
            <w:proofErr w:type="gramEnd"/>
            <w:r w:rsidRPr="00366D3A">
              <w:t xml:space="preserve">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lastRenderedPageBreak/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10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0000000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10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0003000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10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0003010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Социальное обеспечение и иные выплаты населению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10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0003010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300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Публичные нормативные социальные выплаты гражданам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10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0003010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310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Иные пенсии, социальные доплаты к пенсиям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10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0003010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312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61,7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Обслуживание государственного и муниципального долга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13</w:t>
            </w:r>
          </w:p>
        </w:tc>
        <w:tc>
          <w:tcPr>
            <w:tcW w:w="426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0,2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13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425" w:type="dxa"/>
          </w:tcPr>
          <w:p w:rsidR="00F64759" w:rsidRPr="00366D3A" w:rsidRDefault="00F64759" w:rsidP="00F64759"/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0,2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 xml:space="preserve">Непрограммные расходы в рамках </w:t>
            </w:r>
            <w:proofErr w:type="gramStart"/>
            <w:r w:rsidRPr="00366D3A">
              <w:t>обеспечения деятельности главных распорядителей бюджетных средств Республики</w:t>
            </w:r>
            <w:proofErr w:type="gramEnd"/>
            <w:r w:rsidRPr="00366D3A">
              <w:t xml:space="preserve"> Мордовия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13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/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0,2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Процентные платежи по муниципальному долгу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13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0041240</w:t>
            </w:r>
          </w:p>
        </w:tc>
        <w:tc>
          <w:tcPr>
            <w:tcW w:w="567" w:type="dxa"/>
          </w:tcPr>
          <w:p w:rsidR="00F64759" w:rsidRPr="00366D3A" w:rsidRDefault="00F64759" w:rsidP="00F64759"/>
        </w:tc>
        <w:tc>
          <w:tcPr>
            <w:tcW w:w="1134" w:type="dxa"/>
          </w:tcPr>
          <w:p w:rsidR="00F64759" w:rsidRPr="00366D3A" w:rsidRDefault="00F64759" w:rsidP="00F64759">
            <w:r w:rsidRPr="00366D3A">
              <w:t>0,2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Обслуживание государственного (муниципального) долга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13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0041240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700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0,2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0,2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100,0</w:t>
            </w:r>
          </w:p>
        </w:tc>
      </w:tr>
      <w:tr w:rsidR="003279CF" w:rsidTr="003279CF">
        <w:tc>
          <w:tcPr>
            <w:tcW w:w="4219" w:type="dxa"/>
          </w:tcPr>
          <w:p w:rsidR="00F64759" w:rsidRPr="00366D3A" w:rsidRDefault="00F64759" w:rsidP="00F64759">
            <w:r w:rsidRPr="00366D3A">
              <w:t>Обслуживание муниципального долга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920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13</w:t>
            </w:r>
          </w:p>
        </w:tc>
        <w:tc>
          <w:tcPr>
            <w:tcW w:w="426" w:type="dxa"/>
          </w:tcPr>
          <w:p w:rsidR="00F64759" w:rsidRPr="00366D3A" w:rsidRDefault="00F64759" w:rsidP="00F64759">
            <w:r w:rsidRPr="00366D3A">
              <w:t>01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89</w:t>
            </w:r>
          </w:p>
        </w:tc>
        <w:tc>
          <w:tcPr>
            <w:tcW w:w="425" w:type="dxa"/>
          </w:tcPr>
          <w:p w:rsidR="00F64759" w:rsidRPr="00366D3A" w:rsidRDefault="00F64759" w:rsidP="00F64759">
            <w:r w:rsidRPr="00366D3A">
              <w:t>1</w:t>
            </w:r>
          </w:p>
        </w:tc>
        <w:tc>
          <w:tcPr>
            <w:tcW w:w="992" w:type="dxa"/>
          </w:tcPr>
          <w:p w:rsidR="00F64759" w:rsidRPr="00366D3A" w:rsidRDefault="00F64759" w:rsidP="00F64759">
            <w:r w:rsidRPr="00366D3A">
              <w:t>0041240</w:t>
            </w:r>
          </w:p>
        </w:tc>
        <w:tc>
          <w:tcPr>
            <w:tcW w:w="567" w:type="dxa"/>
          </w:tcPr>
          <w:p w:rsidR="00F64759" w:rsidRPr="00366D3A" w:rsidRDefault="00F64759" w:rsidP="00F64759">
            <w:r w:rsidRPr="00366D3A">
              <w:t>730</w:t>
            </w:r>
          </w:p>
        </w:tc>
        <w:tc>
          <w:tcPr>
            <w:tcW w:w="1134" w:type="dxa"/>
          </w:tcPr>
          <w:p w:rsidR="00F64759" w:rsidRPr="00366D3A" w:rsidRDefault="00F64759" w:rsidP="00F64759">
            <w:r w:rsidRPr="00366D3A">
              <w:t>0,2</w:t>
            </w:r>
          </w:p>
        </w:tc>
        <w:tc>
          <w:tcPr>
            <w:tcW w:w="993" w:type="dxa"/>
          </w:tcPr>
          <w:p w:rsidR="00F64759" w:rsidRPr="00366D3A" w:rsidRDefault="00F64759" w:rsidP="00F64759">
            <w:r w:rsidRPr="00366D3A">
              <w:t>0,2</w:t>
            </w:r>
          </w:p>
        </w:tc>
        <w:tc>
          <w:tcPr>
            <w:tcW w:w="992" w:type="dxa"/>
          </w:tcPr>
          <w:p w:rsidR="00F64759" w:rsidRDefault="00F64759" w:rsidP="00F64759">
            <w:r w:rsidRPr="00366D3A">
              <w:t>100,0</w:t>
            </w:r>
          </w:p>
        </w:tc>
      </w:tr>
    </w:tbl>
    <w:p w:rsidR="00B426CA" w:rsidRDefault="00B426CA" w:rsidP="001C7207">
      <w:pPr>
        <w:pStyle w:val="ConsNormal"/>
        <w:ind w:firstLine="539"/>
        <w:jc w:val="center"/>
      </w:pP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Приложение </w:t>
      </w:r>
      <w:r>
        <w:t>4</w:t>
      </w:r>
      <w:r w:rsidRPr="00D62430">
        <w:t xml:space="preserve">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к решению Совета депутатов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Никольского сельского поселения </w:t>
      </w:r>
    </w:p>
    <w:p w:rsidR="003279CF" w:rsidRPr="00D62430" w:rsidRDefault="003279CF" w:rsidP="003279CF">
      <w:pPr>
        <w:tabs>
          <w:tab w:val="left" w:pos="9300"/>
        </w:tabs>
        <w:jc w:val="right"/>
      </w:pPr>
      <w:r w:rsidRPr="00D62430">
        <w:t xml:space="preserve">Торбеевского муниципального района </w:t>
      </w:r>
    </w:p>
    <w:p w:rsidR="003279CF" w:rsidRDefault="003279CF" w:rsidP="003279CF">
      <w:pPr>
        <w:tabs>
          <w:tab w:val="left" w:pos="2820"/>
        </w:tabs>
        <w:jc w:val="right"/>
      </w:pPr>
      <w:r w:rsidRPr="00D62430">
        <w:t xml:space="preserve">Республики Мордовия </w:t>
      </w:r>
      <w:r w:rsidRPr="003279CF">
        <w:t xml:space="preserve">" Об исполнении </w:t>
      </w:r>
    </w:p>
    <w:p w:rsidR="003279CF" w:rsidRPr="003279CF" w:rsidRDefault="003279CF" w:rsidP="003279CF">
      <w:pPr>
        <w:tabs>
          <w:tab w:val="left" w:pos="2820"/>
        </w:tabs>
        <w:jc w:val="right"/>
      </w:pPr>
      <w:r w:rsidRPr="003279CF">
        <w:t>бюджета Никольского сельского поселения</w:t>
      </w:r>
    </w:p>
    <w:p w:rsidR="003279CF" w:rsidRPr="00D62430" w:rsidRDefault="003279CF" w:rsidP="003279CF">
      <w:pPr>
        <w:widowControl/>
        <w:autoSpaceDE/>
        <w:autoSpaceDN/>
        <w:adjustRightInd/>
        <w:jc w:val="right"/>
      </w:pPr>
      <w:r w:rsidRPr="003279CF">
        <w:rPr>
          <w:rFonts w:eastAsia="Calibri"/>
          <w:lang w:eastAsia="en-US"/>
        </w:rPr>
        <w:t>за 2018 год</w:t>
      </w:r>
      <w:proofErr w:type="gramStart"/>
      <w:r w:rsidRPr="003279CF">
        <w:rPr>
          <w:rFonts w:eastAsia="Calibri"/>
          <w:lang w:eastAsia="en-US"/>
        </w:rPr>
        <w:t>.</w:t>
      </w:r>
      <w:r w:rsidRPr="00D62430">
        <w:t>"</w:t>
      </w:r>
      <w:proofErr w:type="gramEnd"/>
    </w:p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79CF">
        <w:rPr>
          <w:rFonts w:ascii="Times New Roman" w:hAnsi="Times New Roman" w:cs="Times New Roman"/>
          <w:b/>
          <w:sz w:val="28"/>
          <w:szCs w:val="28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79CF">
        <w:rPr>
          <w:rFonts w:ascii="Times New Roman" w:hAnsi="Times New Roman" w:cs="Times New Roman"/>
          <w:b/>
          <w:sz w:val="28"/>
          <w:szCs w:val="28"/>
        </w:rPr>
        <w:t xml:space="preserve">РАЗДЕЛАМ И ПОДРАЗДЕЛАМ КЛАССИФИКАЦИИ РАСХОДОВ БЮДЖЕТА ЗА 2018 ГОД  </w:t>
      </w:r>
    </w:p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0"/>
        <w:tblW w:w="11165" w:type="dxa"/>
        <w:tblLayout w:type="fixed"/>
        <w:tblLook w:val="04A0" w:firstRow="1" w:lastRow="0" w:firstColumn="1" w:lastColumn="0" w:noHBand="0" w:noVBand="1"/>
      </w:tblPr>
      <w:tblGrid>
        <w:gridCol w:w="4077"/>
        <w:gridCol w:w="567"/>
        <w:gridCol w:w="426"/>
        <w:gridCol w:w="425"/>
        <w:gridCol w:w="850"/>
        <w:gridCol w:w="567"/>
        <w:gridCol w:w="567"/>
        <w:gridCol w:w="567"/>
        <w:gridCol w:w="567"/>
        <w:gridCol w:w="851"/>
        <w:gridCol w:w="850"/>
        <w:gridCol w:w="851"/>
      </w:tblGrid>
      <w:tr w:rsidR="00320203" w:rsidTr="00320203">
        <w:tc>
          <w:tcPr>
            <w:tcW w:w="407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Наименование</w:t>
            </w:r>
          </w:p>
        </w:tc>
        <w:tc>
          <w:tcPr>
            <w:tcW w:w="2268" w:type="dxa"/>
            <w:gridSpan w:val="4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Цср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ВР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Рз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Прз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proofErr w:type="gramStart"/>
            <w:r w:rsidRPr="00320203">
              <w:rPr>
                <w:b/>
              </w:rPr>
              <w:t>Адм</w:t>
            </w:r>
            <w:proofErr w:type="gramEnd"/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Утверждено 2018 г.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Исполнено 2018 г.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% исполнения</w:t>
            </w:r>
          </w:p>
        </w:tc>
      </w:tr>
      <w:tr w:rsidR="00320203" w:rsidTr="00320203">
        <w:tc>
          <w:tcPr>
            <w:tcW w:w="407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2</w:t>
            </w:r>
          </w:p>
        </w:tc>
        <w:tc>
          <w:tcPr>
            <w:tcW w:w="426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3</w:t>
            </w:r>
          </w:p>
        </w:tc>
        <w:tc>
          <w:tcPr>
            <w:tcW w:w="425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4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5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6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7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8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9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10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11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jc w:val="center"/>
              <w:rPr>
                <w:b/>
              </w:rPr>
            </w:pPr>
            <w:r w:rsidRPr="00320203">
              <w:rPr>
                <w:b/>
              </w:rPr>
              <w:t>12</w:t>
            </w:r>
          </w:p>
        </w:tc>
      </w:tr>
      <w:tr w:rsidR="00320203" w:rsidTr="00320203">
        <w:tc>
          <w:tcPr>
            <w:tcW w:w="4077" w:type="dxa"/>
          </w:tcPr>
          <w:p w:rsidR="00320203" w:rsidRPr="00320203" w:rsidRDefault="00320203" w:rsidP="00320203">
            <w:pPr>
              <w:pStyle w:val="ConsNormal"/>
              <w:ind w:firstLine="0"/>
              <w:rPr>
                <w:rFonts w:ascii="Times New Roman" w:hAnsi="Times New Roman" w:cs="Times New Roman"/>
                <w:b/>
              </w:rPr>
            </w:pPr>
            <w:r w:rsidRPr="00320203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567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320203" w:rsidRDefault="003202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2438,6</w:t>
            </w:r>
          </w:p>
        </w:tc>
        <w:tc>
          <w:tcPr>
            <w:tcW w:w="850" w:type="dxa"/>
            <w:vAlign w:val="bottom"/>
          </w:tcPr>
          <w:p w:rsidR="00320203" w:rsidRDefault="003202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2384,5</w:t>
            </w:r>
          </w:p>
        </w:tc>
        <w:tc>
          <w:tcPr>
            <w:tcW w:w="851" w:type="dxa"/>
            <w:vAlign w:val="bottom"/>
          </w:tcPr>
          <w:p w:rsidR="00320203" w:rsidRDefault="003202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97,8</w:t>
            </w:r>
          </w:p>
        </w:tc>
      </w:tr>
      <w:tr w:rsidR="00320203" w:rsidTr="00320203">
        <w:tc>
          <w:tcPr>
            <w:tcW w:w="4077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320203" w:rsidRDefault="00320203" w:rsidP="003279CF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vAlign w:val="bottom"/>
          </w:tcPr>
          <w:p w:rsidR="00320203" w:rsidRDefault="003202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2438,6</w:t>
            </w:r>
          </w:p>
        </w:tc>
        <w:tc>
          <w:tcPr>
            <w:tcW w:w="850" w:type="dxa"/>
            <w:vAlign w:val="bottom"/>
          </w:tcPr>
          <w:p w:rsidR="00320203" w:rsidRDefault="003202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2384,5</w:t>
            </w:r>
          </w:p>
        </w:tc>
        <w:tc>
          <w:tcPr>
            <w:tcW w:w="851" w:type="dxa"/>
            <w:vAlign w:val="bottom"/>
          </w:tcPr>
          <w:p w:rsidR="00320203" w:rsidRDefault="00320203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97,8</w:t>
            </w:r>
          </w:p>
        </w:tc>
      </w:tr>
      <w:tr w:rsidR="00320203" w:rsidTr="00320203">
        <w:tc>
          <w:tcPr>
            <w:tcW w:w="4077" w:type="dxa"/>
          </w:tcPr>
          <w:p w:rsidR="00320203" w:rsidRPr="00320203" w:rsidRDefault="00320203" w:rsidP="00320203">
            <w:pPr>
              <w:rPr>
                <w:b/>
              </w:rPr>
            </w:pPr>
            <w:r w:rsidRPr="00320203">
              <w:rPr>
                <w:b/>
              </w:rPr>
              <w:t>Целевая программа «Развитие культуры и туризма Никольского сельского поселения Торбеевского муниципального района на 2015-2020 годы»</w:t>
            </w:r>
          </w:p>
        </w:tc>
        <w:tc>
          <w:tcPr>
            <w:tcW w:w="567" w:type="dxa"/>
          </w:tcPr>
          <w:p w:rsidR="00320203" w:rsidRPr="00320203" w:rsidRDefault="00320203" w:rsidP="00320203">
            <w:pPr>
              <w:rPr>
                <w:b/>
              </w:rPr>
            </w:pPr>
            <w:r w:rsidRPr="00320203">
              <w:rPr>
                <w:b/>
              </w:rPr>
              <w:t>05</w:t>
            </w:r>
          </w:p>
        </w:tc>
        <w:tc>
          <w:tcPr>
            <w:tcW w:w="426" w:type="dxa"/>
          </w:tcPr>
          <w:p w:rsidR="00320203" w:rsidRPr="00320203" w:rsidRDefault="00320203" w:rsidP="00320203">
            <w:pPr>
              <w:rPr>
                <w:b/>
              </w:rPr>
            </w:pPr>
            <w:r w:rsidRPr="00320203">
              <w:rPr>
                <w:b/>
              </w:rPr>
              <w:t>0</w:t>
            </w:r>
          </w:p>
        </w:tc>
        <w:tc>
          <w:tcPr>
            <w:tcW w:w="425" w:type="dxa"/>
          </w:tcPr>
          <w:p w:rsidR="00320203" w:rsidRPr="00320203" w:rsidRDefault="00320203" w:rsidP="00320203">
            <w:pPr>
              <w:rPr>
                <w:b/>
              </w:rPr>
            </w:pPr>
          </w:p>
        </w:tc>
        <w:tc>
          <w:tcPr>
            <w:tcW w:w="850" w:type="dxa"/>
          </w:tcPr>
          <w:p w:rsidR="00320203" w:rsidRPr="00320203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320203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320203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320203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320203" w:rsidRDefault="00320203" w:rsidP="00320203">
            <w:pPr>
              <w:rPr>
                <w:b/>
              </w:rPr>
            </w:pPr>
          </w:p>
        </w:tc>
        <w:tc>
          <w:tcPr>
            <w:tcW w:w="851" w:type="dxa"/>
          </w:tcPr>
          <w:p w:rsidR="00320203" w:rsidRPr="00320203" w:rsidRDefault="00320203" w:rsidP="00320203">
            <w:pPr>
              <w:rPr>
                <w:b/>
              </w:rPr>
            </w:pPr>
            <w:r w:rsidRPr="00320203">
              <w:rPr>
                <w:b/>
              </w:rPr>
              <w:t>104,8</w:t>
            </w:r>
          </w:p>
        </w:tc>
        <w:tc>
          <w:tcPr>
            <w:tcW w:w="850" w:type="dxa"/>
          </w:tcPr>
          <w:p w:rsidR="00320203" w:rsidRPr="00320203" w:rsidRDefault="00320203" w:rsidP="00320203">
            <w:pPr>
              <w:rPr>
                <w:b/>
              </w:rPr>
            </w:pPr>
            <w:r w:rsidRPr="00320203">
              <w:rPr>
                <w:b/>
              </w:rPr>
              <w:t>104,8</w:t>
            </w:r>
          </w:p>
        </w:tc>
        <w:tc>
          <w:tcPr>
            <w:tcW w:w="851" w:type="dxa"/>
          </w:tcPr>
          <w:p w:rsidR="00320203" w:rsidRPr="00320203" w:rsidRDefault="00320203" w:rsidP="00320203">
            <w:pPr>
              <w:rPr>
                <w:b/>
              </w:rPr>
            </w:pPr>
            <w:r w:rsidRPr="00320203">
              <w:rPr>
                <w:b/>
              </w:rPr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Подпрограмма «Культура»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/>
        </w:tc>
        <w:tc>
          <w:tcPr>
            <w:tcW w:w="850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Основное мероприятие «Музыкальное искусство, концертная деятельность»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850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61140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Межбюджетные трансферты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61140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500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 xml:space="preserve">Иные межбюджетные трансферты 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61140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540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Культура и кинематография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61140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540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08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Культура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61140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540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08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61140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540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08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104,8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17</w:t>
            </w:r>
          </w:p>
        </w:tc>
        <w:tc>
          <w:tcPr>
            <w:tcW w:w="426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0</w:t>
            </w:r>
          </w:p>
        </w:tc>
        <w:tc>
          <w:tcPr>
            <w:tcW w:w="425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850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851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72,1</w:t>
            </w:r>
          </w:p>
        </w:tc>
        <w:tc>
          <w:tcPr>
            <w:tcW w:w="850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72,1</w:t>
            </w:r>
          </w:p>
        </w:tc>
        <w:tc>
          <w:tcPr>
            <w:tcW w:w="851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17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3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00000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72,1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72,1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17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3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00000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72,1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72,1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17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3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51180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72,1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72,1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17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3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51180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69,3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69,3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17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3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51180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69,3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69,3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Национальная оборона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17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3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51180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02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69,3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69,3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17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3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51180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03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69,3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69,3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17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3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51180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03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69,3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69,3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17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3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51180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17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3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51180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Национальная оборона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17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3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51180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02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17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3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51180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03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17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3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51180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03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2,8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65</w:t>
            </w:r>
          </w:p>
        </w:tc>
        <w:tc>
          <w:tcPr>
            <w:tcW w:w="426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0</w:t>
            </w:r>
          </w:p>
        </w:tc>
        <w:tc>
          <w:tcPr>
            <w:tcW w:w="425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850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851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1546,3</w:t>
            </w:r>
          </w:p>
        </w:tc>
        <w:tc>
          <w:tcPr>
            <w:tcW w:w="850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1501,5</w:t>
            </w:r>
          </w:p>
        </w:tc>
        <w:tc>
          <w:tcPr>
            <w:tcW w:w="851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97,1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/>
        </w:tc>
        <w:tc>
          <w:tcPr>
            <w:tcW w:w="850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385,1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364,1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94,5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41000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385,1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364,1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94,5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41150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237,3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216,3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91,1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237,3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216,3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91,1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237,3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216,3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91,1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Общегосударственные вопросы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237,3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216,3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91,1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 xml:space="preserve">Функционирование высшего должностного лица субъекта Российской Федерации и </w:t>
            </w:r>
            <w:r w:rsidRPr="00CF3939">
              <w:lastRenderedPageBreak/>
              <w:t>муниципального образования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lastRenderedPageBreak/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02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237,3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216,3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91,1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237,3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216,3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91,1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147,8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134,7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91,2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147,8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134,7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91,2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147,8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134,7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91,2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Общегосударственные вопросы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147,8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134,7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91,2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02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147,8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134,7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91,2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147,8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134,7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91,2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/>
        </w:tc>
        <w:tc>
          <w:tcPr>
            <w:tcW w:w="850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1160,9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1137,3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98,0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41000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660,9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637,2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96,4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41110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433,4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409,7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94,5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433,4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409,7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94,5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433,4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409,7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94,5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Общегосударственные вопросы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433,4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409,7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94,5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433,4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409,7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94,5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433,4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409,7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94,5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41120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227,6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227,6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227,6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227,6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227,6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227,6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Общегосударственные вопросы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227,6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227,6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 xml:space="preserve">Функционирование Правительства </w:t>
            </w:r>
            <w:r w:rsidRPr="00CF3939"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lastRenderedPageBreak/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227,6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227,6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227,6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227,6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бюджетные ассигнования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13,0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13,0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Уплата налогов, сборов и иных платежей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850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13,0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13,0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Общегосударственные вопросы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13,0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13,0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13,0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13,0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13,0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13,0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500,0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500,0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439,9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439,9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439,9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439,9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Общегосударственные вопросы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439,9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439,9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439,9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439,9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439,9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439,9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40,1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40,1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Общегосударственные вопросы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40,1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40,1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40,1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бюджетные ассигнования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20,0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Уплата налогов, сборов и иных платежей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850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20,0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Общегосударственные вопросы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20,0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20,0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65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2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76010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20,0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89</w:t>
            </w:r>
          </w:p>
        </w:tc>
        <w:tc>
          <w:tcPr>
            <w:tcW w:w="426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0</w:t>
            </w:r>
          </w:p>
        </w:tc>
        <w:tc>
          <w:tcPr>
            <w:tcW w:w="425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850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567" w:type="dxa"/>
          </w:tcPr>
          <w:p w:rsidR="00320203" w:rsidRPr="006B69F0" w:rsidRDefault="00320203" w:rsidP="00320203">
            <w:pPr>
              <w:rPr>
                <w:b/>
              </w:rPr>
            </w:pPr>
          </w:p>
        </w:tc>
        <w:tc>
          <w:tcPr>
            <w:tcW w:w="851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715,4</w:t>
            </w:r>
          </w:p>
        </w:tc>
        <w:tc>
          <w:tcPr>
            <w:tcW w:w="850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706,1</w:t>
            </w:r>
          </w:p>
        </w:tc>
        <w:tc>
          <w:tcPr>
            <w:tcW w:w="851" w:type="dxa"/>
          </w:tcPr>
          <w:p w:rsidR="00320203" w:rsidRPr="006B69F0" w:rsidRDefault="00320203" w:rsidP="00320203">
            <w:pPr>
              <w:rPr>
                <w:b/>
              </w:rPr>
            </w:pPr>
            <w:r w:rsidRPr="006B69F0">
              <w:rPr>
                <w:b/>
              </w:rPr>
              <w:t>98,7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 xml:space="preserve">Непрограммные расходы в рамках </w:t>
            </w:r>
            <w:proofErr w:type="gramStart"/>
            <w:r w:rsidRPr="00CF3939">
              <w:t>обеспечения деятельности главных распорядителей бюджетных средств Республики</w:t>
            </w:r>
            <w:proofErr w:type="gramEnd"/>
            <w:r w:rsidRPr="00CF3939">
              <w:t xml:space="preserve">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/>
        </w:tc>
        <w:tc>
          <w:tcPr>
            <w:tcW w:w="850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935,0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925,6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99,0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Публичные нормативные социальные выплаты гражданам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01000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03000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03010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Социальное обеспечение и иные выплаты населению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03010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300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Публичные нормативные социальные выплаты гражданам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03010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310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Социальная политика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03010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310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Пенсионное обеспечение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03010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310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03010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310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61,7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41000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0,3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Резервные фонд администрации муниципальных образований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41180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бюджетные ассигнования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Резервные средства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870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Общегосударственные вопросы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870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Резервные фонды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870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11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41180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870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Процентные платежи по муниципальному долгу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41240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0,2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Обслуживание государственного (муниципального) долга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700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0,2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Обслуживание муниципального долга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730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0,2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Обслуживание государственного и муниципального долга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730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13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0,2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730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13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0,2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41240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730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13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0,2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0,2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43000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73,3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73,3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Уличное освещение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43010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63,7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63,7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400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63,7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63,7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410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63,7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63,7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Жилищно-коммунальное хозяйство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410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63,7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63,7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Благоустройство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410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03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63,7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63,7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410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03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63,7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63,7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 xml:space="preserve">Прочие мероприятия по благоустройству </w:t>
            </w:r>
            <w:r w:rsidRPr="00CF3939">
              <w:lastRenderedPageBreak/>
              <w:t>городских округов и поселений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lastRenderedPageBreak/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43040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9,6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9,6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43040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9,6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9,6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43040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9,6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9,6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Жилищно-коммунальное хозяйство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43040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9,6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9,6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Благоустройство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43040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03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9,6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9,6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43010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03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9,6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9,6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553,5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544,2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98,3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proofErr w:type="gramStart"/>
            <w:r w:rsidRPr="00CF3939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242D96">
              <w:t xml:space="preserve"> </w:t>
            </w:r>
            <w:r w:rsidRPr="00CF3939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CF3939"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44102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379,5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370,8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97,7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379,5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370,8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97,7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379,5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370,8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97,7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Национальная экономика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379,5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370,8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97,7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Дорожное хозяйство (дорожные фонды)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09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379,5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370,8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97,7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09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379,5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370,8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97,7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Прочие мероприятия в области национальной экономики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44102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30,0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30,0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Прочие мероприятия в области национальной экономики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30,0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30,0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30,0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30,0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30,0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30,0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09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30,0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30,0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09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30,0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30,0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 xml:space="preserve">Осуществление полномочий по участию в организации деятельности по сбору (в том числе по раздельному сбору) и </w:t>
            </w:r>
            <w:r w:rsidRPr="00CF3939">
              <w:lastRenderedPageBreak/>
              <w:t>транспортированию твердых коммунальных отходов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lastRenderedPageBreak/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44106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44106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44106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Жилищно-коммунальное хозяйство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44106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Благоустройство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44106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03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44106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05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03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0,3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proofErr w:type="gramStart"/>
            <w:r w:rsidRPr="00CF3939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CF3939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44107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143,7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143,4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99,8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44107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143,7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143,4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99,8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44107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143,7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143,4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99,8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Национальная экономика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44107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143,7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143,4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99,8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Другие вопросы в области национальной экономики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44107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143,7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143,4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99,8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44107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12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143,7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143,4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99,8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77000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 xml:space="preserve"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</w:t>
            </w:r>
            <w:r w:rsidRPr="00CF3939">
              <w:lastRenderedPageBreak/>
              <w:t>ответственности на территории Республики Мордовия"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lastRenderedPageBreak/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77150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77150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77150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Общегосударственные вопросы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77150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 xml:space="preserve">Администрация </w:t>
            </w:r>
            <w:r>
              <w:t>Никольского</w:t>
            </w:r>
            <w:r w:rsidRPr="00CF3939">
              <w:t xml:space="preserve">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77150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01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04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926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0,1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межбюджетные трансферты для выполнения работ на гидротехнические сооружения по пропуску весеннего паводка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80190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26,7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26,7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80190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200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26,7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26,7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80190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26,7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26,7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80190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03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26,7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26,7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80190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03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09</w:t>
            </w:r>
          </w:p>
        </w:tc>
        <w:tc>
          <w:tcPr>
            <w:tcW w:w="567" w:type="dxa"/>
          </w:tcPr>
          <w:p w:rsidR="00320203" w:rsidRPr="00CF3939" w:rsidRDefault="00320203" w:rsidP="00320203"/>
        </w:tc>
        <w:tc>
          <w:tcPr>
            <w:tcW w:w="851" w:type="dxa"/>
          </w:tcPr>
          <w:p w:rsidR="00320203" w:rsidRPr="00CF3939" w:rsidRDefault="00320203" w:rsidP="00320203">
            <w:r w:rsidRPr="00CF3939">
              <w:t>26,7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26,7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100,0</w:t>
            </w:r>
          </w:p>
        </w:tc>
      </w:tr>
      <w:tr w:rsidR="00320203" w:rsidTr="00320203">
        <w:tc>
          <w:tcPr>
            <w:tcW w:w="4077" w:type="dxa"/>
          </w:tcPr>
          <w:p w:rsidR="00320203" w:rsidRPr="00CF3939" w:rsidRDefault="00320203" w:rsidP="00320203">
            <w:r w:rsidRPr="00CF3939"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89</w:t>
            </w:r>
          </w:p>
        </w:tc>
        <w:tc>
          <w:tcPr>
            <w:tcW w:w="426" w:type="dxa"/>
          </w:tcPr>
          <w:p w:rsidR="00320203" w:rsidRPr="00CF3939" w:rsidRDefault="00320203" w:rsidP="00320203">
            <w:r w:rsidRPr="00CF3939">
              <w:t>1</w:t>
            </w:r>
          </w:p>
        </w:tc>
        <w:tc>
          <w:tcPr>
            <w:tcW w:w="425" w:type="dxa"/>
          </w:tcPr>
          <w:p w:rsidR="00320203" w:rsidRPr="00CF3939" w:rsidRDefault="00320203" w:rsidP="00320203">
            <w:r w:rsidRPr="00CF3939">
              <w:t>00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80190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240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03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09</w:t>
            </w:r>
          </w:p>
        </w:tc>
        <w:tc>
          <w:tcPr>
            <w:tcW w:w="567" w:type="dxa"/>
          </w:tcPr>
          <w:p w:rsidR="00320203" w:rsidRPr="00CF3939" w:rsidRDefault="00320203" w:rsidP="00320203">
            <w:r w:rsidRPr="00CF3939">
              <w:t>920</w:t>
            </w:r>
          </w:p>
        </w:tc>
        <w:tc>
          <w:tcPr>
            <w:tcW w:w="851" w:type="dxa"/>
          </w:tcPr>
          <w:p w:rsidR="00320203" w:rsidRPr="00CF3939" w:rsidRDefault="00320203" w:rsidP="00320203">
            <w:r w:rsidRPr="00CF3939">
              <w:t>26,7</w:t>
            </w:r>
          </w:p>
        </w:tc>
        <w:tc>
          <w:tcPr>
            <w:tcW w:w="850" w:type="dxa"/>
          </w:tcPr>
          <w:p w:rsidR="00320203" w:rsidRPr="00CF3939" w:rsidRDefault="00320203" w:rsidP="00320203">
            <w:r w:rsidRPr="00CF3939">
              <w:t>26,7</w:t>
            </w:r>
          </w:p>
        </w:tc>
        <w:tc>
          <w:tcPr>
            <w:tcW w:w="851" w:type="dxa"/>
          </w:tcPr>
          <w:p w:rsidR="00320203" w:rsidRDefault="00320203" w:rsidP="00320203">
            <w:r w:rsidRPr="00CF3939">
              <w:t>100,0</w:t>
            </w:r>
          </w:p>
        </w:tc>
      </w:tr>
    </w:tbl>
    <w:p w:rsidR="003279CF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5</w:t>
      </w:r>
      <w:r w:rsidRPr="00242D96">
        <w:rPr>
          <w:rFonts w:ascii="Times New Roman" w:hAnsi="Times New Roman" w:cs="Times New Roman"/>
        </w:rPr>
        <w:t xml:space="preserve">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к решению Совета депутатов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Никольского сельского поселения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Торбеевского муниципального района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 xml:space="preserve">Республики Мордовия " Об исполнении </w:t>
      </w:r>
    </w:p>
    <w:p w:rsidR="00242D96" w:rsidRP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>бюджета Никольского сельского поселения</w:t>
      </w:r>
    </w:p>
    <w:p w:rsidR="003279CF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242D96">
        <w:rPr>
          <w:rFonts w:ascii="Times New Roman" w:hAnsi="Times New Roman" w:cs="Times New Roman"/>
        </w:rPr>
        <w:t>за 2018 год</w:t>
      </w:r>
      <w:proofErr w:type="gramStart"/>
      <w:r w:rsidRPr="00242D96">
        <w:rPr>
          <w:rFonts w:ascii="Times New Roman" w:hAnsi="Times New Roman" w:cs="Times New Roman"/>
        </w:rPr>
        <w:t>."</w:t>
      </w:r>
      <w:proofErr w:type="gramEnd"/>
    </w:p>
    <w:p w:rsidR="00242D96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242D96">
        <w:rPr>
          <w:rFonts w:ascii="Times New Roman" w:hAnsi="Times New Roman" w:cs="Times New Roman"/>
          <w:b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ЗА 2018 ГОД</w:t>
      </w:r>
    </w:p>
    <w:p w:rsid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5670"/>
        <w:gridCol w:w="992"/>
        <w:gridCol w:w="850"/>
        <w:gridCol w:w="709"/>
      </w:tblGrid>
      <w:tr w:rsidR="00242D96" w:rsidTr="002F5C0D">
        <w:tc>
          <w:tcPr>
            <w:tcW w:w="2802" w:type="dxa"/>
          </w:tcPr>
          <w:p w:rsidR="00242D96" w:rsidRPr="00242D9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42D96">
              <w:rPr>
                <w:rFonts w:ascii="Times New Roman" w:hAnsi="Times New Roman" w:cs="Times New Roman"/>
                <w:b/>
              </w:rPr>
              <w:t>Код</w:t>
            </w:r>
          </w:p>
        </w:tc>
        <w:tc>
          <w:tcPr>
            <w:tcW w:w="5670" w:type="dxa"/>
          </w:tcPr>
          <w:p w:rsidR="00242D96" w:rsidRPr="00242D9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42D96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2551" w:type="dxa"/>
            <w:gridSpan w:val="3"/>
          </w:tcPr>
          <w:p w:rsidR="00242D96" w:rsidRPr="00242D9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42D96">
              <w:rPr>
                <w:rFonts w:ascii="Times New Roman" w:hAnsi="Times New Roman" w:cs="Times New Roman"/>
                <w:b/>
              </w:rPr>
              <w:t>СУММА</w:t>
            </w:r>
          </w:p>
        </w:tc>
      </w:tr>
      <w:tr w:rsidR="00242D96" w:rsidTr="00242D96">
        <w:tc>
          <w:tcPr>
            <w:tcW w:w="11023" w:type="dxa"/>
            <w:gridSpan w:val="5"/>
          </w:tcPr>
          <w:p w:rsidR="00242D96" w:rsidRPr="00242D9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670" w:type="dxa"/>
          </w:tcPr>
          <w:p w:rsidR="00242D96" w:rsidRPr="00242D9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242D96" w:rsidRPr="00242D96" w:rsidRDefault="00242D96" w:rsidP="00242D96">
            <w:pPr>
              <w:jc w:val="center"/>
              <w:rPr>
                <w:b/>
              </w:rPr>
            </w:pPr>
            <w:r w:rsidRPr="00242D96">
              <w:rPr>
                <w:b/>
              </w:rPr>
              <w:t>Утверждено 2018 г.</w:t>
            </w:r>
          </w:p>
        </w:tc>
        <w:tc>
          <w:tcPr>
            <w:tcW w:w="850" w:type="dxa"/>
          </w:tcPr>
          <w:p w:rsidR="00242D96" w:rsidRPr="00242D96" w:rsidRDefault="00242D96" w:rsidP="00242D96">
            <w:pPr>
              <w:jc w:val="center"/>
              <w:rPr>
                <w:b/>
              </w:rPr>
            </w:pPr>
            <w:r w:rsidRPr="00242D96">
              <w:rPr>
                <w:b/>
              </w:rPr>
              <w:t>Исполнено 2018 г.</w:t>
            </w:r>
          </w:p>
        </w:tc>
        <w:tc>
          <w:tcPr>
            <w:tcW w:w="709" w:type="dxa"/>
          </w:tcPr>
          <w:p w:rsidR="00242D96" w:rsidRPr="00242D96" w:rsidRDefault="00242D96" w:rsidP="00242D96">
            <w:pPr>
              <w:jc w:val="center"/>
              <w:rPr>
                <w:b/>
              </w:rPr>
            </w:pPr>
            <w:r w:rsidRPr="00242D96">
              <w:rPr>
                <w:b/>
              </w:rPr>
              <w:t xml:space="preserve">% </w:t>
            </w:r>
            <w:r w:rsidRPr="00242D96">
              <w:rPr>
                <w:b/>
              </w:rPr>
              <w:t>Исполнения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42D96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670" w:type="dxa"/>
          </w:tcPr>
          <w:p w:rsidR="00242D96" w:rsidRPr="00242D9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42D96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92" w:type="dxa"/>
          </w:tcPr>
          <w:p w:rsidR="00242D96" w:rsidRPr="00242D9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42D96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0" w:type="dxa"/>
          </w:tcPr>
          <w:p w:rsidR="00242D96" w:rsidRPr="00242D9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42D96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709" w:type="dxa"/>
          </w:tcPr>
          <w:p w:rsidR="00242D96" w:rsidRPr="00242D96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42D96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  <w:rPr>
                <w:b/>
                <w:bCs/>
              </w:rPr>
            </w:pPr>
            <w:r w:rsidRPr="00242D96">
              <w:rPr>
                <w:b/>
                <w:bCs/>
              </w:rPr>
              <w:t>000 01 00 00 00 00 0000 000</w:t>
            </w:r>
          </w:p>
        </w:tc>
        <w:tc>
          <w:tcPr>
            <w:tcW w:w="5670" w:type="dxa"/>
          </w:tcPr>
          <w:p w:rsidR="00242D96" w:rsidRPr="00242D96" w:rsidRDefault="00242D96">
            <w:pPr>
              <w:rPr>
                <w:b/>
                <w:bCs/>
              </w:rPr>
            </w:pPr>
            <w:r w:rsidRPr="00242D96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97,2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50,6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52,0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  <w:rPr>
                <w:b/>
                <w:bCs/>
              </w:rPr>
            </w:pPr>
            <w:r w:rsidRPr="00242D96">
              <w:rPr>
                <w:b/>
                <w:bCs/>
              </w:rPr>
              <w:t>000 01 02 00 00 00 0000 000</w:t>
            </w:r>
          </w:p>
        </w:tc>
        <w:tc>
          <w:tcPr>
            <w:tcW w:w="5670" w:type="dxa"/>
          </w:tcPr>
          <w:p w:rsidR="00242D96" w:rsidRPr="00242D96" w:rsidRDefault="00242D96">
            <w:pPr>
              <w:rPr>
                <w:b/>
                <w:bCs/>
              </w:rPr>
            </w:pPr>
            <w:r w:rsidRPr="00242D96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000 01 02 00 00 00 0000 700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000 01 02 00 00 10 0000 710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000 01 02 00 00 00 0000 800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000 01 02 00 00 10 0000 810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  <w:rPr>
                <w:b/>
                <w:bCs/>
              </w:rPr>
            </w:pPr>
            <w:r w:rsidRPr="00242D96">
              <w:rPr>
                <w:b/>
                <w:bCs/>
              </w:rPr>
              <w:t>000 01 03 00 00 00 0000 000</w:t>
            </w:r>
          </w:p>
        </w:tc>
        <w:tc>
          <w:tcPr>
            <w:tcW w:w="5670" w:type="dxa"/>
          </w:tcPr>
          <w:p w:rsidR="00242D96" w:rsidRPr="00242D96" w:rsidRDefault="00242D96">
            <w:pPr>
              <w:rPr>
                <w:b/>
                <w:bCs/>
              </w:rPr>
            </w:pPr>
            <w:r w:rsidRPr="00242D96">
              <w:rPr>
                <w:b/>
                <w:bCs/>
              </w:rPr>
              <w:t xml:space="preserve">Бюджетные кредиты от других бюджетов бюджетной </w:t>
            </w:r>
            <w:r w:rsidRPr="00242D96">
              <w:rPr>
                <w:b/>
                <w:bCs/>
              </w:rPr>
              <w:lastRenderedPageBreak/>
              <w:t>системы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lastRenderedPageBreak/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lastRenderedPageBreak/>
              <w:t>000 01 03 01 00 00 0000 000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000 01 03 01 00 00 0000 700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000 01 03 01 00 10 0000 710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000 01 03 01 00 10 2604 710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 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 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 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000 01 03 01 00 00 0000 800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000 01 03 01 00 10 0000 810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000 01 03 01 00 10 2604 810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 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 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 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  <w:rPr>
                <w:b/>
                <w:bCs/>
              </w:rPr>
            </w:pPr>
            <w:r w:rsidRPr="00242D96">
              <w:rPr>
                <w:b/>
                <w:bCs/>
              </w:rPr>
              <w:t>000 01 05 00 00 00 0000 000</w:t>
            </w:r>
          </w:p>
        </w:tc>
        <w:tc>
          <w:tcPr>
            <w:tcW w:w="5670" w:type="dxa"/>
          </w:tcPr>
          <w:p w:rsidR="00242D96" w:rsidRPr="00242D96" w:rsidRDefault="00242D96">
            <w:pPr>
              <w:rPr>
                <w:b/>
                <w:bCs/>
              </w:rPr>
            </w:pPr>
            <w:r w:rsidRPr="00242D96"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97,2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50,6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52,0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  <w:rPr>
                <w:b/>
                <w:bCs/>
              </w:rPr>
            </w:pPr>
            <w:r w:rsidRPr="00242D96">
              <w:rPr>
                <w:b/>
                <w:bCs/>
              </w:rPr>
              <w:t>000 01 05 00 00 00 0000 500</w:t>
            </w:r>
          </w:p>
        </w:tc>
        <w:tc>
          <w:tcPr>
            <w:tcW w:w="5670" w:type="dxa"/>
          </w:tcPr>
          <w:p w:rsidR="00242D96" w:rsidRPr="00242D96" w:rsidRDefault="00242D96">
            <w:pPr>
              <w:rPr>
                <w:b/>
                <w:bCs/>
              </w:rPr>
            </w:pPr>
            <w:r w:rsidRPr="00242D96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-2 341,4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-2 333,9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99,7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000 01 05 02 00 00 0000 500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Увеличение прочих остатков средств бюджетов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-2 341,4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-2 333,9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99,7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000 01 05 02 01 00 0000 510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Увеличение прочих остатков денежных средств бюджетов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-2 341,4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-2 333,9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99,7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000 01 05 02 01 10 0000 510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-2 341,4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-2 333,9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99,7</w:t>
            </w:r>
          </w:p>
        </w:tc>
      </w:tr>
      <w:tr w:rsidR="00242D96" w:rsidTr="002F5C0D">
        <w:tc>
          <w:tcPr>
            <w:tcW w:w="2802" w:type="dxa"/>
            <w:vAlign w:val="center"/>
          </w:tcPr>
          <w:p w:rsidR="00242D96" w:rsidRPr="00242D96" w:rsidRDefault="00242D96"/>
        </w:tc>
        <w:tc>
          <w:tcPr>
            <w:tcW w:w="5670" w:type="dxa"/>
            <w:vAlign w:val="center"/>
          </w:tcPr>
          <w:p w:rsidR="00242D96" w:rsidRPr="00242D96" w:rsidRDefault="00242D96"/>
        </w:tc>
        <w:tc>
          <w:tcPr>
            <w:tcW w:w="992" w:type="dxa"/>
            <w:vAlign w:val="center"/>
          </w:tcPr>
          <w:p w:rsidR="00242D96" w:rsidRPr="00242D96" w:rsidRDefault="00242D96"/>
        </w:tc>
        <w:tc>
          <w:tcPr>
            <w:tcW w:w="850" w:type="dxa"/>
            <w:vAlign w:val="center"/>
          </w:tcPr>
          <w:p w:rsidR="00242D96" w:rsidRPr="00242D96" w:rsidRDefault="00242D96"/>
        </w:tc>
        <w:tc>
          <w:tcPr>
            <w:tcW w:w="709" w:type="dxa"/>
            <w:vAlign w:val="center"/>
          </w:tcPr>
          <w:p w:rsidR="00242D96" w:rsidRPr="00242D96" w:rsidRDefault="00242D96"/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  <w:rPr>
                <w:b/>
                <w:bCs/>
              </w:rPr>
            </w:pPr>
            <w:r w:rsidRPr="00242D96">
              <w:rPr>
                <w:b/>
                <w:bCs/>
              </w:rPr>
              <w:t>000 01 05 00 00 00 0000 600</w:t>
            </w:r>
          </w:p>
        </w:tc>
        <w:tc>
          <w:tcPr>
            <w:tcW w:w="5670" w:type="dxa"/>
          </w:tcPr>
          <w:p w:rsidR="00242D96" w:rsidRPr="00242D96" w:rsidRDefault="00242D96">
            <w:pPr>
              <w:rPr>
                <w:b/>
                <w:bCs/>
              </w:rPr>
            </w:pPr>
            <w:r w:rsidRPr="00242D96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2 438,6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2 384,5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97,8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  <w:rPr>
                <w:b/>
                <w:bCs/>
              </w:rPr>
            </w:pPr>
            <w:r w:rsidRPr="00242D96">
              <w:rPr>
                <w:b/>
                <w:bCs/>
              </w:rPr>
              <w:t>0</w:t>
            </w:r>
            <w:r w:rsidRPr="00242D96">
              <w:t>00 01 05 02 00 00 0000 600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Уменьшение прочих остатков средств бюджетов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2 438,6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2 384,5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97,8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000 01 05 02 01 00 0000 610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Уменьшение прочих остатков денежных средств бюджетов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2 438,6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2 384,5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97,8</w:t>
            </w:r>
          </w:p>
        </w:tc>
      </w:tr>
      <w:tr w:rsidR="00242D96" w:rsidTr="002F5C0D">
        <w:tc>
          <w:tcPr>
            <w:tcW w:w="2802" w:type="dxa"/>
            <w:vAlign w:val="center"/>
          </w:tcPr>
          <w:p w:rsidR="00242D96" w:rsidRPr="00242D96" w:rsidRDefault="00242D96"/>
        </w:tc>
        <w:tc>
          <w:tcPr>
            <w:tcW w:w="5670" w:type="dxa"/>
            <w:vAlign w:val="center"/>
          </w:tcPr>
          <w:p w:rsidR="00242D96" w:rsidRPr="00242D96" w:rsidRDefault="00242D96"/>
        </w:tc>
        <w:tc>
          <w:tcPr>
            <w:tcW w:w="992" w:type="dxa"/>
            <w:vAlign w:val="center"/>
          </w:tcPr>
          <w:p w:rsidR="00242D96" w:rsidRPr="00242D96" w:rsidRDefault="00242D96"/>
        </w:tc>
        <w:tc>
          <w:tcPr>
            <w:tcW w:w="850" w:type="dxa"/>
            <w:vAlign w:val="center"/>
          </w:tcPr>
          <w:p w:rsidR="00242D96" w:rsidRPr="00242D96" w:rsidRDefault="00242D96"/>
        </w:tc>
        <w:tc>
          <w:tcPr>
            <w:tcW w:w="709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97,8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000 01 05 02 01 10 0000 610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2 438,6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2 384,5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97,8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  <w:rPr>
                <w:b/>
                <w:bCs/>
              </w:rPr>
            </w:pPr>
            <w:r w:rsidRPr="00242D96">
              <w:rPr>
                <w:b/>
                <w:bCs/>
              </w:rPr>
              <w:t>000 01 06 00 00 00 0000 000</w:t>
            </w:r>
          </w:p>
        </w:tc>
        <w:tc>
          <w:tcPr>
            <w:tcW w:w="5670" w:type="dxa"/>
          </w:tcPr>
          <w:p w:rsidR="00242D96" w:rsidRPr="00242D96" w:rsidRDefault="00242D96">
            <w:pPr>
              <w:rPr>
                <w:b/>
                <w:bCs/>
              </w:rPr>
            </w:pPr>
            <w:r w:rsidRPr="00242D96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 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 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 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  <w:rPr>
                <w:b/>
                <w:bCs/>
              </w:rPr>
            </w:pPr>
            <w:r w:rsidRPr="00242D96">
              <w:rPr>
                <w:b/>
                <w:bCs/>
              </w:rPr>
              <w:t>000 01 06 05 00 00 0000 000</w:t>
            </w:r>
          </w:p>
        </w:tc>
        <w:tc>
          <w:tcPr>
            <w:tcW w:w="5670" w:type="dxa"/>
          </w:tcPr>
          <w:p w:rsidR="00242D96" w:rsidRPr="00242D96" w:rsidRDefault="00242D96">
            <w:pPr>
              <w:jc w:val="both"/>
              <w:rPr>
                <w:b/>
                <w:bCs/>
              </w:rPr>
            </w:pPr>
            <w:r w:rsidRPr="00242D96">
              <w:rPr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000 01 06 05 00 00 0000 600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000 01 06 05 01 00 0000 600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000 01 06 05 01 10 0000 640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000 01 06 05 01 10 0101 640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Возврат бюджетных кредитов, предоставленных юридическим лицам из бюджетов</w:t>
            </w:r>
            <w:r w:rsidR="002F5C0D">
              <w:t xml:space="preserve"> </w:t>
            </w:r>
            <w:bookmarkStart w:id="0" w:name="_GoBack"/>
            <w:bookmarkEnd w:id="0"/>
            <w:r w:rsidRPr="00242D96"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000 01 06 05 02 00 0000 640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000 01 06 05 02 10 0000 640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000 01 06 05 02 10 2604 640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</w:t>
            </w:r>
            <w:r w:rsidRPr="00242D96">
              <w:lastRenderedPageBreak/>
              <w:t xml:space="preserve">покрытия временных кассовых разрывов 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lastRenderedPageBreak/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lastRenderedPageBreak/>
              <w:t>000 01 06 05 00 00 0000 500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000 01 06 05 02 10 0000 540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center"/>
            </w:pPr>
            <w:r w:rsidRPr="00242D96">
              <w:t>000 01 06 05 02 10 2604 540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</w:pPr>
            <w:r w:rsidRPr="00242D96">
              <w:t>0,0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both"/>
            </w:pPr>
            <w:r w:rsidRPr="00242D96">
              <w:t> 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Привлечение средств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97,2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50,6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52,0</w:t>
            </w:r>
          </w:p>
        </w:tc>
      </w:tr>
      <w:tr w:rsidR="00242D96" w:rsidTr="002F5C0D">
        <w:tc>
          <w:tcPr>
            <w:tcW w:w="2802" w:type="dxa"/>
          </w:tcPr>
          <w:p w:rsidR="00242D96" w:rsidRPr="00242D96" w:rsidRDefault="00242D96">
            <w:pPr>
              <w:jc w:val="both"/>
            </w:pPr>
            <w:r w:rsidRPr="00242D96">
              <w:t> </w:t>
            </w:r>
          </w:p>
        </w:tc>
        <w:tc>
          <w:tcPr>
            <w:tcW w:w="5670" w:type="dxa"/>
          </w:tcPr>
          <w:p w:rsidR="00242D96" w:rsidRPr="00242D96" w:rsidRDefault="00242D96">
            <w:r w:rsidRPr="00242D96">
              <w:t>Погашение основной суммы задолженности</w:t>
            </w:r>
          </w:p>
        </w:tc>
        <w:tc>
          <w:tcPr>
            <w:tcW w:w="992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0,0</w:t>
            </w:r>
          </w:p>
        </w:tc>
        <w:tc>
          <w:tcPr>
            <w:tcW w:w="850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0,0</w:t>
            </w:r>
          </w:p>
        </w:tc>
        <w:tc>
          <w:tcPr>
            <w:tcW w:w="709" w:type="dxa"/>
          </w:tcPr>
          <w:p w:rsidR="00242D96" w:rsidRPr="00242D96" w:rsidRDefault="00242D96">
            <w:pPr>
              <w:jc w:val="right"/>
              <w:rPr>
                <w:b/>
                <w:bCs/>
              </w:rPr>
            </w:pPr>
            <w:r w:rsidRPr="00242D96">
              <w:rPr>
                <w:b/>
                <w:bCs/>
              </w:rPr>
              <w:t>0,0</w:t>
            </w: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42D96">
      <w:pgSz w:w="11906" w:h="16838"/>
      <w:pgMar w:top="567" w:right="424" w:bottom="993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00"/>
    <w:family w:val="roman"/>
    <w:notTrueType/>
    <w:pitch w:val="default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4FBD"/>
    <w:rsid w:val="0004509F"/>
    <w:rsid w:val="000518F9"/>
    <w:rsid w:val="00073E41"/>
    <w:rsid w:val="00074E79"/>
    <w:rsid w:val="000C6B18"/>
    <w:rsid w:val="000E3B9D"/>
    <w:rsid w:val="000F578E"/>
    <w:rsid w:val="0011516C"/>
    <w:rsid w:val="0012483F"/>
    <w:rsid w:val="001279AB"/>
    <w:rsid w:val="00137876"/>
    <w:rsid w:val="00180CAF"/>
    <w:rsid w:val="00180D15"/>
    <w:rsid w:val="001C7207"/>
    <w:rsid w:val="00202F88"/>
    <w:rsid w:val="00204FBD"/>
    <w:rsid w:val="00212DEC"/>
    <w:rsid w:val="00231753"/>
    <w:rsid w:val="00233CB8"/>
    <w:rsid w:val="00242D96"/>
    <w:rsid w:val="00253FB0"/>
    <w:rsid w:val="00263424"/>
    <w:rsid w:val="00283EAC"/>
    <w:rsid w:val="002859A0"/>
    <w:rsid w:val="002C17AC"/>
    <w:rsid w:val="002F5C0D"/>
    <w:rsid w:val="0030785A"/>
    <w:rsid w:val="00320203"/>
    <w:rsid w:val="003279CF"/>
    <w:rsid w:val="00332068"/>
    <w:rsid w:val="00342DA7"/>
    <w:rsid w:val="003644E4"/>
    <w:rsid w:val="00394618"/>
    <w:rsid w:val="003C27E5"/>
    <w:rsid w:val="003E654B"/>
    <w:rsid w:val="003F0A65"/>
    <w:rsid w:val="003F0B9E"/>
    <w:rsid w:val="00416937"/>
    <w:rsid w:val="00434D9A"/>
    <w:rsid w:val="00451B5E"/>
    <w:rsid w:val="00461A50"/>
    <w:rsid w:val="00477118"/>
    <w:rsid w:val="00493EBA"/>
    <w:rsid w:val="004B7BE9"/>
    <w:rsid w:val="004F2F8B"/>
    <w:rsid w:val="004F59A8"/>
    <w:rsid w:val="00521BC3"/>
    <w:rsid w:val="00521E5A"/>
    <w:rsid w:val="00523A76"/>
    <w:rsid w:val="00530F53"/>
    <w:rsid w:val="00547C44"/>
    <w:rsid w:val="005C2410"/>
    <w:rsid w:val="005C7C02"/>
    <w:rsid w:val="005D6D57"/>
    <w:rsid w:val="005F1983"/>
    <w:rsid w:val="006016F9"/>
    <w:rsid w:val="006058B9"/>
    <w:rsid w:val="006427CC"/>
    <w:rsid w:val="0065662D"/>
    <w:rsid w:val="006B69F0"/>
    <w:rsid w:val="006C3345"/>
    <w:rsid w:val="00702365"/>
    <w:rsid w:val="00703D93"/>
    <w:rsid w:val="00705E29"/>
    <w:rsid w:val="00717E05"/>
    <w:rsid w:val="007247AD"/>
    <w:rsid w:val="00757132"/>
    <w:rsid w:val="00796522"/>
    <w:rsid w:val="007D051E"/>
    <w:rsid w:val="007D5E78"/>
    <w:rsid w:val="007F4E24"/>
    <w:rsid w:val="007F65BB"/>
    <w:rsid w:val="008401EA"/>
    <w:rsid w:val="008601EC"/>
    <w:rsid w:val="00863AA5"/>
    <w:rsid w:val="008644A3"/>
    <w:rsid w:val="00865BBB"/>
    <w:rsid w:val="008909D7"/>
    <w:rsid w:val="00893AA7"/>
    <w:rsid w:val="008A7001"/>
    <w:rsid w:val="008C63DE"/>
    <w:rsid w:val="008F225C"/>
    <w:rsid w:val="00922848"/>
    <w:rsid w:val="009237D2"/>
    <w:rsid w:val="00953B0B"/>
    <w:rsid w:val="00984CE2"/>
    <w:rsid w:val="009C0557"/>
    <w:rsid w:val="009C1EB5"/>
    <w:rsid w:val="00A05EDE"/>
    <w:rsid w:val="00A40604"/>
    <w:rsid w:val="00A7080A"/>
    <w:rsid w:val="00A767CF"/>
    <w:rsid w:val="00A81A57"/>
    <w:rsid w:val="00AB5908"/>
    <w:rsid w:val="00AD6FF7"/>
    <w:rsid w:val="00AE7C89"/>
    <w:rsid w:val="00AF7DCC"/>
    <w:rsid w:val="00B426CA"/>
    <w:rsid w:val="00B64867"/>
    <w:rsid w:val="00B728E3"/>
    <w:rsid w:val="00B85EBD"/>
    <w:rsid w:val="00B93790"/>
    <w:rsid w:val="00BA6B34"/>
    <w:rsid w:val="00BD66C1"/>
    <w:rsid w:val="00C20044"/>
    <w:rsid w:val="00C744E4"/>
    <w:rsid w:val="00CE3177"/>
    <w:rsid w:val="00D04B11"/>
    <w:rsid w:val="00D16ADE"/>
    <w:rsid w:val="00D32F8F"/>
    <w:rsid w:val="00D35102"/>
    <w:rsid w:val="00D62430"/>
    <w:rsid w:val="00DA3D28"/>
    <w:rsid w:val="00DB0423"/>
    <w:rsid w:val="00E13D76"/>
    <w:rsid w:val="00E44EBD"/>
    <w:rsid w:val="00E6393F"/>
    <w:rsid w:val="00E65B5A"/>
    <w:rsid w:val="00EA006F"/>
    <w:rsid w:val="00EA7E7D"/>
    <w:rsid w:val="00EC33BA"/>
    <w:rsid w:val="00ED7922"/>
    <w:rsid w:val="00EE4504"/>
    <w:rsid w:val="00EE45FD"/>
    <w:rsid w:val="00F00992"/>
    <w:rsid w:val="00F036C7"/>
    <w:rsid w:val="00F42D88"/>
    <w:rsid w:val="00F5789D"/>
    <w:rsid w:val="00F64759"/>
    <w:rsid w:val="00F71488"/>
    <w:rsid w:val="00FA3E3D"/>
    <w:rsid w:val="00FD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C406D-87DD-4425-A57B-B3751BA3A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25</Pages>
  <Words>10356</Words>
  <Characters>59035</Characters>
  <Application>Microsoft Office Word</Application>
  <DocSecurity>0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33</cp:revision>
  <cp:lastPrinted>2019-02-20T11:37:00Z</cp:lastPrinted>
  <dcterms:created xsi:type="dcterms:W3CDTF">2018-10-12T13:31:00Z</dcterms:created>
  <dcterms:modified xsi:type="dcterms:W3CDTF">2019-03-25T10:24:00Z</dcterms:modified>
</cp:coreProperties>
</file>