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71F" w:rsidRDefault="00FB371F" w:rsidP="00FB371F">
      <w:pPr>
        <w:rPr>
          <w:b/>
          <w:bCs/>
          <w:sz w:val="56"/>
          <w:szCs w:val="56"/>
        </w:rPr>
      </w:pPr>
      <w:r>
        <w:rPr>
          <w:b/>
          <w:bCs/>
          <w:sz w:val="56"/>
          <w:szCs w:val="56"/>
        </w:rPr>
        <w:t>ВАРЖЕЛЯЙСКИЕ ВЕСТИ»</w:t>
      </w:r>
    </w:p>
    <w:p w:rsidR="00FB371F" w:rsidRDefault="00FB371F" w:rsidP="00FB371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УЧРЕДИТЕЛИ: местное  самоуправления                                             29.05..2019 №  20</w:t>
      </w:r>
    </w:p>
    <w:p w:rsidR="00FB371F" w:rsidRDefault="00FB371F" w:rsidP="00FB371F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Варжеляйского сельского поселения                                                   Газета выходит с ноября   2005</w:t>
      </w:r>
    </w:p>
    <w:p w:rsidR="00D3413C" w:rsidRDefault="00D3413C" w:rsidP="00D3413C">
      <w:pPr>
        <w:pStyle w:val="a3"/>
        <w:rPr>
          <w:b/>
          <w:color w:val="000000"/>
          <w:szCs w:val="28"/>
        </w:rPr>
      </w:pPr>
      <w:r>
        <w:rPr>
          <w:b/>
          <w:color w:val="000000"/>
          <w:szCs w:val="28"/>
        </w:rPr>
        <w:t xml:space="preserve">АДМИНИСТРАЦИЯ ВРЖЛЙСКОГО  СЕЛЬСКОГО ПОСЕЛЕНИЯ </w:t>
      </w:r>
    </w:p>
    <w:p w:rsidR="00D3413C" w:rsidRDefault="00D3413C" w:rsidP="00D3413C">
      <w:pPr>
        <w:pStyle w:val="a3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ТОРБЕЕВСКОГО МУНИЦИПАЛЬНОГО РАЙОНА</w:t>
      </w:r>
    </w:p>
    <w:p w:rsidR="00D3413C" w:rsidRDefault="00D3413C" w:rsidP="00D3413C">
      <w:pPr>
        <w:pStyle w:val="a3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РЕСПУБЛИКИ МОРДОВИЯ</w:t>
      </w:r>
    </w:p>
    <w:p w:rsidR="00D3413C" w:rsidRDefault="00D3413C" w:rsidP="00D3413C">
      <w:pPr>
        <w:pStyle w:val="a3"/>
        <w:jc w:val="center"/>
        <w:rPr>
          <w:b/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b/>
          <w:color w:val="000000"/>
          <w:szCs w:val="28"/>
        </w:rPr>
      </w:pPr>
      <w:r>
        <w:rPr>
          <w:b/>
          <w:color w:val="000000"/>
          <w:szCs w:val="28"/>
        </w:rPr>
        <w:t>ПОСТАНОВЛЕНИЕ</w:t>
      </w: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  <w:r>
        <w:rPr>
          <w:color w:val="000000"/>
          <w:szCs w:val="28"/>
        </w:rPr>
        <w:t>28.05.2019 № 12</w:t>
      </w: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widowControl w:val="0"/>
        <w:autoSpaceDE w:val="0"/>
        <w:autoSpaceDN w:val="0"/>
        <w:adjustRightInd w:val="0"/>
        <w:ind w:right="-6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внесении изменений в постановление администрации Варжеляйского сельского поселения от 28 декабря 2018 г. № 29 «Об утверждении муниципальной целевой программы </w:t>
      </w:r>
    </w:p>
    <w:p w:rsidR="00D3413C" w:rsidRDefault="00D3413C" w:rsidP="00D3413C">
      <w:pPr>
        <w:widowControl w:val="0"/>
        <w:autoSpaceDE w:val="0"/>
        <w:autoSpaceDN w:val="0"/>
        <w:adjustRightInd w:val="0"/>
        <w:ind w:right="-61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«Профилактика экстремизма и терроризма на территории Варжеляйского сельского поселения Торбеевского муниципального района Республики Мордовия  на 2019-2023 годы»</w:t>
      </w:r>
    </w:p>
    <w:p w:rsidR="00D3413C" w:rsidRDefault="00D3413C" w:rsidP="00D3413C">
      <w:pPr>
        <w:tabs>
          <w:tab w:val="left" w:pos="4680"/>
          <w:tab w:val="left" w:pos="4920"/>
          <w:tab w:val="left" w:pos="5040"/>
        </w:tabs>
        <w:autoSpaceDE w:val="0"/>
        <w:autoSpaceDN w:val="0"/>
        <w:adjustRightInd w:val="0"/>
        <w:ind w:right="4675"/>
        <w:jc w:val="both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В целях профилактики экстремизма и терроризма на территории Варжеляйского сельского поселения, укрепления законности и правопорядка, защиты законных прав, свобод и интересов граждан, руководствуясь Уставом Варжеляйского сельского поселения, администрация  Варжеляйского сельского поселения  постановляет:</w:t>
      </w:r>
    </w:p>
    <w:p w:rsidR="00D3413C" w:rsidRDefault="00D3413C" w:rsidP="00D3413C">
      <w:p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</w:t>
      </w:r>
    </w:p>
    <w:p w:rsidR="00D3413C" w:rsidRDefault="00D3413C" w:rsidP="00D3413C">
      <w:pPr>
        <w:widowControl w:val="0"/>
        <w:autoSpaceDE w:val="0"/>
        <w:autoSpaceDN w:val="0"/>
        <w:adjustRightInd w:val="0"/>
        <w:ind w:right="-61"/>
        <w:rPr>
          <w:sz w:val="28"/>
          <w:szCs w:val="28"/>
        </w:rPr>
      </w:pPr>
      <w:r>
        <w:rPr>
          <w:sz w:val="28"/>
          <w:szCs w:val="28"/>
        </w:rPr>
        <w:t xml:space="preserve">      1. Приложение 1 к муниципальной целевой программе «Профилактика экстремизма и терроризма на территории Варжеляйского сельского поселения Торбеевского муниципального района Республики Мордовия  на 2019-2023 годы», утвержденной постановлением администрации Варжеляйского сельского поселения от 28 декабря 2018 года  № 29, изложить в новой редакции согласно приложению.</w:t>
      </w: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 xml:space="preserve">      2. Настоящее постановление вступает в силу со дня его официального опубликования в информационном бюллетене  «Варжеляйские вести».</w:t>
      </w: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Глава Варжеляйского</w:t>
      </w:r>
    </w:p>
    <w:p w:rsidR="00D3413C" w:rsidRDefault="00D3413C" w:rsidP="00D3413C">
      <w:pPr>
        <w:autoSpaceDE w:val="0"/>
        <w:autoSpaceDN w:val="0"/>
        <w:adjustRightInd w:val="0"/>
        <w:rPr>
          <w:sz w:val="28"/>
          <w:szCs w:val="28"/>
        </w:rPr>
      </w:pPr>
      <w:r>
        <w:rPr>
          <w:sz w:val="28"/>
          <w:szCs w:val="28"/>
        </w:rPr>
        <w:t>сельского поселения:                                              В.В.Иванов</w:t>
      </w: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widowControl w:val="0"/>
        <w:autoSpaceDE w:val="0"/>
        <w:autoSpaceDN w:val="0"/>
        <w:adjustRightInd w:val="0"/>
        <w:jc w:val="right"/>
        <w:rPr>
          <w:szCs w:val="24"/>
        </w:rPr>
      </w:pPr>
      <w:r>
        <w:t>«Приложение  1</w:t>
      </w:r>
    </w:p>
    <w:p w:rsidR="00D3413C" w:rsidRDefault="00D3413C" w:rsidP="00D3413C">
      <w:pPr>
        <w:autoSpaceDE w:val="0"/>
        <w:autoSpaceDN w:val="0"/>
        <w:adjustRightInd w:val="0"/>
        <w:jc w:val="right"/>
      </w:pPr>
      <w:r>
        <w:t>к муниципальной целевой программе</w:t>
      </w:r>
    </w:p>
    <w:p w:rsidR="00D3413C" w:rsidRDefault="00D3413C" w:rsidP="00D3413C">
      <w:pPr>
        <w:widowControl w:val="0"/>
        <w:autoSpaceDE w:val="0"/>
        <w:autoSpaceDN w:val="0"/>
        <w:adjustRightInd w:val="0"/>
        <w:jc w:val="right"/>
      </w:pPr>
      <w:r>
        <w:t xml:space="preserve"> «Профилактика экстремизма и терроризма</w:t>
      </w:r>
    </w:p>
    <w:p w:rsidR="00D3413C" w:rsidRDefault="00D3413C" w:rsidP="00D3413C">
      <w:pPr>
        <w:widowControl w:val="0"/>
        <w:autoSpaceDE w:val="0"/>
        <w:autoSpaceDN w:val="0"/>
        <w:adjustRightInd w:val="0"/>
        <w:jc w:val="right"/>
      </w:pPr>
      <w:r>
        <w:t xml:space="preserve"> на территории  Варжеляйского сельского поселения   </w:t>
      </w:r>
    </w:p>
    <w:p w:rsidR="00D3413C" w:rsidRDefault="00D3413C" w:rsidP="00D3413C">
      <w:pPr>
        <w:widowControl w:val="0"/>
        <w:autoSpaceDE w:val="0"/>
        <w:autoSpaceDN w:val="0"/>
        <w:adjustRightInd w:val="0"/>
        <w:jc w:val="right"/>
      </w:pPr>
      <w:r>
        <w:t>на 2019-2023 годы»</w:t>
      </w:r>
    </w:p>
    <w:p w:rsidR="00D3413C" w:rsidRDefault="00D3413C" w:rsidP="00D3413C">
      <w:pPr>
        <w:widowControl w:val="0"/>
        <w:autoSpaceDE w:val="0"/>
        <w:autoSpaceDN w:val="0"/>
        <w:adjustRightInd w:val="0"/>
        <w:ind w:left="-284" w:firstLine="284"/>
        <w:jc w:val="right"/>
        <w:rPr>
          <w:b/>
          <w:bCs/>
          <w:sz w:val="28"/>
          <w:szCs w:val="28"/>
        </w:rPr>
      </w:pPr>
    </w:p>
    <w:p w:rsidR="00D3413C" w:rsidRDefault="00D3413C" w:rsidP="00D3413C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D3413C" w:rsidRDefault="00D3413C" w:rsidP="00D3413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План реализации основных мероприятий</w:t>
      </w:r>
    </w:p>
    <w:p w:rsidR="00D3413C" w:rsidRDefault="00D3413C" w:rsidP="00D3413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муниципальной целевой программы «Профилактика экстремизма и терроризма</w:t>
      </w:r>
    </w:p>
    <w:p w:rsidR="00D3413C" w:rsidRDefault="00D3413C" w:rsidP="00D3413C">
      <w:pPr>
        <w:widowControl w:val="0"/>
        <w:autoSpaceDE w:val="0"/>
        <w:autoSpaceDN w:val="0"/>
        <w:adjustRightInd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на территории  Варжеляйского сельского поселения</w:t>
      </w:r>
      <w:r>
        <w:t xml:space="preserve">   </w:t>
      </w:r>
      <w:r>
        <w:rPr>
          <w:b/>
          <w:bCs/>
          <w:sz w:val="28"/>
          <w:szCs w:val="28"/>
        </w:rPr>
        <w:t>на 2019-2023 годы»</w:t>
      </w: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jc w:val="center"/>
        <w:rPr>
          <w:color w:val="000000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40"/>
        <w:gridCol w:w="2829"/>
        <w:gridCol w:w="1984"/>
        <w:gridCol w:w="1446"/>
        <w:gridCol w:w="696"/>
        <w:gridCol w:w="696"/>
        <w:gridCol w:w="696"/>
        <w:gridCol w:w="696"/>
        <w:gridCol w:w="696"/>
      </w:tblGrid>
      <w:tr w:rsidR="00D3413C" w:rsidTr="00D3413C"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8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suppressAutoHyphens/>
              <w:autoSpaceDE w:val="0"/>
              <w:autoSpaceDN w:val="0"/>
              <w:adjustRightInd w:val="0"/>
              <w:spacing w:before="160"/>
              <w:jc w:val="center"/>
              <w:rPr>
                <w:sz w:val="24"/>
                <w:szCs w:val="24"/>
                <w:lang w:eastAsia="ar-SA"/>
              </w:rPr>
            </w:pPr>
            <w:r>
              <w:t>Наименование мероприятия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suppressAutoHyphens/>
              <w:autoSpaceDE w:val="0"/>
              <w:autoSpaceDN w:val="0"/>
              <w:adjustRightInd w:val="0"/>
              <w:spacing w:before="160"/>
              <w:jc w:val="center"/>
              <w:rPr>
                <w:rFonts w:ascii="Calibri" w:hAnsi="Calibri" w:cs="Calibri"/>
                <w:sz w:val="24"/>
                <w:szCs w:val="24"/>
                <w:lang w:eastAsia="ar-SA"/>
              </w:rPr>
            </w:pPr>
            <w:r>
              <w:rPr>
                <w:rFonts w:ascii="Calibri" w:hAnsi="Calibri" w:cs="Calibri"/>
              </w:rPr>
              <w:t>Исполнитель</w:t>
            </w:r>
          </w:p>
        </w:tc>
        <w:tc>
          <w:tcPr>
            <w:tcW w:w="14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suppressAutoHyphens/>
              <w:autoSpaceDE w:val="0"/>
              <w:autoSpaceDN w:val="0"/>
              <w:adjustRightInd w:val="0"/>
              <w:spacing w:before="160"/>
              <w:jc w:val="center"/>
              <w:rPr>
                <w:rFonts w:ascii="Calibri" w:hAnsi="Calibri" w:cs="Calibri"/>
                <w:sz w:val="24"/>
                <w:szCs w:val="24"/>
                <w:lang w:eastAsia="ar-SA"/>
              </w:rPr>
            </w:pPr>
            <w:r>
              <w:rPr>
                <w:rFonts w:ascii="Calibri" w:hAnsi="Calibri" w:cs="Calibri"/>
              </w:rPr>
              <w:t>Сроки исполнения</w:t>
            </w:r>
          </w:p>
        </w:tc>
        <w:tc>
          <w:tcPr>
            <w:tcW w:w="348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  <w:lang w:eastAsia="ru-RU"/>
              </w:rPr>
              <w:t>Объем финансирования</w:t>
            </w:r>
          </w:p>
        </w:tc>
      </w:tr>
      <w:tr w:rsidR="00D3413C" w:rsidTr="00D3413C"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3C" w:rsidRDefault="00D3413C">
            <w:pPr>
              <w:rPr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28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3C" w:rsidRDefault="00D3413C">
            <w:pPr>
              <w:rPr>
                <w:sz w:val="24"/>
                <w:szCs w:val="24"/>
                <w:lang w:eastAsia="ar-SA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3C" w:rsidRDefault="00D3413C">
            <w:pPr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14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413C" w:rsidRDefault="00D3413C">
            <w:pPr>
              <w:rPr>
                <w:rFonts w:ascii="Calibri" w:hAnsi="Calibri" w:cs="Calibri"/>
                <w:sz w:val="24"/>
                <w:szCs w:val="24"/>
                <w:lang w:eastAsia="ar-SA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2019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2021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2022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2023</w:t>
            </w: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autoSpaceDE w:val="0"/>
              <w:autoSpaceDN w:val="0"/>
              <w:adjustRightInd w:val="0"/>
              <w:rPr>
                <w:rFonts w:ascii="Times New Roman CYR" w:eastAsia="Times New Roman" w:hAnsi="Times New Roman CYR" w:cs="Times New Roman CYR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</w:rPr>
              <w:t xml:space="preserve">Разработка плана                             профилактических мер,                                направленных на              предупреждение экстремистской          деятельности, в том числе на  выявление и последующее      </w:t>
            </w:r>
          </w:p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  <w:lang w:eastAsia="ru-RU"/>
              </w:rPr>
              <w:t>устранение причин и условий, способствующих осуществлению экстремистской деятельности на территории Варжеляйского сельского поселения</w:t>
            </w:r>
            <w:r>
              <w:rPr>
                <w:rFonts w:ascii="Times New Roman CYR" w:hAnsi="Times New Roman CYR" w:cs="Times New Roman CYR"/>
                <w:lang w:eastAsia="ru-RU"/>
              </w:rPr>
              <w:t xml:space="preserve">        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 квартал, ежегодно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Запрашивать и получать в установленном по</w:t>
            </w:r>
            <w:r>
              <w:rPr>
                <w:sz w:val="24"/>
                <w:szCs w:val="24"/>
                <w:lang w:eastAsia="ru-RU"/>
              </w:rPr>
              <w:softHyphen/>
              <w:t>рядке необходимые материалы и информацию в территориальных органах федеральных ор</w:t>
            </w:r>
            <w:r>
              <w:rPr>
                <w:sz w:val="24"/>
                <w:szCs w:val="24"/>
                <w:lang w:eastAsia="ru-RU"/>
              </w:rPr>
              <w:softHyphen/>
              <w:t>ганов исполнительной власти, исполнительных органов государственной власти   правоохранительных органов, об</w:t>
            </w:r>
            <w:r>
              <w:rPr>
                <w:sz w:val="24"/>
                <w:szCs w:val="24"/>
                <w:lang w:eastAsia="ru-RU"/>
              </w:rPr>
              <w:softHyphen/>
              <w:t>щественных объединений, организаций и должностных лиц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По мере необходимости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-</w:t>
            </w: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Проводить комплекс мероприятий по выявлению и пресечению изготовления и распространения литературы, аудио- и видеоматериалов, экстремистского толка, пропагандирующих разжигание национальной, расовой и религиозной вражды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 раз в квартал 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Осуществлять еженедельный обход территории   на предмет выявления и ликвида</w:t>
            </w:r>
            <w:r>
              <w:rPr>
                <w:sz w:val="24"/>
                <w:szCs w:val="24"/>
                <w:lang w:eastAsia="ru-RU"/>
              </w:rPr>
              <w:softHyphen/>
              <w:t>ции последствий экстремистской деятельности, которые проявляются в виде нанесения на архитектурные сооружения символов и знаков экстремистской направленности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</w:t>
            </w:r>
            <w:r>
              <w:rPr>
                <w:sz w:val="24"/>
                <w:szCs w:val="24"/>
                <w:lang w:eastAsia="ru-RU"/>
              </w:rPr>
              <w:t xml:space="preserve">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Еженедельно 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Осуществлять еженедельный обход территории   на предмет выяв</w:t>
            </w:r>
            <w:r>
              <w:rPr>
                <w:sz w:val="24"/>
                <w:szCs w:val="24"/>
                <w:lang w:eastAsia="ru-RU"/>
              </w:rPr>
              <w:softHyphen/>
              <w:t>ления мест концентрации молодежи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Еженедельно 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Осуществлять еженедельный обход территории   на предмет выяв</w:t>
            </w:r>
            <w:r>
              <w:rPr>
                <w:sz w:val="24"/>
                <w:szCs w:val="24"/>
                <w:lang w:eastAsia="ru-RU"/>
              </w:rPr>
              <w:softHyphen/>
              <w:t>ления мест концентрации молодежи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Администрация, комиссия по противодействию терроризму и экстремизму Варжеляйского сельского поселени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1 квартал 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Организовать и провести тематические мероприятия </w:t>
            </w:r>
            <w:r>
              <w:rPr>
                <w:color w:val="052635"/>
                <w:sz w:val="24"/>
                <w:szCs w:val="24"/>
                <w:lang w:eastAsia="ru-RU"/>
              </w:rPr>
              <w:t>с целью формирования у граждан уважительного отношения к традициям и обычаям различных народов и национальностей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Ежегодно, 2 квартал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8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Изготовление информационно-пропагандистских материалов профилактического характера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 и эстремизму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200-00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200-00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200-00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200-00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200-00</w:t>
            </w: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9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Привлечение  актива и общественности  в деятельность добровольных народных дружин,  активизация их работы по вопросам предупреждения и профилактики возникновения террористических актов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10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Организовать и провести круглые столы  с привлечением должностных лиц и спе</w:t>
            </w:r>
            <w:r>
              <w:rPr>
                <w:sz w:val="24"/>
                <w:szCs w:val="24"/>
                <w:lang w:eastAsia="ru-RU"/>
              </w:rPr>
              <w:softHyphen/>
              <w:t>циалистов по мерам предупредительного характера при угрозах террористической и экс</w:t>
            </w:r>
            <w:r>
              <w:rPr>
                <w:sz w:val="24"/>
                <w:szCs w:val="24"/>
                <w:lang w:eastAsia="ru-RU"/>
              </w:rPr>
              <w:softHyphen/>
              <w:t>тремистской направленности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 xml:space="preserve">Администрация, комиссия по противодействию терроризму и экстремизму Варжеляйского </w:t>
            </w: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rFonts w:ascii="Calibri" w:hAnsi="Calibri" w:cs="Calibri"/>
                <w:lang w:eastAsia="ru-RU"/>
              </w:rPr>
              <w:t xml:space="preserve">       </w:t>
            </w:r>
          </w:p>
          <w:p w:rsidR="00D3413C" w:rsidRDefault="00D3413C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t>Ежегодно</w:t>
            </w:r>
          </w:p>
          <w:p w:rsidR="00D3413C" w:rsidRDefault="00D3413C">
            <w:pPr>
              <w:pStyle w:val="a3"/>
              <w:tabs>
                <w:tab w:val="left" w:pos="0"/>
              </w:tabs>
              <w:jc w:val="both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 июне месяце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11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Через средства массовой информации информировать граждан о наличии в  сельском поселений телефонных линий для сообщения фактов  угроз    террористической и экстремистской направленности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Администрация, комиссия по противодействию терроризму и экстремизму Варжеляйского</w:t>
            </w:r>
          </w:p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2B2B2B"/>
                <w:sz w:val="24"/>
                <w:szCs w:val="24"/>
                <w:lang w:eastAsia="ru-RU"/>
              </w:rPr>
              <w:t xml:space="preserve">сельского поселения </w:t>
            </w:r>
            <w:r>
              <w:rPr>
                <w:color w:val="000000"/>
                <w:sz w:val="24"/>
                <w:szCs w:val="24"/>
              </w:rPr>
              <w:t xml:space="preserve">  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both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>1 раз в год в течение всего периода</w:t>
            </w:r>
          </w:p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12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Изучение и личное знание работниками администрации основных потенциальных «болевых точек» территории поселения (места отдыха и сбора молодежи,  торговые точки), а также лидеров национальных общин, влиятельных лидеров, представляющих интересы местного населения.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Администрация поселения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sz w:val="24"/>
                <w:szCs w:val="24"/>
                <w:lang w:eastAsia="ru-RU"/>
              </w:rPr>
            </w:pPr>
            <w:r>
              <w:rPr>
                <w:sz w:val="24"/>
                <w:szCs w:val="24"/>
                <w:lang w:eastAsia="ru-RU"/>
              </w:rPr>
              <w:t xml:space="preserve">Постоянно </w:t>
            </w:r>
          </w:p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в течение всего периода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13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Организация для детей и молодёжи физкультурных мероприятий и спортивных состязаний по национальным видам спорта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Сельский дом культуры, библиотека</w:t>
            </w:r>
          </w:p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Ежегодно в сентябре месяце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14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Подготовка и проведение мероприятий, приуроченных к Международному дню толерантности (16 ноября):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Сельский дом культуры, библиотека</w:t>
            </w:r>
          </w:p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Ежегодно в сентябре месяце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D3413C" w:rsidTr="00D3413C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15</w:t>
            </w:r>
          </w:p>
        </w:tc>
        <w:tc>
          <w:tcPr>
            <w:tcW w:w="2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Подготовка и проведение мероприятий, приуроченных ко Дню народного единства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t>Сельский дом культуры, библиотека</w:t>
            </w:r>
          </w:p>
          <w:p w:rsidR="00D3413C" w:rsidRDefault="00D3413C">
            <w:pPr>
              <w:pStyle w:val="a3"/>
              <w:tabs>
                <w:tab w:val="left" w:pos="0"/>
              </w:tabs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(по согласованию)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  <w:lang w:eastAsia="ru-RU"/>
              </w:rPr>
              <w:t>Ежегодно в сентябре месяце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413C" w:rsidRDefault="00D3413C">
            <w:pPr>
              <w:pStyle w:val="a3"/>
              <w:tabs>
                <w:tab w:val="left" w:pos="0"/>
              </w:tabs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:rsidR="00D3413C" w:rsidRDefault="00D3413C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C96443" w:rsidRDefault="00C96443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C96443" w:rsidRDefault="00C96443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C96443" w:rsidRDefault="00C96443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C96443" w:rsidRDefault="00C96443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C96443" w:rsidRDefault="00C96443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p w:rsidR="00D3413C" w:rsidRDefault="00D3413C" w:rsidP="00D3413C">
      <w:pPr>
        <w:pStyle w:val="a3"/>
        <w:tabs>
          <w:tab w:val="left" w:pos="0"/>
        </w:tabs>
        <w:jc w:val="center"/>
        <w:rPr>
          <w:color w:val="000000"/>
          <w:szCs w:val="28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312"/>
        <w:gridCol w:w="3869"/>
        <w:gridCol w:w="3025"/>
      </w:tblGrid>
      <w:tr w:rsidR="00C96443" w:rsidTr="00C96443">
        <w:tc>
          <w:tcPr>
            <w:tcW w:w="3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43" w:rsidRDefault="00C9644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Главный редактор:</w:t>
            </w:r>
          </w:p>
          <w:p w:rsidR="00C96443" w:rsidRDefault="00C9644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Глава Варжеляйского  сельского поселения  Торбеевского муниципального района  РМ В.В.Иванов.</w:t>
            </w:r>
          </w:p>
          <w:p w:rsidR="00C96443" w:rsidRDefault="00C9644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Тираж: 50 экземпляров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43" w:rsidRDefault="00C9644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Учредители:</w:t>
            </w:r>
          </w:p>
          <w:p w:rsidR="00C96443" w:rsidRDefault="00C9644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Администрация  Варжеляйского сельского поселения Торбеевского муниципального района  Республики Мордовия</w:t>
            </w:r>
          </w:p>
        </w:tc>
        <w:tc>
          <w:tcPr>
            <w:tcW w:w="3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96443" w:rsidRDefault="00C96443">
            <w:pPr>
              <w:tabs>
                <w:tab w:val="left" w:pos="1275"/>
              </w:tabs>
              <w:rPr>
                <w:rFonts w:ascii="Times New Roman" w:eastAsia="Andale Sans UI" w:hAnsi="Times New Roman" w:cs="Times New Roman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 xml:space="preserve">                     НАШ  АДРЕС:</w:t>
            </w:r>
          </w:p>
          <w:p w:rsidR="00C96443" w:rsidRDefault="00C96443">
            <w:pPr>
              <w:tabs>
                <w:tab w:val="left" w:pos="1275"/>
              </w:tabs>
              <w:rPr>
                <w:rFonts w:ascii="Calibri" w:eastAsia="Times New Roman" w:hAnsi="Calibri"/>
                <w:sz w:val="16"/>
                <w:szCs w:val="16"/>
              </w:rPr>
            </w:pPr>
            <w:r>
              <w:rPr>
                <w:sz w:val="16"/>
                <w:szCs w:val="16"/>
              </w:rPr>
              <w:t>431046 РМ Торбеевский район</w:t>
            </w:r>
          </w:p>
          <w:p w:rsidR="00C96443" w:rsidRDefault="00C96443">
            <w:pPr>
              <w:tabs>
                <w:tab w:val="left" w:pos="1275"/>
              </w:tabs>
              <w:rPr>
                <w:rFonts w:ascii="Times New Roman" w:hAnsi="Times New Roman"/>
                <w:color w:val="000000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с.Варжеляй, ул. Советская 2-я, дом № 45</w:t>
            </w:r>
          </w:p>
          <w:p w:rsidR="00C96443" w:rsidRDefault="00C96443">
            <w:pPr>
              <w:widowControl w:val="0"/>
              <w:tabs>
                <w:tab w:val="left" w:pos="1275"/>
              </w:tabs>
              <w:suppressAutoHyphens/>
              <w:autoSpaceDE w:val="0"/>
              <w:autoSpaceDN w:val="0"/>
              <w:adjustRightInd w:val="0"/>
              <w:rPr>
                <w:rFonts w:eastAsia="Andale Sans UI"/>
                <w:color w:val="000000"/>
                <w:kern w:val="2"/>
                <w:sz w:val="16"/>
                <w:szCs w:val="16"/>
                <w:lang w:eastAsia="ar-SA"/>
              </w:rPr>
            </w:pPr>
            <w:r>
              <w:rPr>
                <w:sz w:val="16"/>
                <w:szCs w:val="16"/>
              </w:rPr>
              <w:t>Телефон 2-87-45</w:t>
            </w:r>
          </w:p>
        </w:tc>
      </w:tr>
    </w:tbl>
    <w:p w:rsidR="00B13B67" w:rsidRDefault="00B13B67"/>
    <w:sectPr w:rsidR="00B13B67" w:rsidSect="007C4E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dale Sans UI">
    <w:altName w:val="Arial Unicode MS"/>
    <w:charset w:val="CC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>
    <w:useFELayout/>
  </w:compat>
  <w:rsids>
    <w:rsidRoot w:val="00FB371F"/>
    <w:rsid w:val="001B6BA9"/>
    <w:rsid w:val="007C4E2B"/>
    <w:rsid w:val="00B13B67"/>
    <w:rsid w:val="00C96443"/>
    <w:rsid w:val="00D3413C"/>
    <w:rsid w:val="00FB37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4E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D3413C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a4">
    <w:name w:val="Основной текст Знак"/>
    <w:basedOn w:val="a0"/>
    <w:link w:val="a3"/>
    <w:rsid w:val="00D3413C"/>
    <w:rPr>
      <w:rFonts w:ascii="Times New Roman" w:eastAsia="Times New Roman" w:hAnsi="Times New Roman" w:cs="Times New Roman"/>
      <w:sz w:val="28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71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1068</Words>
  <Characters>6088</Characters>
  <Application>Microsoft Office Word</Application>
  <DocSecurity>0</DocSecurity>
  <Lines>50</Lines>
  <Paragraphs>14</Paragraphs>
  <ScaleCrop>false</ScaleCrop>
  <Company>Grizli777</Company>
  <LinksUpToDate>false</LinksUpToDate>
  <CharactersWithSpaces>7142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7</cp:revision>
  <dcterms:created xsi:type="dcterms:W3CDTF">2019-07-02T09:46:00Z</dcterms:created>
  <dcterms:modified xsi:type="dcterms:W3CDTF">2019-07-02T09:49:00Z</dcterms:modified>
</cp:coreProperties>
</file>