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D37" w:rsidRDefault="00E0177C"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</w:p>
    <w:p w:rsidR="00692D37" w:rsidRDefault="00E0177C"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ТОРБЕЕВСКОГО МУНИЦИПАЛЬНОГО РАЙОНА </w:t>
      </w:r>
    </w:p>
    <w:p w:rsidR="00692D37" w:rsidRDefault="00E0177C"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692D37" w:rsidRDefault="00692D37">
      <w:pPr>
        <w:pStyle w:val="normal"/>
        <w:jc w:val="center"/>
        <w:rPr>
          <w:b/>
          <w:sz w:val="28"/>
          <w:szCs w:val="28"/>
        </w:rPr>
      </w:pPr>
    </w:p>
    <w:p w:rsidR="00692D37" w:rsidRDefault="00E0177C"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692D37" w:rsidRDefault="00692D37">
      <w:pPr>
        <w:pStyle w:val="normal"/>
        <w:jc w:val="center"/>
        <w:rPr>
          <w:sz w:val="28"/>
          <w:szCs w:val="28"/>
        </w:rPr>
      </w:pPr>
    </w:p>
    <w:p w:rsidR="00692D37" w:rsidRDefault="00E0177C">
      <w:pPr>
        <w:pStyle w:val="normal"/>
        <w:ind w:left="493"/>
        <w:jc w:val="center"/>
        <w:rPr>
          <w:sz w:val="28"/>
          <w:szCs w:val="28"/>
        </w:rPr>
      </w:pPr>
      <w:r w:rsidRPr="00E0177C">
        <w:rPr>
          <w:sz w:val="28"/>
          <w:szCs w:val="28"/>
        </w:rPr>
        <w:t>15 июня 2016</w:t>
      </w:r>
      <w:r w:rsidRPr="00E0177C">
        <w:rPr>
          <w:sz w:val="28"/>
          <w:szCs w:val="28"/>
        </w:rPr>
        <w:t xml:space="preserve"> г.</w:t>
      </w:r>
      <w:r w:rsidRPr="00E0177C">
        <w:rPr>
          <w:sz w:val="28"/>
          <w:szCs w:val="28"/>
        </w:rPr>
        <w:t xml:space="preserve">  </w:t>
      </w:r>
      <w:r w:rsidRPr="00E0177C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</w:t>
      </w:r>
      <w:r w:rsidRPr="00E0177C"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. Торбеево                      </w:t>
      </w:r>
      <w:r>
        <w:rPr>
          <w:sz w:val="28"/>
          <w:szCs w:val="28"/>
        </w:rPr>
        <w:t xml:space="preserve">      № 537</w:t>
      </w:r>
    </w:p>
    <w:p w:rsidR="00692D37" w:rsidRDefault="00692D37">
      <w:pPr>
        <w:pStyle w:val="normal"/>
        <w:jc w:val="both"/>
        <w:rPr>
          <w:sz w:val="28"/>
          <w:szCs w:val="28"/>
        </w:rPr>
      </w:pPr>
    </w:p>
    <w:p w:rsidR="00692D37" w:rsidRDefault="00692D37">
      <w:pPr>
        <w:pStyle w:val="normal"/>
        <w:jc w:val="both"/>
        <w:rPr>
          <w:sz w:val="28"/>
          <w:szCs w:val="28"/>
        </w:rPr>
      </w:pPr>
    </w:p>
    <w:p w:rsidR="00692D37" w:rsidRDefault="00E0177C"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№939-а от 20.10.14 г. «Об утверждении муниципальной программы «Формирование информационного общества в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муниципальном районе в период до 20</w:t>
      </w:r>
      <w:r>
        <w:rPr>
          <w:sz w:val="28"/>
          <w:szCs w:val="28"/>
        </w:rPr>
        <w:t>18 года»»</w:t>
      </w:r>
    </w:p>
    <w:p w:rsidR="00692D37" w:rsidRDefault="00692D37">
      <w:pPr>
        <w:pStyle w:val="normal"/>
        <w:jc w:val="center"/>
        <w:rPr>
          <w:sz w:val="28"/>
          <w:szCs w:val="28"/>
        </w:rPr>
      </w:pPr>
    </w:p>
    <w:p w:rsidR="00692D37" w:rsidRDefault="00E0177C"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корректировки объема финансирования муниципальной программы «Формирование информационного общества в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муниципальном районе в период до 2018 года» администрация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</w:p>
    <w:p w:rsidR="00692D37" w:rsidRDefault="00E0177C"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</w:t>
      </w:r>
      <w:r>
        <w:rPr>
          <w:sz w:val="28"/>
          <w:szCs w:val="28"/>
        </w:rPr>
        <w:t>ЕТ:</w:t>
      </w:r>
    </w:p>
    <w:p w:rsidR="00692D37" w:rsidRDefault="00692D37">
      <w:pPr>
        <w:pStyle w:val="normal"/>
        <w:jc w:val="both"/>
        <w:rPr>
          <w:sz w:val="28"/>
          <w:szCs w:val="28"/>
        </w:rPr>
      </w:pPr>
    </w:p>
    <w:p w:rsidR="00692D37" w:rsidRDefault="00E0177C"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изменения муниципальную целевую программу «Формирование информационного общества в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муниципальном районе в период до 2018 года», утвержденную постановлением №939-а от 20.04.2014 г., изложив ее в новой редакции, согласно приложению</w:t>
      </w:r>
      <w:r>
        <w:rPr>
          <w:sz w:val="28"/>
          <w:szCs w:val="28"/>
        </w:rPr>
        <w:t xml:space="preserve"> №1;</w:t>
      </w:r>
    </w:p>
    <w:p w:rsidR="00692D37" w:rsidRDefault="00E0177C"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руководителя аппарата администрации </w:t>
      </w:r>
      <w:proofErr w:type="spellStart"/>
      <w:r>
        <w:rPr>
          <w:sz w:val="28"/>
          <w:szCs w:val="28"/>
        </w:rPr>
        <w:t>Игонькина</w:t>
      </w:r>
      <w:proofErr w:type="spellEnd"/>
      <w:r>
        <w:rPr>
          <w:sz w:val="28"/>
          <w:szCs w:val="28"/>
        </w:rPr>
        <w:t xml:space="preserve"> Е.Ю.</w:t>
      </w:r>
    </w:p>
    <w:p w:rsidR="00692D37" w:rsidRDefault="00692D37">
      <w:pPr>
        <w:pStyle w:val="normal"/>
        <w:jc w:val="both"/>
        <w:rPr>
          <w:sz w:val="28"/>
          <w:szCs w:val="28"/>
        </w:rPr>
      </w:pPr>
    </w:p>
    <w:p w:rsidR="00692D37" w:rsidRDefault="00692D37">
      <w:pPr>
        <w:pStyle w:val="normal"/>
        <w:jc w:val="both"/>
        <w:rPr>
          <w:sz w:val="28"/>
          <w:szCs w:val="28"/>
        </w:rPr>
      </w:pPr>
    </w:p>
    <w:p w:rsidR="00692D37" w:rsidRDefault="00692D37">
      <w:pPr>
        <w:pStyle w:val="normal"/>
        <w:jc w:val="both"/>
        <w:rPr>
          <w:sz w:val="28"/>
          <w:szCs w:val="28"/>
        </w:rPr>
      </w:pPr>
    </w:p>
    <w:p w:rsidR="00692D37" w:rsidRDefault="00692D37">
      <w:pPr>
        <w:pStyle w:val="normal"/>
        <w:jc w:val="both"/>
        <w:rPr>
          <w:sz w:val="28"/>
          <w:szCs w:val="28"/>
        </w:rPr>
      </w:pPr>
    </w:p>
    <w:p w:rsidR="00692D37" w:rsidRDefault="00692D37">
      <w:pPr>
        <w:pStyle w:val="normal"/>
        <w:jc w:val="both"/>
        <w:rPr>
          <w:sz w:val="28"/>
          <w:szCs w:val="28"/>
        </w:rPr>
      </w:pPr>
    </w:p>
    <w:p w:rsidR="00692D37" w:rsidRDefault="00692D37">
      <w:pPr>
        <w:pStyle w:val="normal"/>
        <w:jc w:val="both"/>
        <w:rPr>
          <w:sz w:val="28"/>
          <w:szCs w:val="28"/>
        </w:rPr>
      </w:pPr>
    </w:p>
    <w:p w:rsidR="00692D37" w:rsidRDefault="00E0177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 администрации</w:t>
      </w:r>
    </w:p>
    <w:p w:rsidR="00692D37" w:rsidRDefault="00E0177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                                              </w:t>
      </w:r>
      <w:proofErr w:type="spellStart"/>
      <w:r>
        <w:rPr>
          <w:color w:val="000000"/>
          <w:sz w:val="28"/>
          <w:szCs w:val="28"/>
        </w:rPr>
        <w:t>И.Т.Шумкин</w:t>
      </w:r>
      <w:proofErr w:type="spellEnd"/>
    </w:p>
    <w:p w:rsidR="00692D37" w:rsidRDefault="00692D37">
      <w:pPr>
        <w:pStyle w:val="normal"/>
        <w:spacing w:line="360" w:lineRule="auto"/>
        <w:jc w:val="both"/>
        <w:rPr>
          <w:sz w:val="28"/>
          <w:szCs w:val="28"/>
        </w:rPr>
      </w:pPr>
    </w:p>
    <w:p w:rsidR="00692D37" w:rsidRDefault="00692D37">
      <w:pPr>
        <w:pStyle w:val="normal"/>
        <w:spacing w:line="360" w:lineRule="auto"/>
        <w:jc w:val="both"/>
        <w:rPr>
          <w:sz w:val="28"/>
          <w:szCs w:val="28"/>
        </w:rPr>
      </w:pPr>
    </w:p>
    <w:p w:rsidR="00692D37" w:rsidRDefault="00692D37">
      <w:pPr>
        <w:pStyle w:val="normal"/>
        <w:spacing w:line="360" w:lineRule="auto"/>
        <w:jc w:val="both"/>
        <w:rPr>
          <w:sz w:val="28"/>
          <w:szCs w:val="28"/>
        </w:rPr>
      </w:pPr>
    </w:p>
    <w:p w:rsidR="00692D37" w:rsidRDefault="00692D37">
      <w:pPr>
        <w:pStyle w:val="normal"/>
        <w:spacing w:line="360" w:lineRule="auto"/>
        <w:jc w:val="both"/>
        <w:rPr>
          <w:sz w:val="28"/>
          <w:szCs w:val="28"/>
        </w:rPr>
      </w:pPr>
    </w:p>
    <w:p w:rsidR="00692D37" w:rsidRDefault="00692D37">
      <w:pPr>
        <w:pStyle w:val="normal"/>
        <w:spacing w:line="360" w:lineRule="auto"/>
        <w:jc w:val="both"/>
        <w:rPr>
          <w:sz w:val="28"/>
          <w:szCs w:val="28"/>
        </w:rPr>
      </w:pPr>
    </w:p>
    <w:p w:rsidR="00692D37" w:rsidRDefault="00692D37">
      <w:pPr>
        <w:pStyle w:val="normal"/>
        <w:spacing w:line="360" w:lineRule="auto"/>
        <w:jc w:val="both"/>
        <w:rPr>
          <w:sz w:val="28"/>
          <w:szCs w:val="28"/>
        </w:rPr>
      </w:pPr>
    </w:p>
    <w:p w:rsidR="00692D37" w:rsidRDefault="00692D37">
      <w:pPr>
        <w:pStyle w:val="normal"/>
        <w:spacing w:line="360" w:lineRule="auto"/>
        <w:jc w:val="both"/>
        <w:rPr>
          <w:sz w:val="28"/>
          <w:szCs w:val="28"/>
        </w:rPr>
      </w:pPr>
    </w:p>
    <w:p w:rsidR="00692D37" w:rsidRDefault="00692D37">
      <w:pPr>
        <w:pStyle w:val="normal"/>
        <w:spacing w:line="360" w:lineRule="auto"/>
        <w:jc w:val="both"/>
        <w:rPr>
          <w:sz w:val="28"/>
          <w:szCs w:val="28"/>
        </w:rPr>
      </w:pPr>
    </w:p>
    <w:p w:rsidR="00692D37" w:rsidRDefault="00E0177C">
      <w:pPr>
        <w:pStyle w:val="normal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692D37" w:rsidRDefault="00E0177C">
      <w:pPr>
        <w:pStyle w:val="normal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692D37" w:rsidRDefault="00E0177C">
      <w:pPr>
        <w:pStyle w:val="normal"/>
        <w:spacing w:line="360" w:lineRule="auto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</w:t>
      </w:r>
    </w:p>
    <w:p w:rsidR="00692D37" w:rsidRDefault="00E0177C">
      <w:pPr>
        <w:pStyle w:val="normal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района № 537 </w:t>
      </w:r>
      <w:r>
        <w:rPr>
          <w:sz w:val="28"/>
          <w:szCs w:val="28"/>
        </w:rPr>
        <w:t>от 15 июня 2016 г.</w:t>
      </w:r>
      <w:r>
        <w:rPr>
          <w:sz w:val="28"/>
          <w:szCs w:val="28"/>
        </w:rPr>
        <w:t xml:space="preserve">                            </w:t>
      </w:r>
    </w:p>
    <w:p w:rsidR="00692D37" w:rsidRDefault="00692D37">
      <w:pPr>
        <w:pStyle w:val="normal"/>
        <w:spacing w:line="360" w:lineRule="auto"/>
        <w:jc w:val="both"/>
        <w:rPr>
          <w:sz w:val="28"/>
          <w:szCs w:val="28"/>
        </w:rPr>
      </w:pPr>
    </w:p>
    <w:p w:rsidR="00692D37" w:rsidRDefault="00E017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МУНИЦИПАЛЬНАЯ ЦЕЛЕВАЯ ПРОГРАММА</w:t>
      </w:r>
    </w:p>
    <w:p w:rsidR="00692D37" w:rsidRDefault="00E017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«Формирование информационного общества в </w:t>
      </w:r>
      <w:proofErr w:type="spellStart"/>
      <w:r>
        <w:rPr>
          <w:b/>
          <w:color w:val="000000"/>
          <w:sz w:val="26"/>
          <w:szCs w:val="26"/>
        </w:rPr>
        <w:t>Торбеевском</w:t>
      </w:r>
      <w:proofErr w:type="spellEnd"/>
      <w:r>
        <w:rPr>
          <w:b/>
          <w:color w:val="000000"/>
          <w:sz w:val="26"/>
          <w:szCs w:val="26"/>
        </w:rPr>
        <w:t xml:space="preserve"> муниципальном районе в период до 2018 года»</w:t>
      </w:r>
    </w:p>
    <w:p w:rsidR="00692D37" w:rsidRDefault="00E0177C">
      <w:pPr>
        <w:pStyle w:val="normal"/>
        <w:widowControl w:val="0"/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I. Паспорт Программы</w:t>
      </w:r>
    </w:p>
    <w:tbl>
      <w:tblPr>
        <w:tblStyle w:val="a5"/>
        <w:tblW w:w="10156" w:type="dxa"/>
        <w:tblInd w:w="0" w:type="dxa"/>
        <w:tblLayout w:type="fixed"/>
        <w:tblLook w:val="0000"/>
      </w:tblPr>
      <w:tblGrid>
        <w:gridCol w:w="2628"/>
        <w:gridCol w:w="7528"/>
      </w:tblGrid>
      <w:tr w:rsidR="00692D37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widowControl w:val="0"/>
            </w:pPr>
            <w:r>
              <w:rPr>
                <w:b/>
                <w:sz w:val="26"/>
                <w:szCs w:val="26"/>
              </w:rPr>
              <w:t>Наименование Программы</w:t>
            </w: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Муниципальная целевая программа «Формирование информационного общества в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Торбеевском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муниципальном районе в период до 2018 года</w:t>
            </w:r>
          </w:p>
          <w:p w:rsidR="00692D37" w:rsidRDefault="00692D37">
            <w:pPr>
              <w:pStyle w:val="normal"/>
              <w:widowControl w:val="0"/>
              <w:rPr>
                <w:sz w:val="26"/>
                <w:szCs w:val="26"/>
              </w:rPr>
            </w:pPr>
          </w:p>
        </w:tc>
      </w:tr>
      <w:tr w:rsidR="00692D37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widowContro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Основание для разработки Программы</w:t>
            </w:r>
          </w:p>
          <w:p w:rsidR="00692D37" w:rsidRDefault="00692D37">
            <w:pPr>
              <w:pStyle w:val="normal"/>
              <w:widowControl w:val="0"/>
              <w:rPr>
                <w:b/>
                <w:sz w:val="26"/>
                <w:szCs w:val="26"/>
              </w:rPr>
            </w:pP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Конституция Российской Федерации </w:t>
            </w:r>
          </w:p>
          <w:p w:rsidR="00692D37" w:rsidRDefault="00E0177C">
            <w:pPr>
              <w:pStyle w:val="normal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>Федеральный закон от 06.10.2003 N 131-ФЗ "Об общих принципах организации местного самоуправления".</w:t>
            </w:r>
          </w:p>
          <w:p w:rsidR="00692D37" w:rsidRDefault="00E0177C">
            <w:pPr>
              <w:pStyle w:val="normal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Федеральный закон от 09.02.2009 N 8-ФЗ "Об обеспечении доступа к информации о деятельности государственных органов и органов местного самоуправления". </w:t>
            </w:r>
          </w:p>
          <w:p w:rsidR="00692D37" w:rsidRDefault="00E0177C">
            <w:pPr>
              <w:pStyle w:val="normal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Федер</w:t>
            </w:r>
            <w:r>
              <w:rPr>
                <w:color w:val="000000"/>
                <w:sz w:val="26"/>
                <w:szCs w:val="26"/>
              </w:rPr>
              <w:t>альный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от 27.07.2006 N 152-ФЗ "О персональных данных". </w:t>
            </w:r>
          </w:p>
          <w:p w:rsidR="00692D37" w:rsidRDefault="00E0177C">
            <w:pPr>
              <w:pStyle w:val="normal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Федеральный закон от 27.07.2010 N 210-ФЗ "Об организации предоставления государственных и муниципальных услуг". </w:t>
            </w:r>
          </w:p>
          <w:p w:rsidR="00692D37" w:rsidRDefault="00E0177C">
            <w:pPr>
              <w:pStyle w:val="normal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Федеральный закон от 27.07.2006 №149-ФЗ «Об информации, информационных технологиях и о </w:t>
            </w:r>
            <w:r>
              <w:rPr>
                <w:color w:val="000000"/>
                <w:sz w:val="26"/>
                <w:szCs w:val="26"/>
              </w:rPr>
              <w:t>защите информации»</w:t>
            </w:r>
          </w:p>
          <w:p w:rsidR="00692D37" w:rsidRDefault="00E0177C">
            <w:pPr>
              <w:pStyle w:val="normal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>Закон Российской Федерации от 27.12.1991 №2124-1 «О средствах массовой информации»</w:t>
            </w:r>
          </w:p>
          <w:p w:rsidR="00692D37" w:rsidRDefault="00E0177C">
            <w:pPr>
              <w:pStyle w:val="normal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>Правительства Российской Федерации от 15.06.2009 N 478 "О единой системе информационно-справочной поддержки граждан и организаций по вопросам взаимодейств</w:t>
            </w:r>
            <w:r>
              <w:rPr>
                <w:color w:val="000000"/>
                <w:sz w:val="26"/>
                <w:szCs w:val="26"/>
              </w:rPr>
              <w:t>ия с органами исполнительной власти и органами местного самоуправления с использованием информационно-телекоммуникационной сети Интернет".</w:t>
            </w:r>
          </w:p>
          <w:p w:rsidR="00692D37" w:rsidRDefault="00E0177C">
            <w:pPr>
              <w:pStyle w:val="normal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>Правительства Российской Федерации от 17.12.2009 N 1993-р "</w:t>
            </w:r>
            <w:r>
              <w:rPr>
                <w:color w:val="000000"/>
                <w:sz w:val="26"/>
                <w:szCs w:val="26"/>
              </w:rPr>
              <w:t xml:space="preserve">Об утверждении сводного перечня первоочередных государственных и муниципальных услуг, предоставляемых в электронном виде". </w:t>
            </w:r>
          </w:p>
          <w:p w:rsidR="00692D37" w:rsidRDefault="00E0177C">
            <w:pPr>
              <w:pStyle w:val="normal"/>
              <w:widowControl w:val="0"/>
              <w:numPr>
                <w:ilvl w:val="0"/>
                <w:numId w:val="1"/>
              </w:numPr>
              <w:shd w:val="clear" w:color="auto" w:fill="FFFFFF"/>
              <w:spacing w:before="5"/>
              <w:jc w:val="both"/>
            </w:pPr>
            <w:r>
              <w:rPr>
                <w:color w:val="000000"/>
                <w:sz w:val="26"/>
                <w:szCs w:val="26"/>
              </w:rPr>
              <w:t>Республиканская целевая программа «Формирование информационного общества в Республике Мордовия в период до 2018 года (утвержденная П</w:t>
            </w:r>
            <w:r>
              <w:rPr>
                <w:color w:val="000000"/>
                <w:sz w:val="26"/>
                <w:szCs w:val="26"/>
              </w:rPr>
              <w:t>остановлением Правительством Республики Мордовия от 23.09.2013 г. № 421)</w:t>
            </w:r>
          </w:p>
        </w:tc>
      </w:tr>
      <w:tr w:rsidR="00692D37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rPr>
                <w:color w:val="000000"/>
              </w:rPr>
            </w:pPr>
            <w:r>
              <w:rPr>
                <w:b/>
                <w:sz w:val="26"/>
                <w:szCs w:val="26"/>
              </w:rPr>
              <w:t xml:space="preserve">Заказчик </w:t>
            </w:r>
            <w:r>
              <w:rPr>
                <w:b/>
                <w:sz w:val="26"/>
                <w:szCs w:val="26"/>
              </w:rPr>
              <w:lastRenderedPageBreak/>
              <w:t>Программы</w:t>
            </w: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</w:pPr>
            <w:r>
              <w:rPr>
                <w:sz w:val="26"/>
                <w:szCs w:val="26"/>
              </w:rPr>
              <w:lastRenderedPageBreak/>
              <w:t xml:space="preserve">Администрация </w:t>
            </w:r>
            <w:proofErr w:type="spellStart"/>
            <w:r>
              <w:rPr>
                <w:sz w:val="26"/>
                <w:szCs w:val="26"/>
              </w:rPr>
              <w:t>Торбеевского</w:t>
            </w:r>
            <w:proofErr w:type="spellEnd"/>
            <w:r>
              <w:rPr>
                <w:sz w:val="26"/>
                <w:szCs w:val="26"/>
              </w:rPr>
              <w:t xml:space="preserve"> муниципального района </w:t>
            </w:r>
            <w:r>
              <w:rPr>
                <w:sz w:val="26"/>
                <w:szCs w:val="26"/>
              </w:rPr>
              <w:lastRenderedPageBreak/>
              <w:t>Республики Мордовия</w:t>
            </w:r>
          </w:p>
        </w:tc>
      </w:tr>
      <w:tr w:rsidR="00692D37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</w:pPr>
            <w:r>
              <w:rPr>
                <w:b/>
                <w:sz w:val="26"/>
                <w:szCs w:val="26"/>
              </w:rPr>
              <w:lastRenderedPageBreak/>
              <w:t>Разработчик проекта Программы</w:t>
            </w: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</w:pPr>
            <w:r>
              <w:rPr>
                <w:sz w:val="26"/>
                <w:szCs w:val="26"/>
              </w:rPr>
              <w:t xml:space="preserve">Администрация </w:t>
            </w:r>
            <w:proofErr w:type="spellStart"/>
            <w:r>
              <w:rPr>
                <w:sz w:val="26"/>
                <w:szCs w:val="26"/>
              </w:rPr>
              <w:t>Торбеевского</w:t>
            </w:r>
            <w:proofErr w:type="spellEnd"/>
            <w:r>
              <w:rPr>
                <w:sz w:val="26"/>
                <w:szCs w:val="26"/>
              </w:rPr>
              <w:t xml:space="preserve"> муниципального района Республики Мор</w:t>
            </w:r>
            <w:r>
              <w:rPr>
                <w:sz w:val="26"/>
                <w:szCs w:val="26"/>
              </w:rPr>
              <w:t>довия: отдел информатизации; правовое управление; управление финансов.</w:t>
            </w:r>
          </w:p>
        </w:tc>
      </w:tr>
      <w:tr w:rsidR="00692D37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</w:pPr>
            <w:r>
              <w:rPr>
                <w:b/>
                <w:sz w:val="26"/>
                <w:szCs w:val="26"/>
              </w:rPr>
              <w:t>Исполнители программы</w:t>
            </w: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Структурные подразделения администрации </w:t>
            </w:r>
            <w:proofErr w:type="spellStart"/>
            <w:r>
              <w:rPr>
                <w:sz w:val="26"/>
                <w:szCs w:val="26"/>
              </w:rPr>
              <w:t>Торбеевского</w:t>
            </w:r>
            <w:proofErr w:type="spellEnd"/>
            <w:r>
              <w:rPr>
                <w:sz w:val="26"/>
                <w:szCs w:val="26"/>
              </w:rPr>
              <w:t xml:space="preserve"> муниципального района, муниципальные предприятия и учреждения, а также иные исполнители в соответствии с законодательством.</w:t>
            </w:r>
          </w:p>
          <w:p w:rsidR="00692D37" w:rsidRDefault="00692D37">
            <w:pPr>
              <w:pStyle w:val="normal"/>
              <w:rPr>
                <w:sz w:val="26"/>
                <w:szCs w:val="26"/>
              </w:rPr>
            </w:pPr>
          </w:p>
        </w:tc>
      </w:tr>
      <w:tr w:rsidR="00692D37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</w:pPr>
            <w:r>
              <w:rPr>
                <w:b/>
                <w:sz w:val="26"/>
                <w:szCs w:val="26"/>
              </w:rPr>
              <w:t>Цели Программы</w:t>
            </w: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 П</w:t>
            </w:r>
            <w:r>
              <w:rPr>
                <w:sz w:val="26"/>
                <w:szCs w:val="26"/>
              </w:rPr>
              <w:t>олучение гражданами и организациями преимуществ от примене</w:t>
            </w:r>
            <w:r>
              <w:rPr>
                <w:sz w:val="26"/>
                <w:szCs w:val="26"/>
              </w:rPr>
              <w:t xml:space="preserve">ния информационных и телекоммуникационных технологий за счет обеспечения доступа к информационным ресурсам, развития цифрового </w:t>
            </w:r>
            <w:proofErr w:type="spellStart"/>
            <w:r>
              <w:rPr>
                <w:sz w:val="26"/>
                <w:szCs w:val="26"/>
              </w:rPr>
              <w:t>контента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692D37" w:rsidRDefault="00E0177C">
            <w:pPr>
              <w:pStyle w:val="normal"/>
              <w:ind w:firstLine="329"/>
              <w:jc w:val="both"/>
            </w:pPr>
            <w:r>
              <w:rPr>
                <w:color w:val="000000"/>
                <w:sz w:val="26"/>
                <w:szCs w:val="26"/>
              </w:rPr>
              <w:t xml:space="preserve">2. Совершенствование системы муниципального управления в   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Торбеевском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районе    на    основе     использования информ</w:t>
            </w:r>
            <w:r>
              <w:rPr>
                <w:color w:val="000000"/>
                <w:sz w:val="26"/>
                <w:szCs w:val="26"/>
              </w:rPr>
              <w:t xml:space="preserve">ационных и телекоммуникационных технологий. </w:t>
            </w:r>
          </w:p>
        </w:tc>
      </w:tr>
      <w:tr w:rsidR="00692D37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</w:pPr>
            <w:r>
              <w:rPr>
                <w:b/>
                <w:sz w:val="26"/>
                <w:szCs w:val="26"/>
              </w:rPr>
              <w:t>Задачи Программы</w:t>
            </w: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1. Формирование современной информационной и телекоммуникационной инфраструктуры, предоставление на ее основе качественных услуг и обеспечение высокого уровня доступности для населения информации и технологий. </w:t>
            </w:r>
          </w:p>
          <w:p w:rsidR="00692D37" w:rsidRDefault="00E0177C">
            <w:pPr>
              <w:pStyle w:val="normal"/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2. Совершенствование системы государственных </w:t>
            </w:r>
            <w:r>
              <w:rPr>
                <w:color w:val="000000"/>
                <w:sz w:val="26"/>
                <w:szCs w:val="26"/>
              </w:rPr>
              <w:t xml:space="preserve">гарантий конституционных прав человека и гражданина в информационной сфере. </w:t>
            </w:r>
          </w:p>
          <w:p w:rsidR="00692D37" w:rsidRDefault="00E0177C">
            <w:pPr>
              <w:pStyle w:val="normal"/>
              <w:ind w:firstLine="329"/>
              <w:jc w:val="both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3. Повышение эффективности местного    самоуправления,    взаимодействия    гражданского общества  и   бизнеса  с   органами   местного самоуправления, качества и оперативности пр</w:t>
            </w:r>
            <w:r>
              <w:rPr>
                <w:color w:val="000000"/>
                <w:sz w:val="26"/>
                <w:szCs w:val="26"/>
              </w:rPr>
              <w:t xml:space="preserve">едоставления муниципальных услуг. </w:t>
            </w:r>
          </w:p>
          <w:p w:rsidR="00692D37" w:rsidRDefault="00E0177C">
            <w:pPr>
              <w:pStyle w:val="normal"/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4. Переориентация приоритетов применения информационно-коммуникационных технологий с достижения количественных показателей уровня информатизации на достижение социально-экономических эффектов</w:t>
            </w:r>
          </w:p>
          <w:p w:rsidR="00692D37" w:rsidRDefault="00E0177C">
            <w:pPr>
              <w:pStyle w:val="normal"/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5. Повышение уровня использов</w:t>
            </w:r>
            <w:r>
              <w:rPr>
                <w:color w:val="000000"/>
                <w:sz w:val="26"/>
                <w:szCs w:val="26"/>
              </w:rPr>
              <w:t xml:space="preserve">ания населением информационных технологий. </w:t>
            </w:r>
          </w:p>
          <w:p w:rsidR="00692D37" w:rsidRDefault="00E0177C">
            <w:pPr>
              <w:pStyle w:val="normal"/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6.  Повышение квалификации сотрудников органов местного самоуправления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   в   сфере  использования информационных   и телекоммуникационных технологий.</w:t>
            </w:r>
          </w:p>
          <w:p w:rsidR="00692D37" w:rsidRDefault="00E0177C">
            <w:pPr>
              <w:pStyle w:val="normal"/>
              <w:ind w:firstLine="329"/>
              <w:jc w:val="both"/>
            </w:pPr>
            <w:r>
              <w:rPr>
                <w:color w:val="000000"/>
                <w:sz w:val="26"/>
                <w:szCs w:val="26"/>
              </w:rPr>
              <w:t xml:space="preserve">7. Противодействие        использованию   </w:t>
            </w:r>
            <w:r>
              <w:rPr>
                <w:color w:val="000000"/>
                <w:sz w:val="26"/>
                <w:szCs w:val="26"/>
              </w:rPr>
              <w:t xml:space="preserve">    на       территории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   потенциала   информационных   и телекоммуникационных     технологий     в     целях  несанкционированного доступа к муниципальным информационным системам.</w:t>
            </w:r>
            <w:r>
              <w:rPr>
                <w:color w:val="000000"/>
              </w:rPr>
              <w:t xml:space="preserve">    </w:t>
            </w:r>
          </w:p>
        </w:tc>
      </w:tr>
      <w:tr w:rsidR="00692D37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</w:pPr>
            <w:r>
              <w:rPr>
                <w:b/>
                <w:sz w:val="26"/>
                <w:szCs w:val="26"/>
              </w:rPr>
              <w:t>Целевые индикаторы программы</w:t>
            </w: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 Удовлетворенность населения качеством и удобством предоставления муниципальных услуг</w:t>
            </w:r>
          </w:p>
          <w:p w:rsidR="00692D37" w:rsidRDefault="00E0177C">
            <w:pPr>
              <w:pStyle w:val="normal"/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2. Обеспеченность компьютерной и организационной техникой сотрудников органов местного самоуправления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района.</w:t>
            </w:r>
          </w:p>
          <w:p w:rsidR="00692D37" w:rsidRDefault="00E0177C">
            <w:pPr>
              <w:pStyle w:val="normal"/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3. Уровень ежегодного обновления парка компью</w:t>
            </w:r>
            <w:r>
              <w:rPr>
                <w:color w:val="000000"/>
                <w:sz w:val="26"/>
                <w:szCs w:val="26"/>
              </w:rPr>
              <w:t xml:space="preserve">терной и организационной техники в органах местного самоуправления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района.  </w:t>
            </w:r>
          </w:p>
          <w:p w:rsidR="00692D37" w:rsidRDefault="00E0177C">
            <w:pPr>
              <w:pStyle w:val="normal"/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4. Доля  муниципальных органов и подведомственных </w:t>
            </w:r>
            <w:r>
              <w:rPr>
                <w:color w:val="000000"/>
                <w:sz w:val="26"/>
                <w:szCs w:val="26"/>
              </w:rPr>
              <w:lastRenderedPageBreak/>
              <w:t xml:space="preserve">организаций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района, подключенных  к  единой,   высокоскоростной,   защищенной телекоммуникационной сети</w:t>
            </w:r>
            <w:r>
              <w:rPr>
                <w:color w:val="000000"/>
                <w:sz w:val="26"/>
                <w:szCs w:val="26"/>
              </w:rPr>
              <w:t xml:space="preserve">. </w:t>
            </w:r>
          </w:p>
          <w:p w:rsidR="00692D37" w:rsidRDefault="00E0177C">
            <w:pPr>
              <w:pStyle w:val="normal"/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5.  Доля   электронного   документооборота  в общем объеме документооборота органов местного самоуправления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района.  </w:t>
            </w:r>
          </w:p>
          <w:p w:rsidR="00692D37" w:rsidRDefault="00E0177C">
            <w:pPr>
              <w:pStyle w:val="normal"/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6. Доля   электронного   документооборота   между   органами местного самоуправления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 и органами госуда</w:t>
            </w:r>
            <w:r>
              <w:rPr>
                <w:color w:val="000000"/>
                <w:sz w:val="26"/>
                <w:szCs w:val="26"/>
              </w:rPr>
              <w:t>рственной  власти  Республики  Мордовия в  общем объеме документооборота.</w:t>
            </w:r>
          </w:p>
          <w:p w:rsidR="00692D37" w:rsidRDefault="00E0177C">
            <w:pPr>
              <w:pStyle w:val="normal"/>
              <w:ind w:firstLine="329"/>
              <w:jc w:val="both"/>
            </w:pPr>
            <w:r>
              <w:rPr>
                <w:color w:val="000000"/>
                <w:sz w:val="26"/>
                <w:szCs w:val="26"/>
              </w:rPr>
              <w:t>7. Доля электронных запросов к федеральным органам власти в общем объеме запросов.</w:t>
            </w:r>
          </w:p>
        </w:tc>
      </w:tr>
      <w:tr w:rsidR="00692D37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</w:pPr>
            <w:r>
              <w:rPr>
                <w:b/>
                <w:sz w:val="26"/>
                <w:szCs w:val="26"/>
              </w:rPr>
              <w:lastRenderedPageBreak/>
              <w:t>Сроки и этапы реализации Программы</w:t>
            </w: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hd w:val="clear" w:color="auto" w:fill="FFFFFF"/>
              <w:ind w:left="14" w:firstLine="315"/>
            </w:pPr>
            <w:r>
              <w:rPr>
                <w:color w:val="000000"/>
                <w:sz w:val="26"/>
                <w:szCs w:val="26"/>
              </w:rPr>
              <w:t>Срок реализации Программы: 2014 - 2018 годы. Отдельные этапы ре</w:t>
            </w:r>
            <w:r>
              <w:rPr>
                <w:color w:val="000000"/>
                <w:sz w:val="26"/>
                <w:szCs w:val="26"/>
              </w:rPr>
              <w:t>ализации Программы не выделяются</w:t>
            </w:r>
          </w:p>
          <w:p w:rsidR="00692D37" w:rsidRDefault="00692D37">
            <w:pPr>
              <w:pStyle w:val="normal"/>
              <w:rPr>
                <w:color w:val="000000"/>
              </w:rPr>
            </w:pPr>
          </w:p>
        </w:tc>
      </w:tr>
      <w:tr w:rsidR="00692D37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</w:pPr>
            <w:r>
              <w:rPr>
                <w:b/>
                <w:sz w:val="26"/>
                <w:szCs w:val="26"/>
              </w:rPr>
              <w:t>Объемы и источники финансирования Программы</w:t>
            </w: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hd w:val="clear" w:color="auto" w:fill="FFFFFF"/>
              <w:ind w:left="14" w:firstLine="315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Источниками сре</w:t>
            </w:r>
            <w:proofErr w:type="gramStart"/>
            <w:r>
              <w:rPr>
                <w:color w:val="000000"/>
                <w:sz w:val="26"/>
                <w:szCs w:val="26"/>
              </w:rPr>
              <w:t>дств дл</w:t>
            </w:r>
            <w:proofErr w:type="gramEnd"/>
            <w:r>
              <w:rPr>
                <w:color w:val="000000"/>
                <w:sz w:val="26"/>
                <w:szCs w:val="26"/>
              </w:rPr>
              <w:t>я реализации Программы являются</w:t>
            </w:r>
          </w:p>
          <w:p w:rsidR="00692D37" w:rsidRDefault="00E0177C">
            <w:pPr>
              <w:pStyle w:val="normal"/>
              <w:shd w:val="clear" w:color="auto" w:fill="FFFFFF"/>
              <w:ind w:left="1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средства бюджета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 и средства бюджета Республики Мордовия на условиях </w:t>
            </w:r>
            <w:proofErr w:type="spellStart"/>
            <w:r>
              <w:rPr>
                <w:color w:val="000000"/>
                <w:sz w:val="26"/>
                <w:szCs w:val="26"/>
              </w:rPr>
              <w:t>софинансирования</w:t>
            </w:r>
            <w:proofErr w:type="spellEnd"/>
            <w:proofErr w:type="gramStart"/>
            <w:r>
              <w:rPr>
                <w:color w:val="000000"/>
                <w:sz w:val="26"/>
                <w:szCs w:val="26"/>
              </w:rPr>
              <w:t xml:space="preserve"> .</w:t>
            </w:r>
            <w:proofErr w:type="gramEnd"/>
          </w:p>
          <w:p w:rsidR="00692D37" w:rsidRDefault="00E0177C">
            <w:pPr>
              <w:pStyle w:val="normal"/>
              <w:shd w:val="clear" w:color="auto" w:fill="FFFFFF"/>
              <w:ind w:left="10" w:firstLine="315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Для выполнения мероприятий Программы могут привлекаться другие источники  финансирования в соответствии с законодательством.</w:t>
            </w:r>
          </w:p>
          <w:p w:rsidR="00692D37" w:rsidRDefault="00E0177C">
            <w:pPr>
              <w:pStyle w:val="normal"/>
              <w:shd w:val="clear" w:color="auto" w:fill="FFFFFF"/>
              <w:ind w:left="14" w:firstLine="315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Общий объем финансирования Программы за счет средств</w:t>
            </w:r>
          </w:p>
          <w:p w:rsidR="00692D37" w:rsidRDefault="00E0177C">
            <w:pPr>
              <w:pStyle w:val="normal"/>
              <w:shd w:val="clear" w:color="auto" w:fill="FFFFFF"/>
              <w:ind w:left="14" w:firstLine="315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бюджета  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 составляет   1885 тыс. рублей, в том числе:</w:t>
            </w:r>
          </w:p>
          <w:p w:rsidR="00692D37" w:rsidRDefault="00692D37">
            <w:pPr>
              <w:pStyle w:val="normal"/>
              <w:shd w:val="clear" w:color="auto" w:fill="FFFFFF"/>
              <w:ind w:left="67"/>
              <w:rPr>
                <w:color w:val="000000"/>
              </w:rPr>
            </w:pPr>
          </w:p>
          <w:tbl>
            <w:tblPr>
              <w:tblStyle w:val="a6"/>
              <w:tblW w:w="6886" w:type="dxa"/>
              <w:tblInd w:w="0" w:type="dxa"/>
              <w:tblLayout w:type="fixed"/>
              <w:tblLook w:val="0000"/>
            </w:tblPr>
            <w:tblGrid>
              <w:gridCol w:w="1570"/>
              <w:gridCol w:w="680"/>
              <w:gridCol w:w="754"/>
              <w:gridCol w:w="754"/>
              <w:gridCol w:w="754"/>
              <w:gridCol w:w="1029"/>
              <w:gridCol w:w="1345"/>
            </w:tblGrid>
            <w:tr w:rsidR="00692D37">
              <w:trPr>
                <w:trHeight w:val="260"/>
              </w:trPr>
              <w:tc>
                <w:tcPr>
                  <w:tcW w:w="1571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:rsidR="00692D37" w:rsidRDefault="00E0177C">
                  <w:pPr>
                    <w:pStyle w:val="normal"/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Источник финансирования</w:t>
                  </w:r>
                </w:p>
              </w:tc>
              <w:tc>
                <w:tcPr>
                  <w:tcW w:w="5316" w:type="dxa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692D37" w:rsidRDefault="00E0177C">
                  <w:pPr>
                    <w:pStyle w:val="normal"/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Ориентировочные объемы финансирования по годам, тыс. руб.</w:t>
                  </w:r>
                </w:p>
              </w:tc>
            </w:tr>
            <w:tr w:rsidR="00692D37">
              <w:trPr>
                <w:trHeight w:val="260"/>
              </w:trPr>
              <w:tc>
                <w:tcPr>
                  <w:tcW w:w="1571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:rsidR="00692D37" w:rsidRDefault="00692D37">
                  <w:pPr>
                    <w:pStyle w:val="normal"/>
                    <w:rPr>
                      <w:color w:val="000000"/>
                    </w:rPr>
                  </w:pPr>
                </w:p>
              </w:tc>
              <w:tc>
                <w:tcPr>
                  <w:tcW w:w="6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:rsidR="00692D37" w:rsidRDefault="00E0177C">
                  <w:pPr>
                    <w:pStyle w:val="normal"/>
                    <w:shd w:val="clear" w:color="auto" w:fill="FFFFFF"/>
                    <w:ind w:left="-5"/>
                  </w:pPr>
                  <w:r>
                    <w:rPr>
                      <w:color w:val="000000"/>
                    </w:rPr>
                    <w:t>2014</w:t>
                  </w:r>
                </w:p>
              </w:tc>
              <w:tc>
                <w:tcPr>
                  <w:tcW w:w="7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:rsidR="00692D37" w:rsidRDefault="00E0177C">
                  <w:pPr>
                    <w:pStyle w:val="normal"/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2015</w:t>
                  </w:r>
                </w:p>
              </w:tc>
              <w:tc>
                <w:tcPr>
                  <w:tcW w:w="7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:rsidR="00692D37" w:rsidRDefault="00E0177C">
                  <w:pPr>
                    <w:pStyle w:val="normal"/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2016</w:t>
                  </w:r>
                </w:p>
              </w:tc>
              <w:tc>
                <w:tcPr>
                  <w:tcW w:w="7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:rsidR="00692D37" w:rsidRDefault="00E0177C">
                  <w:pPr>
                    <w:pStyle w:val="normal"/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2017</w:t>
                  </w:r>
                </w:p>
              </w:tc>
              <w:tc>
                <w:tcPr>
                  <w:tcW w:w="102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:rsidR="00692D37" w:rsidRDefault="00E0177C">
                  <w:pPr>
                    <w:pStyle w:val="normal"/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2018</w:t>
                  </w:r>
                </w:p>
              </w:tc>
              <w:tc>
                <w:tcPr>
                  <w:tcW w:w="134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692D37" w:rsidRDefault="00E0177C">
                  <w:pPr>
                    <w:pStyle w:val="normal"/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Всего</w:t>
                  </w:r>
                </w:p>
              </w:tc>
            </w:tr>
            <w:tr w:rsidR="00692D37">
              <w:trPr>
                <w:trHeight w:val="260"/>
              </w:trPr>
              <w:tc>
                <w:tcPr>
                  <w:tcW w:w="6887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692D37" w:rsidRDefault="00E0177C">
                  <w:pPr>
                    <w:pStyle w:val="normal"/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Всего по Программе</w:t>
                  </w:r>
                </w:p>
              </w:tc>
            </w:tr>
            <w:tr w:rsidR="00692D37">
              <w:trPr>
                <w:trHeight w:val="260"/>
              </w:trPr>
              <w:tc>
                <w:tcPr>
                  <w:tcW w:w="157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:rsidR="00692D37" w:rsidRDefault="00E0177C">
                  <w:pPr>
                    <w:pStyle w:val="normal"/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Бюджет </w:t>
                  </w:r>
                  <w:proofErr w:type="spellStart"/>
                  <w:r>
                    <w:rPr>
                      <w:color w:val="000000"/>
                    </w:rPr>
                    <w:t>Торбеевского</w:t>
                  </w:r>
                  <w:proofErr w:type="spellEnd"/>
                  <w:r>
                    <w:rPr>
                      <w:color w:val="000000"/>
                    </w:rPr>
                    <w:t xml:space="preserve"> района</w:t>
                  </w:r>
                </w:p>
              </w:tc>
              <w:tc>
                <w:tcPr>
                  <w:tcW w:w="6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:rsidR="00692D37" w:rsidRDefault="00E0177C">
                  <w:pPr>
                    <w:pStyle w:val="normal"/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350</w:t>
                  </w:r>
                </w:p>
              </w:tc>
              <w:tc>
                <w:tcPr>
                  <w:tcW w:w="7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:rsidR="00692D37" w:rsidRDefault="00E0177C">
                  <w:pPr>
                    <w:pStyle w:val="normal"/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370</w:t>
                  </w:r>
                </w:p>
              </w:tc>
              <w:tc>
                <w:tcPr>
                  <w:tcW w:w="7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:rsidR="00692D37" w:rsidRDefault="00E0177C">
                  <w:pPr>
                    <w:pStyle w:val="normal"/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373</w:t>
                  </w:r>
                </w:p>
              </w:tc>
              <w:tc>
                <w:tcPr>
                  <w:tcW w:w="7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:rsidR="00692D37" w:rsidRDefault="00E0177C">
                  <w:pPr>
                    <w:pStyle w:val="normal"/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396</w:t>
                  </w:r>
                </w:p>
              </w:tc>
              <w:tc>
                <w:tcPr>
                  <w:tcW w:w="102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:rsidR="00692D37" w:rsidRDefault="00E0177C">
                  <w:pPr>
                    <w:pStyle w:val="normal"/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396</w:t>
                  </w:r>
                </w:p>
              </w:tc>
              <w:tc>
                <w:tcPr>
                  <w:tcW w:w="134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692D37" w:rsidRDefault="00E0177C">
                  <w:pPr>
                    <w:pStyle w:val="normal"/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1885</w:t>
                  </w:r>
                </w:p>
              </w:tc>
            </w:tr>
          </w:tbl>
          <w:p w:rsidR="00692D37" w:rsidRDefault="00692D37">
            <w:pPr>
              <w:pStyle w:val="normal"/>
              <w:shd w:val="clear" w:color="auto" w:fill="FFFFFF"/>
              <w:ind w:left="67"/>
              <w:rPr>
                <w:color w:val="000000"/>
              </w:rPr>
            </w:pPr>
          </w:p>
          <w:p w:rsidR="00692D37" w:rsidRDefault="00E0177C">
            <w:pPr>
              <w:pStyle w:val="normal"/>
              <w:shd w:val="clear" w:color="auto" w:fill="FFFFFF"/>
              <w:ind w:left="24" w:right="29" w:firstLine="305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Объемы финансирования из бюджета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района, предусмотренные Программой, носят ориентировочный характер и подлежат ежегодной корректировке при формировании и утверждении бюджета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 на соответствующий финансовый год.</w:t>
            </w:r>
          </w:p>
          <w:p w:rsidR="00692D37" w:rsidRDefault="00692D37">
            <w:pPr>
              <w:pStyle w:val="normal"/>
              <w:shd w:val="clear" w:color="auto" w:fill="FFFFFF"/>
              <w:ind w:left="67" w:firstLine="305"/>
              <w:jc w:val="both"/>
              <w:rPr>
                <w:color w:val="000000"/>
              </w:rPr>
            </w:pPr>
          </w:p>
        </w:tc>
      </w:tr>
      <w:tr w:rsidR="00692D37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jc w:val="both"/>
              <w:rPr>
                <w:color w:val="00000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Ожидаемые ко</w:t>
            </w:r>
            <w:r>
              <w:rPr>
                <w:b/>
                <w:sz w:val="26"/>
                <w:szCs w:val="26"/>
              </w:rPr>
              <w:t>нечные результаты реализации Программы</w:t>
            </w:r>
          </w:p>
          <w:p w:rsidR="00692D37" w:rsidRDefault="00692D37">
            <w:pPr>
              <w:pStyle w:val="normal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numPr>
                <w:ilvl w:val="0"/>
                <w:numId w:val="2"/>
              </w:numPr>
              <w:tabs>
                <w:tab w:val="left" w:pos="362"/>
              </w:tabs>
              <w:ind w:left="0" w:firstLine="0"/>
              <w:jc w:val="both"/>
            </w:pPr>
            <w:r>
              <w:rPr>
                <w:sz w:val="26"/>
                <w:szCs w:val="26"/>
              </w:rPr>
              <w:t xml:space="preserve">Рост качества жизни населения </w:t>
            </w:r>
            <w:proofErr w:type="spellStart"/>
            <w:r>
              <w:rPr>
                <w:sz w:val="26"/>
                <w:szCs w:val="26"/>
              </w:rPr>
              <w:t>Торбеевского</w:t>
            </w:r>
            <w:proofErr w:type="spellEnd"/>
            <w:r>
              <w:rPr>
                <w:sz w:val="26"/>
                <w:szCs w:val="26"/>
              </w:rPr>
              <w:t xml:space="preserve"> района, измеряемый оценкой качества жизни самими гражданами в ходе социологических опросов.</w:t>
            </w:r>
          </w:p>
          <w:p w:rsidR="00692D37" w:rsidRDefault="00E0177C">
            <w:pPr>
              <w:pStyle w:val="normal"/>
              <w:numPr>
                <w:ilvl w:val="0"/>
                <w:numId w:val="2"/>
              </w:numPr>
              <w:tabs>
                <w:tab w:val="left" w:pos="362"/>
              </w:tabs>
              <w:ind w:left="0" w:firstLine="0"/>
              <w:jc w:val="both"/>
            </w:pPr>
            <w:r>
              <w:rPr>
                <w:sz w:val="26"/>
                <w:szCs w:val="26"/>
              </w:rPr>
              <w:t>Повышение эффективности расходования бюджетных средств за счет оказания государст</w:t>
            </w:r>
            <w:r>
              <w:rPr>
                <w:sz w:val="26"/>
                <w:szCs w:val="26"/>
              </w:rPr>
              <w:t>венных услуг и выполнения государственных функций в электронном виде, сокращения времени и повышения качества принятия управленческих решений, исключения дублирования создаваемых информационных систем и обеспечения их эффективного взаимодействия.</w:t>
            </w:r>
          </w:p>
        </w:tc>
      </w:tr>
    </w:tbl>
    <w:p w:rsidR="00692D37" w:rsidRDefault="00692D37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</w:rPr>
      </w:pPr>
    </w:p>
    <w:p w:rsidR="00692D37" w:rsidRDefault="00692D37">
      <w:pPr>
        <w:pStyle w:val="normal"/>
        <w:shd w:val="clear" w:color="auto" w:fill="FFFFFF"/>
        <w:spacing w:line="360" w:lineRule="auto"/>
        <w:ind w:right="302"/>
        <w:jc w:val="center"/>
        <w:rPr>
          <w:rFonts w:ascii="Courier New" w:eastAsia="Courier New" w:hAnsi="Courier New" w:cs="Courier New"/>
        </w:rPr>
      </w:pPr>
    </w:p>
    <w:p w:rsidR="00692D37" w:rsidRDefault="00692D37">
      <w:pPr>
        <w:pStyle w:val="normal"/>
        <w:shd w:val="clear" w:color="auto" w:fill="FFFFFF"/>
        <w:spacing w:line="360" w:lineRule="auto"/>
        <w:ind w:right="302"/>
        <w:jc w:val="center"/>
        <w:rPr>
          <w:rFonts w:ascii="Courier New" w:eastAsia="Courier New" w:hAnsi="Courier New" w:cs="Courier New"/>
          <w:color w:val="000000"/>
        </w:rPr>
      </w:pPr>
    </w:p>
    <w:p w:rsidR="00692D37" w:rsidRDefault="00692D37">
      <w:pPr>
        <w:pStyle w:val="normal"/>
        <w:shd w:val="clear" w:color="auto" w:fill="FFFFFF"/>
        <w:spacing w:line="360" w:lineRule="auto"/>
        <w:ind w:right="302"/>
        <w:jc w:val="center"/>
        <w:rPr>
          <w:color w:val="000000"/>
        </w:rPr>
      </w:pPr>
    </w:p>
    <w:p w:rsidR="00692D37" w:rsidRDefault="00692D37">
      <w:pPr>
        <w:pStyle w:val="normal"/>
        <w:shd w:val="clear" w:color="auto" w:fill="FFFFFF"/>
        <w:spacing w:line="360" w:lineRule="auto"/>
        <w:ind w:right="302"/>
        <w:jc w:val="center"/>
        <w:rPr>
          <w:color w:val="000000"/>
        </w:rPr>
      </w:pPr>
    </w:p>
    <w:p w:rsidR="00692D37" w:rsidRDefault="00692D37">
      <w:pPr>
        <w:pStyle w:val="normal"/>
        <w:shd w:val="clear" w:color="auto" w:fill="FFFFFF"/>
        <w:spacing w:line="360" w:lineRule="auto"/>
        <w:ind w:right="302"/>
        <w:jc w:val="center"/>
        <w:rPr>
          <w:color w:val="000000"/>
        </w:rPr>
      </w:pPr>
    </w:p>
    <w:p w:rsidR="00692D37" w:rsidRDefault="00692D37">
      <w:pPr>
        <w:pStyle w:val="normal"/>
        <w:shd w:val="clear" w:color="auto" w:fill="FFFFFF"/>
        <w:spacing w:line="360" w:lineRule="auto"/>
        <w:ind w:right="302"/>
        <w:jc w:val="center"/>
        <w:rPr>
          <w:color w:val="000000"/>
        </w:rPr>
      </w:pPr>
    </w:p>
    <w:p w:rsidR="00692D37" w:rsidRDefault="00692D37">
      <w:pPr>
        <w:pStyle w:val="normal"/>
        <w:shd w:val="clear" w:color="auto" w:fill="FFFFFF"/>
        <w:spacing w:line="360" w:lineRule="auto"/>
        <w:ind w:right="302"/>
        <w:jc w:val="center"/>
        <w:rPr>
          <w:color w:val="000000"/>
        </w:rPr>
      </w:pPr>
    </w:p>
    <w:p w:rsidR="00692D37" w:rsidRDefault="00692D37">
      <w:pPr>
        <w:pStyle w:val="normal"/>
        <w:shd w:val="clear" w:color="auto" w:fill="FFFFFF"/>
        <w:spacing w:line="360" w:lineRule="auto"/>
        <w:ind w:right="302"/>
        <w:jc w:val="center"/>
        <w:rPr>
          <w:color w:val="000000"/>
        </w:rPr>
      </w:pPr>
    </w:p>
    <w:p w:rsidR="00692D37" w:rsidRDefault="00E0177C">
      <w:pPr>
        <w:pStyle w:val="normal"/>
        <w:shd w:val="clear" w:color="auto" w:fill="FFFFFF"/>
        <w:spacing w:line="360" w:lineRule="auto"/>
        <w:ind w:right="302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II. Характеристика проблемы, на решение которой направлена</w:t>
      </w:r>
    </w:p>
    <w:p w:rsidR="00692D37" w:rsidRDefault="00E0177C">
      <w:pPr>
        <w:pStyle w:val="normal"/>
        <w:shd w:val="clear" w:color="auto" w:fill="FFFFFF"/>
        <w:spacing w:line="360" w:lineRule="auto"/>
        <w:ind w:right="302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Программа, включая анализ причин ее возникновения,</w:t>
      </w:r>
    </w:p>
    <w:p w:rsidR="00692D37" w:rsidRDefault="00E0177C">
      <w:pPr>
        <w:pStyle w:val="normal"/>
        <w:shd w:val="clear" w:color="auto" w:fill="FFFFFF"/>
        <w:spacing w:line="360" w:lineRule="auto"/>
        <w:ind w:right="298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целесообразность и необходимость ее решения</w:t>
      </w:r>
    </w:p>
    <w:p w:rsidR="00692D37" w:rsidRDefault="00E0177C">
      <w:pPr>
        <w:pStyle w:val="normal"/>
        <w:shd w:val="clear" w:color="auto" w:fill="FFFFFF"/>
        <w:spacing w:line="360" w:lineRule="auto"/>
        <w:ind w:right="288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программно-целевыми методами</w:t>
      </w:r>
    </w:p>
    <w:p w:rsidR="00692D37" w:rsidRDefault="00692D37">
      <w:pPr>
        <w:pStyle w:val="normal"/>
        <w:shd w:val="clear" w:color="auto" w:fill="FFFFFF"/>
        <w:spacing w:line="360" w:lineRule="auto"/>
        <w:ind w:right="288"/>
        <w:jc w:val="center"/>
        <w:rPr>
          <w:color w:val="000000"/>
          <w:sz w:val="26"/>
          <w:szCs w:val="26"/>
        </w:rPr>
      </w:pPr>
    </w:p>
    <w:p w:rsidR="00692D37" w:rsidRDefault="00E0177C">
      <w:pPr>
        <w:pStyle w:val="normal"/>
        <w:shd w:val="clear" w:color="auto" w:fill="FFFFFF"/>
        <w:spacing w:line="360" w:lineRule="auto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Обоснование соответствия решения проблемы целям и приоритетным задачам </w:t>
      </w:r>
    </w:p>
    <w:p w:rsidR="00692D37" w:rsidRDefault="00E0177C">
      <w:pPr>
        <w:pStyle w:val="normal"/>
        <w:shd w:val="clear" w:color="auto" w:fill="FFFFFF"/>
        <w:spacing w:line="360" w:lineRule="auto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социально-экономического развития </w:t>
      </w:r>
      <w:proofErr w:type="spellStart"/>
      <w:r>
        <w:rPr>
          <w:b/>
          <w:color w:val="000000"/>
          <w:sz w:val="26"/>
          <w:szCs w:val="26"/>
        </w:rPr>
        <w:t>Торбеевского</w:t>
      </w:r>
      <w:proofErr w:type="spellEnd"/>
      <w:r>
        <w:rPr>
          <w:b/>
          <w:color w:val="000000"/>
          <w:sz w:val="26"/>
          <w:szCs w:val="26"/>
        </w:rPr>
        <w:t xml:space="preserve"> района</w:t>
      </w:r>
    </w:p>
    <w:p w:rsidR="00692D37" w:rsidRDefault="00E0177C">
      <w:pPr>
        <w:pStyle w:val="normal"/>
        <w:shd w:val="clear" w:color="auto" w:fill="FFFFFF"/>
        <w:spacing w:line="360" w:lineRule="auto"/>
        <w:ind w:left="24" w:right="24" w:firstLine="516"/>
        <w:jc w:val="both"/>
        <w:rPr>
          <w:color w:val="000000"/>
          <w:sz w:val="26"/>
          <w:szCs w:val="26"/>
        </w:rPr>
      </w:pPr>
      <w:proofErr w:type="gramStart"/>
      <w:r>
        <w:rPr>
          <w:color w:val="000000"/>
          <w:sz w:val="26"/>
          <w:szCs w:val="26"/>
        </w:rPr>
        <w:t>Стратегией развития информационного общества в Российской Федерации, утвержденной Президентом Российской Федерации 7 февраля 2008 г. N Пр-212 установлено, что информационное общество характеризуется вы</w:t>
      </w:r>
      <w:r>
        <w:rPr>
          <w:color w:val="000000"/>
          <w:sz w:val="26"/>
          <w:szCs w:val="26"/>
        </w:rPr>
        <w:t xml:space="preserve">соким уровнем развития информационных технологий и их интенсивным использованием гражданами, бизнесом и органами государственной власти, то есть для создания информационного общества высокий уровень развития информационных технологий является необходимым, </w:t>
      </w:r>
      <w:r>
        <w:rPr>
          <w:color w:val="000000"/>
          <w:sz w:val="26"/>
          <w:szCs w:val="26"/>
        </w:rPr>
        <w:t>но не достаточным условием.</w:t>
      </w:r>
      <w:proofErr w:type="gramEnd"/>
      <w:r>
        <w:rPr>
          <w:color w:val="000000"/>
          <w:sz w:val="26"/>
          <w:szCs w:val="26"/>
        </w:rPr>
        <w:t xml:space="preserve"> Необходимо обеспечить возможность внедрения технологий и создать привычку их использования в повседневной жизни. Поскольку информационное общество по своей природе не может быть локальным, то для всех граждан Российской Федераци</w:t>
      </w:r>
      <w:r>
        <w:rPr>
          <w:color w:val="000000"/>
          <w:sz w:val="26"/>
          <w:szCs w:val="26"/>
        </w:rPr>
        <w:t>и независимо от места их проживания и социального статуса должны соблюдаться единые минимальные федеральные стандарты доступности информационных технологий. Соблюдение этих стандартов на уровне муниципального района является причиной разработки Программы «</w:t>
      </w:r>
      <w:r>
        <w:rPr>
          <w:color w:val="000000"/>
          <w:sz w:val="26"/>
          <w:szCs w:val="26"/>
        </w:rPr>
        <w:t xml:space="preserve">Развитие информационного общества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 в период до 2018 года».</w:t>
      </w:r>
    </w:p>
    <w:p w:rsidR="00692D37" w:rsidRDefault="00E0177C">
      <w:pPr>
        <w:pStyle w:val="normal"/>
        <w:shd w:val="clear" w:color="auto" w:fill="FFFFFF"/>
        <w:spacing w:before="19" w:line="360" w:lineRule="auto"/>
        <w:ind w:left="24" w:right="24" w:firstLine="51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Развитие информационного общества в </w:t>
      </w:r>
      <w:proofErr w:type="spellStart"/>
      <w:r>
        <w:rPr>
          <w:color w:val="000000"/>
          <w:sz w:val="26"/>
          <w:szCs w:val="26"/>
        </w:rPr>
        <w:t>Торбеевском</w:t>
      </w:r>
      <w:proofErr w:type="spellEnd"/>
      <w:r>
        <w:rPr>
          <w:color w:val="000000"/>
          <w:sz w:val="26"/>
          <w:szCs w:val="26"/>
        </w:rPr>
        <w:t xml:space="preserve"> районе направлено на реализацию целей и задач, поставленных в ряде правовых актов Республики Мордовия и Российской Федерации, так</w:t>
      </w:r>
      <w:r>
        <w:rPr>
          <w:color w:val="000000"/>
          <w:sz w:val="26"/>
          <w:szCs w:val="26"/>
        </w:rPr>
        <w:t>их как:</w:t>
      </w:r>
    </w:p>
    <w:p w:rsidR="00692D37" w:rsidRDefault="00E0177C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4" w:firstLine="51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proofErr w:type="gramStart"/>
      <w:r>
        <w:rPr>
          <w:color w:val="000000"/>
          <w:sz w:val="26"/>
          <w:szCs w:val="26"/>
        </w:rPr>
        <w:t>Федеральный</w:t>
      </w:r>
      <w:proofErr w:type="gramEnd"/>
      <w:r>
        <w:rPr>
          <w:color w:val="000000"/>
          <w:sz w:val="26"/>
          <w:szCs w:val="26"/>
        </w:rPr>
        <w:t xml:space="preserve"> от 06.10.2003 N 131-ФЗ "Об общих принципах организации местного самоуправления".</w:t>
      </w:r>
    </w:p>
    <w:p w:rsidR="00692D37" w:rsidRDefault="00E0177C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4" w:firstLine="51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proofErr w:type="gramStart"/>
      <w:r>
        <w:rPr>
          <w:color w:val="000000"/>
          <w:sz w:val="26"/>
          <w:szCs w:val="26"/>
        </w:rPr>
        <w:t>Федеральный</w:t>
      </w:r>
      <w:proofErr w:type="gramEnd"/>
      <w:r>
        <w:rPr>
          <w:color w:val="000000"/>
          <w:sz w:val="26"/>
          <w:szCs w:val="26"/>
        </w:rPr>
        <w:t xml:space="preserve"> от 09.02.2009 N 8-ФЗ "Об обеспечении доступа к информации о деятельности государственных органов и органов местного самоуправления". </w:t>
      </w:r>
    </w:p>
    <w:p w:rsidR="00692D37" w:rsidRDefault="00E0177C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4" w:firstLine="51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proofErr w:type="gramStart"/>
      <w:r>
        <w:rPr>
          <w:color w:val="000000"/>
          <w:sz w:val="26"/>
          <w:szCs w:val="26"/>
        </w:rPr>
        <w:t>Федеральный</w:t>
      </w:r>
      <w:proofErr w:type="gramEnd"/>
      <w:r>
        <w:rPr>
          <w:color w:val="000000"/>
          <w:sz w:val="26"/>
          <w:szCs w:val="26"/>
        </w:rPr>
        <w:t xml:space="preserve"> от 27.07.2006 N 152-ФЗ "О персональных данных". </w:t>
      </w:r>
    </w:p>
    <w:p w:rsidR="00692D37" w:rsidRDefault="00E0177C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4" w:firstLine="51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 xml:space="preserve">- </w:t>
      </w:r>
      <w:proofErr w:type="gramStart"/>
      <w:r>
        <w:rPr>
          <w:color w:val="000000"/>
          <w:sz w:val="26"/>
          <w:szCs w:val="26"/>
        </w:rPr>
        <w:t>Федеральный</w:t>
      </w:r>
      <w:proofErr w:type="gramEnd"/>
      <w:r>
        <w:rPr>
          <w:color w:val="000000"/>
          <w:sz w:val="26"/>
          <w:szCs w:val="26"/>
        </w:rPr>
        <w:t xml:space="preserve"> от 27.07.2010 N 210-ФЗ "Об организации предоставления государственных и муниципальных услуг". </w:t>
      </w:r>
    </w:p>
    <w:p w:rsidR="00692D37" w:rsidRDefault="00E0177C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4" w:firstLine="516"/>
        <w:jc w:val="both"/>
        <w:rPr>
          <w:rFonts w:ascii="Arial" w:eastAsia="Arial" w:hAnsi="Arial" w:cs="Arial"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Правительства Российской Федерации от 15.06.2009 N 478 "О единой системе информаци</w:t>
      </w:r>
      <w:r>
        <w:rPr>
          <w:color w:val="000000"/>
          <w:sz w:val="26"/>
          <w:szCs w:val="26"/>
        </w:rPr>
        <w:t>онно-справочной поддержки граждан и организаций по вопросам взаимодействия с органами исполнительной власти и органами местного самоуправления с использованием информационно-телекоммуникационной сети Интернет".</w:t>
      </w:r>
    </w:p>
    <w:p w:rsidR="00692D37" w:rsidRDefault="00E0177C">
      <w:pPr>
        <w:pStyle w:val="normal"/>
        <w:shd w:val="clear" w:color="auto" w:fill="FFFFFF"/>
        <w:spacing w:before="5" w:line="360" w:lineRule="auto"/>
        <w:ind w:left="24" w:firstLine="516"/>
        <w:jc w:val="both"/>
        <w:rPr>
          <w:b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Республиканская целевая программа «Развитие</w:t>
      </w:r>
      <w:r>
        <w:rPr>
          <w:color w:val="000000"/>
          <w:sz w:val="26"/>
          <w:szCs w:val="26"/>
        </w:rPr>
        <w:t xml:space="preserve"> информационного общества в Республике Мордовия в период до 2018 года» (утвержденная Постановлением Правительства Республики Мордовия от 23.09.2013 г. № 421)</w:t>
      </w:r>
    </w:p>
    <w:p w:rsidR="00692D37" w:rsidRDefault="00692D37">
      <w:pPr>
        <w:pStyle w:val="normal"/>
        <w:shd w:val="clear" w:color="auto" w:fill="FFFFFF"/>
        <w:spacing w:line="360" w:lineRule="auto"/>
        <w:ind w:left="1644" w:right="1622"/>
        <w:jc w:val="center"/>
        <w:rPr>
          <w:b/>
          <w:color w:val="000000"/>
          <w:sz w:val="26"/>
          <w:szCs w:val="26"/>
        </w:rPr>
      </w:pPr>
    </w:p>
    <w:p w:rsidR="00692D37" w:rsidRDefault="00E0177C">
      <w:pPr>
        <w:pStyle w:val="normal"/>
        <w:shd w:val="clear" w:color="auto" w:fill="FFFFFF"/>
        <w:spacing w:line="360" w:lineRule="auto"/>
        <w:ind w:left="1644" w:right="1622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Обоснование целесообразности и необходимости решения проблемы программно-целевым методом</w:t>
      </w:r>
    </w:p>
    <w:p w:rsidR="00692D37" w:rsidRDefault="00E0177C">
      <w:pPr>
        <w:pStyle w:val="normal"/>
        <w:shd w:val="clear" w:color="auto" w:fill="FFFFFF"/>
        <w:tabs>
          <w:tab w:val="left" w:pos="180"/>
        </w:tabs>
        <w:spacing w:line="360" w:lineRule="auto"/>
        <w:ind w:left="29" w:right="14" w:firstLine="51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Процесс </w:t>
      </w:r>
      <w:r>
        <w:rPr>
          <w:color w:val="000000"/>
          <w:sz w:val="26"/>
          <w:szCs w:val="26"/>
        </w:rPr>
        <w:t>перехода к информационному обществу - это сложная комплексная задача, охватывающая практически все виды и формы человеческой деятельности, затрагивающая интересы всех слоев общества. Решение такого рода задачи требует достаточно длительного времени, эффект</w:t>
      </w:r>
      <w:r>
        <w:rPr>
          <w:color w:val="000000"/>
          <w:sz w:val="26"/>
          <w:szCs w:val="26"/>
        </w:rPr>
        <w:t>ивного взаимодействия всех заинтересованных в ее решении сторон. Именно для решения такого рода задач, требующих интеграции усилий всего общества, служит программно-целевой подход. В его основу положен принцип ориентации совокупности выполняемых различными</w:t>
      </w:r>
      <w:r>
        <w:rPr>
          <w:color w:val="000000"/>
          <w:sz w:val="26"/>
          <w:szCs w:val="26"/>
        </w:rPr>
        <w:t xml:space="preserve"> исполнителями действий на достижение общей цели.</w:t>
      </w:r>
    </w:p>
    <w:p w:rsidR="00692D37" w:rsidRDefault="00E0177C">
      <w:pPr>
        <w:pStyle w:val="normal"/>
        <w:shd w:val="clear" w:color="auto" w:fill="FFFFFF"/>
        <w:tabs>
          <w:tab w:val="left" w:pos="180"/>
        </w:tabs>
        <w:spacing w:before="19" w:line="360" w:lineRule="auto"/>
        <w:ind w:left="29" w:right="34" w:firstLine="51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Развитие и использование ИКТ для социально-экономического развития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является задачей, решение которой требует программно-целевого подхода, поскольку для ее решения необходимо:</w:t>
      </w:r>
    </w:p>
    <w:p w:rsidR="00692D37" w:rsidRDefault="00E0177C">
      <w:pPr>
        <w:pStyle w:val="normal"/>
        <w:shd w:val="clear" w:color="auto" w:fill="FFFFFF"/>
        <w:spacing w:before="10" w:line="360" w:lineRule="auto"/>
        <w:ind w:right="34"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решение множества проблем, значительная часть которых имеет межведомственный и межотраслевой характер;</w:t>
      </w:r>
    </w:p>
    <w:p w:rsidR="00692D37" w:rsidRDefault="00E0177C">
      <w:pPr>
        <w:pStyle w:val="normal"/>
        <w:shd w:val="clear" w:color="auto" w:fill="FFFFFF"/>
        <w:spacing w:before="14" w:line="360" w:lineRule="auto"/>
        <w:ind w:right="43"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решение общесистемных проблем информатизации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на уровне Республики Мордовия;</w:t>
      </w:r>
    </w:p>
    <w:p w:rsidR="00692D37" w:rsidRDefault="00E0177C">
      <w:pPr>
        <w:pStyle w:val="normal"/>
        <w:shd w:val="clear" w:color="auto" w:fill="FFFFFF"/>
        <w:spacing w:line="360" w:lineRule="auto"/>
        <w:ind w:firstLine="54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достаточно длительный период времени;</w:t>
      </w:r>
    </w:p>
    <w:p w:rsidR="00692D37" w:rsidRDefault="00E0177C">
      <w:pPr>
        <w:pStyle w:val="normal"/>
        <w:shd w:val="clear" w:color="auto" w:fill="FFFFFF"/>
        <w:spacing w:before="10" w:line="360" w:lineRule="auto"/>
        <w:ind w:firstLine="54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достаточно </w:t>
      </w:r>
      <w:r>
        <w:rPr>
          <w:color w:val="000000"/>
          <w:sz w:val="26"/>
          <w:szCs w:val="26"/>
        </w:rPr>
        <w:t>большие финансовые и человеческие ресурсы.</w:t>
      </w:r>
    </w:p>
    <w:p w:rsidR="00692D37" w:rsidRDefault="00E0177C">
      <w:pPr>
        <w:pStyle w:val="normal"/>
        <w:shd w:val="clear" w:color="auto" w:fill="FFFFFF"/>
        <w:spacing w:line="360" w:lineRule="auto"/>
        <w:ind w:firstLine="54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Использование программно-целевого метода позволит:</w:t>
      </w:r>
    </w:p>
    <w:p w:rsidR="00692D37" w:rsidRDefault="00E0177C">
      <w:pPr>
        <w:pStyle w:val="normal"/>
        <w:shd w:val="clear" w:color="auto" w:fill="FFFFFF"/>
        <w:spacing w:before="5" w:line="360" w:lineRule="auto"/>
        <w:ind w:right="58"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 xml:space="preserve">- при решении задач в области развития и использования ИКТ обеспечить концентрацию ресурсов, выделяемых из бюджета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района, Республики Мордовия и прив</w:t>
      </w:r>
      <w:r>
        <w:rPr>
          <w:color w:val="000000"/>
          <w:sz w:val="26"/>
          <w:szCs w:val="26"/>
        </w:rPr>
        <w:t>лекаемых из внебюджетных источников;</w:t>
      </w:r>
    </w:p>
    <w:p w:rsidR="00692D37" w:rsidRDefault="00E0177C">
      <w:pPr>
        <w:pStyle w:val="normal"/>
        <w:shd w:val="clear" w:color="auto" w:fill="FFFFFF"/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проводить единую техническую политику при решении задач в области развития и использования ИКТ в целях совершенствования деятельности органов местного самоуправления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района;</w:t>
      </w:r>
    </w:p>
    <w:p w:rsidR="00692D37" w:rsidRDefault="00E0177C">
      <w:pPr>
        <w:pStyle w:val="normal"/>
        <w:shd w:val="clear" w:color="auto" w:fill="FFFFFF"/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повысить эффективность расхо</w:t>
      </w:r>
      <w:r>
        <w:rPr>
          <w:color w:val="000000"/>
          <w:sz w:val="26"/>
          <w:szCs w:val="26"/>
        </w:rPr>
        <w:t>дования бюджетных средств на развитие и использование ИКТ, в том числе за счет координации работ и ликвидации дублирования мероприятий в области развития и использования ИКТ, реализуемых в рамках различных программ и проектов;</w:t>
      </w:r>
    </w:p>
    <w:p w:rsidR="00692D37" w:rsidRDefault="00E0177C">
      <w:pPr>
        <w:pStyle w:val="normal"/>
        <w:shd w:val="clear" w:color="auto" w:fill="FFFFFF"/>
        <w:spacing w:line="360" w:lineRule="auto"/>
        <w:ind w:firstLine="540"/>
        <w:jc w:val="both"/>
        <w:rPr>
          <w:color w:val="000000"/>
        </w:rPr>
      </w:pPr>
      <w:r>
        <w:rPr>
          <w:color w:val="000000"/>
          <w:sz w:val="26"/>
          <w:szCs w:val="26"/>
        </w:rPr>
        <w:t>- обеспечить эффективное межв</w:t>
      </w:r>
      <w:r>
        <w:rPr>
          <w:color w:val="000000"/>
          <w:sz w:val="26"/>
          <w:szCs w:val="26"/>
        </w:rPr>
        <w:t>едомственное взаимодействие в области развития и использования ИКТ.</w:t>
      </w:r>
    </w:p>
    <w:p w:rsidR="00692D37" w:rsidRDefault="00692D37">
      <w:pPr>
        <w:pStyle w:val="normal"/>
        <w:shd w:val="clear" w:color="auto" w:fill="FFFFFF"/>
        <w:spacing w:line="360" w:lineRule="auto"/>
        <w:ind w:left="902" w:hanging="180"/>
        <w:jc w:val="both"/>
        <w:rPr>
          <w:color w:val="000000"/>
        </w:rPr>
      </w:pPr>
    </w:p>
    <w:p w:rsidR="00692D37" w:rsidRDefault="00E0177C">
      <w:pPr>
        <w:pStyle w:val="normal"/>
        <w:shd w:val="clear" w:color="auto" w:fill="FFFFFF"/>
        <w:spacing w:line="360" w:lineRule="auto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Характеристика и прогноз развития проблемы без использования </w:t>
      </w:r>
    </w:p>
    <w:p w:rsidR="00692D37" w:rsidRDefault="00E0177C">
      <w:pPr>
        <w:pStyle w:val="normal"/>
        <w:shd w:val="clear" w:color="auto" w:fill="FFFFFF"/>
        <w:spacing w:line="360" w:lineRule="auto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программно-целевого метода ее решения</w:t>
      </w:r>
    </w:p>
    <w:p w:rsidR="00692D37" w:rsidRDefault="00E0177C">
      <w:pPr>
        <w:pStyle w:val="normal"/>
        <w:shd w:val="clear" w:color="auto" w:fill="FFFFFF"/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Управление процессами развития и использования ИКТ для социально-экономического развития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без применения программно-целевого подхода обуславливает появление серьезных рисков с высокой вероятностью появления и с сильной степенью угрозы, а</w:t>
      </w:r>
      <w:r>
        <w:rPr>
          <w:color w:val="000000"/>
          <w:sz w:val="26"/>
          <w:szCs w:val="26"/>
        </w:rPr>
        <w:t xml:space="preserve"> именно:</w:t>
      </w:r>
    </w:p>
    <w:p w:rsidR="00692D37" w:rsidRDefault="00E0177C">
      <w:pPr>
        <w:pStyle w:val="normal"/>
        <w:shd w:val="clear" w:color="auto" w:fill="FFFFFF"/>
        <w:spacing w:line="360" w:lineRule="auto"/>
        <w:ind w:right="5"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невозможность координировать развитие межведомственного взаимодействия на уровне используемых технологий;</w:t>
      </w:r>
    </w:p>
    <w:p w:rsidR="00692D37" w:rsidRDefault="00E0177C">
      <w:pPr>
        <w:pStyle w:val="normal"/>
        <w:shd w:val="clear" w:color="auto" w:fill="FFFFFF"/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невозможность системно решать задачи, поставленные на уровне Республики Мордовия;</w:t>
      </w:r>
    </w:p>
    <w:p w:rsidR="00692D37" w:rsidRDefault="00E0177C">
      <w:pPr>
        <w:pStyle w:val="normal"/>
        <w:shd w:val="clear" w:color="auto" w:fill="FFFFFF"/>
        <w:spacing w:line="360" w:lineRule="auto"/>
        <w:ind w:right="10"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потеря управляемости систем безопасности в средствах </w:t>
      </w:r>
      <w:r>
        <w:rPr>
          <w:color w:val="000000"/>
          <w:sz w:val="26"/>
          <w:szCs w:val="26"/>
        </w:rPr>
        <w:t>хранения и передачи конфиденциальной информации;</w:t>
      </w:r>
    </w:p>
    <w:p w:rsidR="00692D37" w:rsidRDefault="00E0177C">
      <w:pPr>
        <w:pStyle w:val="normal"/>
        <w:shd w:val="clear" w:color="auto" w:fill="FFFFFF"/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невозможность оказания муниципальных услуг в электронном виде;</w:t>
      </w:r>
    </w:p>
    <w:p w:rsidR="00692D37" w:rsidRDefault="00E0177C">
      <w:pPr>
        <w:pStyle w:val="normal"/>
        <w:shd w:val="clear" w:color="auto" w:fill="FFFFFF"/>
        <w:spacing w:line="360" w:lineRule="auto"/>
        <w:ind w:right="19"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невозможность интеграции с региональными и федеральными информационными системами.</w:t>
      </w:r>
    </w:p>
    <w:p w:rsidR="00692D37" w:rsidRDefault="00E0177C">
      <w:pPr>
        <w:pStyle w:val="normal"/>
        <w:shd w:val="clear" w:color="auto" w:fill="FFFFFF"/>
        <w:spacing w:line="360" w:lineRule="auto"/>
        <w:ind w:right="29" w:firstLine="540"/>
        <w:jc w:val="both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color w:val="000000"/>
          <w:sz w:val="26"/>
          <w:szCs w:val="26"/>
        </w:rPr>
        <w:t xml:space="preserve">Учитывая </w:t>
      </w:r>
      <w:proofErr w:type="gramStart"/>
      <w:r>
        <w:rPr>
          <w:color w:val="000000"/>
          <w:sz w:val="26"/>
          <w:szCs w:val="26"/>
        </w:rPr>
        <w:t>вышеизложенное</w:t>
      </w:r>
      <w:proofErr w:type="gramEnd"/>
      <w:r>
        <w:rPr>
          <w:color w:val="000000"/>
          <w:sz w:val="26"/>
          <w:szCs w:val="26"/>
        </w:rPr>
        <w:t xml:space="preserve">, наилучшей формой решения задачи широкомасштабного использования ИКТ для социально-экономического развития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представляется данная Программа, скоординированная с программами развития и использования ИКТ, принятыми </w:t>
      </w:r>
      <w:r>
        <w:rPr>
          <w:color w:val="000000"/>
          <w:sz w:val="26"/>
          <w:szCs w:val="26"/>
        </w:rPr>
        <w:t>как на федеральном уровне, так и в Республике Мордовия.</w:t>
      </w:r>
    </w:p>
    <w:p w:rsidR="00692D37" w:rsidRDefault="00692D37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  <w:sz w:val="24"/>
          <w:szCs w:val="24"/>
        </w:rPr>
      </w:pPr>
    </w:p>
    <w:p w:rsidR="00692D37" w:rsidRDefault="00E0177C">
      <w:pPr>
        <w:pStyle w:val="normal"/>
        <w:shd w:val="clear" w:color="auto" w:fill="FFFFFF"/>
        <w:spacing w:line="360" w:lineRule="auto"/>
        <w:ind w:left="758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lastRenderedPageBreak/>
        <w:t>III. Социально-экономическая значимость проблемы для населения</w:t>
      </w:r>
    </w:p>
    <w:p w:rsidR="00692D37" w:rsidRDefault="00E0177C">
      <w:pPr>
        <w:pStyle w:val="normal"/>
        <w:shd w:val="clear" w:color="auto" w:fill="FFFFFF"/>
        <w:spacing w:line="360" w:lineRule="auto"/>
        <w:ind w:right="24"/>
        <w:jc w:val="center"/>
        <w:rPr>
          <w:color w:val="000000"/>
          <w:sz w:val="26"/>
          <w:szCs w:val="26"/>
        </w:rPr>
      </w:pPr>
      <w:proofErr w:type="spellStart"/>
      <w:r>
        <w:rPr>
          <w:b/>
          <w:color w:val="000000"/>
          <w:sz w:val="26"/>
          <w:szCs w:val="26"/>
        </w:rPr>
        <w:t>Торбеевского</w:t>
      </w:r>
      <w:proofErr w:type="spellEnd"/>
      <w:r>
        <w:rPr>
          <w:b/>
          <w:color w:val="000000"/>
          <w:sz w:val="26"/>
          <w:szCs w:val="26"/>
        </w:rPr>
        <w:t xml:space="preserve"> района</w:t>
      </w:r>
    </w:p>
    <w:p w:rsidR="00692D37" w:rsidRDefault="00692D37">
      <w:pPr>
        <w:pStyle w:val="normal"/>
        <w:shd w:val="clear" w:color="auto" w:fill="FFFFFF"/>
        <w:tabs>
          <w:tab w:val="right" w:pos="9749"/>
        </w:tabs>
        <w:spacing w:line="360" w:lineRule="auto"/>
        <w:rPr>
          <w:color w:val="000000"/>
          <w:sz w:val="26"/>
          <w:szCs w:val="26"/>
        </w:rPr>
      </w:pPr>
    </w:p>
    <w:p w:rsidR="00692D37" w:rsidRDefault="00E0177C">
      <w:pPr>
        <w:pStyle w:val="normal"/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</w:r>
      <w:r>
        <w:rPr>
          <w:color w:val="000000"/>
          <w:sz w:val="26"/>
          <w:szCs w:val="26"/>
        </w:rPr>
        <w:t>Приоритетной задачей настоящей Программы является формирование современной информационной и телекоммуникационной инфраструктуры, предоставление на ее основе качественных услуг и обеспечение высокого уровня доступности для населения информации и технологий.</w:t>
      </w:r>
      <w:r>
        <w:rPr>
          <w:color w:val="000000"/>
          <w:sz w:val="26"/>
          <w:szCs w:val="26"/>
        </w:rPr>
        <w:t xml:space="preserve"> Поэтому в рамках Программы будет осуществляться работа по обеспечению открытости доступа к информации о деятельности муниципальных органов власти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района. Будут проводиться модернизация и развитие официального сайта органов местного самоуправл</w:t>
      </w:r>
      <w:r>
        <w:rPr>
          <w:color w:val="000000"/>
          <w:sz w:val="26"/>
          <w:szCs w:val="26"/>
        </w:rPr>
        <w:t xml:space="preserve">ения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района, размещение информации о деятельности на региональных и федеральных специализированных порталах в сети Интернет, например, портал государственных услуг.</w:t>
      </w:r>
    </w:p>
    <w:p w:rsidR="00692D37" w:rsidRDefault="00692D37">
      <w:pPr>
        <w:pStyle w:val="normal"/>
        <w:shd w:val="clear" w:color="auto" w:fill="FFFFFF"/>
        <w:spacing w:line="360" w:lineRule="auto"/>
        <w:ind w:right="58" w:firstLine="715"/>
        <w:jc w:val="both"/>
        <w:rPr>
          <w:color w:val="000000"/>
          <w:sz w:val="26"/>
          <w:szCs w:val="26"/>
        </w:rPr>
      </w:pPr>
    </w:p>
    <w:p w:rsidR="00692D37" w:rsidRDefault="00E0177C">
      <w:pPr>
        <w:pStyle w:val="normal"/>
        <w:shd w:val="clear" w:color="auto" w:fill="FFFFFF"/>
        <w:spacing w:line="360" w:lineRule="auto"/>
        <w:ind w:left="34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IV. Цели и задачи Программы</w:t>
      </w:r>
    </w:p>
    <w:p w:rsidR="00692D37" w:rsidRDefault="00692D37">
      <w:pPr>
        <w:pStyle w:val="normal"/>
        <w:shd w:val="clear" w:color="auto" w:fill="FFFFFF"/>
        <w:spacing w:line="360" w:lineRule="auto"/>
        <w:ind w:left="34"/>
        <w:jc w:val="center"/>
        <w:rPr>
          <w:b/>
          <w:color w:val="000000"/>
          <w:sz w:val="26"/>
          <w:szCs w:val="26"/>
        </w:rPr>
      </w:pPr>
    </w:p>
    <w:p w:rsidR="00692D37" w:rsidRDefault="00E0177C">
      <w:pPr>
        <w:pStyle w:val="normal"/>
        <w:shd w:val="clear" w:color="auto" w:fill="FFFFFF"/>
        <w:spacing w:line="360" w:lineRule="auto"/>
        <w:ind w:left="34" w:firstLine="5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Целями Программы являются повышение качества жизни граждан, развитие экономической, социально-политической, культурной и духовной сфер жизни общества в Республике Мордовия, совершенствование системы муниципального самоуправления в </w:t>
      </w:r>
      <w:proofErr w:type="spellStart"/>
      <w:r>
        <w:rPr>
          <w:color w:val="000000"/>
          <w:sz w:val="26"/>
          <w:szCs w:val="26"/>
        </w:rPr>
        <w:t>Торбеевском</w:t>
      </w:r>
      <w:proofErr w:type="spellEnd"/>
      <w:r>
        <w:rPr>
          <w:color w:val="000000"/>
          <w:sz w:val="26"/>
          <w:szCs w:val="26"/>
        </w:rPr>
        <w:t xml:space="preserve"> районе на осн</w:t>
      </w:r>
      <w:r>
        <w:rPr>
          <w:color w:val="000000"/>
          <w:sz w:val="26"/>
          <w:szCs w:val="26"/>
        </w:rPr>
        <w:t xml:space="preserve">ове использования информационных и телекоммуникационных технологий, формирование и развитие информационного общества в </w:t>
      </w:r>
      <w:proofErr w:type="spellStart"/>
      <w:r>
        <w:rPr>
          <w:color w:val="000000"/>
          <w:sz w:val="26"/>
          <w:szCs w:val="26"/>
        </w:rPr>
        <w:t>Торбеевском</w:t>
      </w:r>
      <w:proofErr w:type="spellEnd"/>
      <w:r>
        <w:rPr>
          <w:color w:val="000000"/>
          <w:sz w:val="26"/>
          <w:szCs w:val="26"/>
        </w:rPr>
        <w:t xml:space="preserve"> районе как ячейки информационного общества Республики Мордовии.</w:t>
      </w:r>
    </w:p>
    <w:p w:rsidR="00692D37" w:rsidRDefault="00E0177C">
      <w:pPr>
        <w:pStyle w:val="normal"/>
        <w:shd w:val="clear" w:color="auto" w:fill="FFFFFF"/>
        <w:spacing w:line="360" w:lineRule="auto"/>
        <w:ind w:left="34" w:right="5" w:firstLine="5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К числу основных задач, требующих решения для достижения пост</w:t>
      </w:r>
      <w:r>
        <w:rPr>
          <w:color w:val="000000"/>
          <w:sz w:val="26"/>
          <w:szCs w:val="26"/>
        </w:rPr>
        <w:t>авленных целей, относятся:</w:t>
      </w:r>
    </w:p>
    <w:p w:rsidR="00692D37" w:rsidRDefault="00E0177C">
      <w:pPr>
        <w:pStyle w:val="normal"/>
        <w:shd w:val="clear" w:color="auto" w:fill="FFFFFF"/>
        <w:spacing w:line="360" w:lineRule="auto"/>
        <w:ind w:left="34" w:right="10" w:firstLine="5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формирование современной информационной и телекоммуникационной инфраструктуры, предоставление на ее основе качественных услуг и обеспечение высокого уровня доступности для населения информации и технологий;</w:t>
      </w:r>
    </w:p>
    <w:p w:rsidR="00692D37" w:rsidRDefault="00E0177C">
      <w:pPr>
        <w:pStyle w:val="normal"/>
        <w:shd w:val="clear" w:color="auto" w:fill="FFFFFF"/>
        <w:spacing w:line="360" w:lineRule="auto"/>
        <w:ind w:left="34" w:right="19" w:firstLine="5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повышение эффектив</w:t>
      </w:r>
      <w:r>
        <w:rPr>
          <w:color w:val="000000"/>
          <w:sz w:val="26"/>
          <w:szCs w:val="26"/>
        </w:rPr>
        <w:t>ности местного    самоуправления,    взаимодействия    гражданского общества  и   бизнеса  с   органами   местного самоуправления, качества и оперативности предоставления муниципальных услуг;</w:t>
      </w:r>
    </w:p>
    <w:p w:rsidR="00692D37" w:rsidRDefault="00E0177C">
      <w:pPr>
        <w:pStyle w:val="normal"/>
        <w:shd w:val="clear" w:color="auto" w:fill="FFFFFF"/>
        <w:spacing w:line="360" w:lineRule="auto"/>
        <w:ind w:left="34" w:right="19" w:firstLine="5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повышение уровня использования населением информационных техно</w:t>
      </w:r>
      <w:r>
        <w:rPr>
          <w:color w:val="000000"/>
          <w:sz w:val="26"/>
          <w:szCs w:val="26"/>
        </w:rPr>
        <w:t>логий;</w:t>
      </w:r>
    </w:p>
    <w:p w:rsidR="00692D37" w:rsidRDefault="00E0177C">
      <w:pPr>
        <w:pStyle w:val="normal"/>
        <w:shd w:val="clear" w:color="auto" w:fill="FFFFFF"/>
        <w:spacing w:line="360" w:lineRule="auto"/>
        <w:ind w:left="34" w:right="19" w:firstLine="5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 xml:space="preserve">- повышение квалификации сотрудников органов местного самоуправления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  в   сфере  использования информационных   и телекоммуникационных технологий;</w:t>
      </w:r>
    </w:p>
    <w:p w:rsidR="00692D37" w:rsidRDefault="00E0177C">
      <w:pPr>
        <w:pStyle w:val="normal"/>
        <w:shd w:val="clear" w:color="auto" w:fill="FFFFFF"/>
        <w:spacing w:line="360" w:lineRule="auto"/>
        <w:ind w:left="34" w:right="19" w:firstLine="506"/>
        <w:jc w:val="both"/>
        <w:rPr>
          <w:b/>
          <w:color w:val="000000"/>
        </w:rPr>
      </w:pPr>
      <w:r>
        <w:rPr>
          <w:color w:val="000000"/>
          <w:sz w:val="26"/>
          <w:szCs w:val="26"/>
        </w:rPr>
        <w:t xml:space="preserve">- противодействие        использованию       на       территории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</w:t>
      </w:r>
      <w:r>
        <w:rPr>
          <w:color w:val="000000"/>
          <w:sz w:val="26"/>
          <w:szCs w:val="26"/>
        </w:rPr>
        <w:t xml:space="preserve">она   потенциала   информационных   и телекоммуникационных     технологий     в     целях  несанкционированного доступа к муниципальным информационным системам.    </w:t>
      </w:r>
    </w:p>
    <w:p w:rsidR="00692D37" w:rsidRDefault="00692D37">
      <w:pPr>
        <w:pStyle w:val="normal"/>
        <w:shd w:val="clear" w:color="auto" w:fill="FFFFFF"/>
        <w:spacing w:line="360" w:lineRule="auto"/>
        <w:ind w:right="58"/>
        <w:jc w:val="center"/>
        <w:rPr>
          <w:b/>
          <w:color w:val="000000"/>
        </w:rPr>
      </w:pPr>
    </w:p>
    <w:p w:rsidR="00692D37" w:rsidRDefault="00692D37">
      <w:pPr>
        <w:pStyle w:val="normal"/>
        <w:shd w:val="clear" w:color="auto" w:fill="FFFFFF"/>
        <w:spacing w:line="360" w:lineRule="auto"/>
        <w:ind w:right="58"/>
        <w:jc w:val="center"/>
        <w:rPr>
          <w:b/>
          <w:color w:val="000000"/>
          <w:sz w:val="26"/>
          <w:szCs w:val="26"/>
        </w:rPr>
      </w:pPr>
    </w:p>
    <w:p w:rsidR="00692D37" w:rsidRDefault="00692D37">
      <w:pPr>
        <w:pStyle w:val="normal"/>
        <w:shd w:val="clear" w:color="auto" w:fill="FFFFFF"/>
        <w:spacing w:line="360" w:lineRule="auto"/>
        <w:ind w:right="58"/>
        <w:jc w:val="center"/>
        <w:rPr>
          <w:b/>
          <w:color w:val="000000"/>
          <w:sz w:val="26"/>
          <w:szCs w:val="26"/>
        </w:rPr>
      </w:pPr>
    </w:p>
    <w:p w:rsidR="00692D37" w:rsidRDefault="00692D37">
      <w:pPr>
        <w:pStyle w:val="normal"/>
        <w:shd w:val="clear" w:color="auto" w:fill="FFFFFF"/>
        <w:spacing w:line="360" w:lineRule="auto"/>
        <w:ind w:right="58"/>
        <w:jc w:val="center"/>
        <w:rPr>
          <w:b/>
          <w:color w:val="000000"/>
          <w:sz w:val="26"/>
          <w:szCs w:val="26"/>
        </w:rPr>
      </w:pPr>
    </w:p>
    <w:p w:rsidR="00692D37" w:rsidRDefault="00E0177C">
      <w:pPr>
        <w:pStyle w:val="normal"/>
        <w:shd w:val="clear" w:color="auto" w:fill="FFFFFF"/>
        <w:spacing w:line="360" w:lineRule="auto"/>
        <w:ind w:right="58"/>
        <w:jc w:val="center"/>
        <w:rPr>
          <w:color w:val="000000"/>
          <w:sz w:val="12"/>
          <w:szCs w:val="12"/>
        </w:rPr>
      </w:pPr>
      <w:r>
        <w:rPr>
          <w:b/>
          <w:color w:val="000000"/>
          <w:sz w:val="26"/>
          <w:szCs w:val="26"/>
        </w:rPr>
        <w:t>V. Целевые индикаторы Программы</w:t>
      </w:r>
    </w:p>
    <w:p w:rsidR="00692D37" w:rsidRDefault="00692D37">
      <w:pPr>
        <w:pStyle w:val="normal"/>
        <w:shd w:val="clear" w:color="auto" w:fill="FFFFFF"/>
        <w:spacing w:line="360" w:lineRule="auto"/>
        <w:ind w:right="58"/>
        <w:jc w:val="center"/>
        <w:rPr>
          <w:color w:val="000000"/>
          <w:sz w:val="12"/>
          <w:szCs w:val="12"/>
        </w:rPr>
      </w:pPr>
    </w:p>
    <w:p w:rsidR="00692D37" w:rsidRDefault="00E0177C">
      <w:pPr>
        <w:pStyle w:val="normal"/>
        <w:shd w:val="clear" w:color="auto" w:fill="FFFFFF"/>
        <w:spacing w:line="360" w:lineRule="auto"/>
        <w:ind w:right="58" w:firstLine="540"/>
        <w:jc w:val="both"/>
        <w:rPr>
          <w:b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Целевые индикаторы по годам реализации Программы приведены в приложении 1 к настоящей Программе.</w:t>
      </w:r>
    </w:p>
    <w:p w:rsidR="00692D37" w:rsidRDefault="00692D37">
      <w:pPr>
        <w:pStyle w:val="normal"/>
        <w:shd w:val="clear" w:color="auto" w:fill="FFFFFF"/>
        <w:spacing w:line="360" w:lineRule="auto"/>
        <w:ind w:left="34"/>
        <w:jc w:val="center"/>
        <w:rPr>
          <w:b/>
          <w:color w:val="000000"/>
          <w:sz w:val="26"/>
          <w:szCs w:val="26"/>
        </w:rPr>
      </w:pPr>
    </w:p>
    <w:p w:rsidR="00692D37" w:rsidRDefault="00E0177C">
      <w:pPr>
        <w:pStyle w:val="normal"/>
        <w:shd w:val="clear" w:color="auto" w:fill="FFFFFF"/>
        <w:spacing w:line="360" w:lineRule="auto"/>
        <w:ind w:left="34"/>
        <w:jc w:val="center"/>
        <w:rPr>
          <w:color w:val="000000"/>
          <w:sz w:val="12"/>
          <w:szCs w:val="12"/>
        </w:rPr>
      </w:pPr>
      <w:r>
        <w:rPr>
          <w:b/>
          <w:color w:val="000000"/>
          <w:sz w:val="26"/>
          <w:szCs w:val="26"/>
        </w:rPr>
        <w:t>VI. План мероприятий Программы</w:t>
      </w:r>
    </w:p>
    <w:p w:rsidR="00692D37" w:rsidRDefault="00692D37">
      <w:pPr>
        <w:pStyle w:val="normal"/>
        <w:shd w:val="clear" w:color="auto" w:fill="FFFFFF"/>
        <w:spacing w:line="360" w:lineRule="auto"/>
        <w:ind w:left="34"/>
        <w:jc w:val="center"/>
        <w:rPr>
          <w:color w:val="000000"/>
          <w:sz w:val="12"/>
          <w:szCs w:val="12"/>
        </w:rPr>
      </w:pPr>
    </w:p>
    <w:p w:rsidR="00692D37" w:rsidRDefault="00E0177C">
      <w:pPr>
        <w:pStyle w:val="normal"/>
        <w:shd w:val="clear" w:color="auto" w:fill="FFFFFF"/>
        <w:spacing w:line="360" w:lineRule="auto"/>
        <w:ind w:left="29" w:right="10" w:firstLine="51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целях реализации Программы необходимо осуществить комплекс организационно-практических мероприятий. План мероприятий Програм</w:t>
      </w:r>
      <w:r>
        <w:rPr>
          <w:color w:val="000000"/>
          <w:sz w:val="26"/>
          <w:szCs w:val="26"/>
        </w:rPr>
        <w:t>мы приведен в приложении 2 к настоящей Программе.</w:t>
      </w:r>
    </w:p>
    <w:p w:rsidR="00692D37" w:rsidRDefault="00692D37">
      <w:pPr>
        <w:pStyle w:val="normal"/>
        <w:widowControl w:val="0"/>
        <w:spacing w:line="360" w:lineRule="auto"/>
        <w:ind w:left="29" w:firstLine="511"/>
        <w:jc w:val="both"/>
        <w:rPr>
          <w:color w:val="000000"/>
          <w:sz w:val="26"/>
          <w:szCs w:val="26"/>
        </w:rPr>
      </w:pPr>
    </w:p>
    <w:p w:rsidR="00692D37" w:rsidRDefault="00E0177C">
      <w:pPr>
        <w:pStyle w:val="normal"/>
        <w:shd w:val="clear" w:color="auto" w:fill="FFFFFF"/>
        <w:spacing w:line="360" w:lineRule="auto"/>
        <w:jc w:val="center"/>
        <w:rPr>
          <w:sz w:val="26"/>
          <w:szCs w:val="26"/>
        </w:rPr>
      </w:pPr>
      <w:r>
        <w:rPr>
          <w:b/>
          <w:color w:val="000000"/>
          <w:sz w:val="26"/>
          <w:szCs w:val="26"/>
        </w:rPr>
        <w:t>VII. Обоснование ресурсного обеспечения Программы</w:t>
      </w:r>
    </w:p>
    <w:p w:rsidR="00692D37" w:rsidRDefault="00692D37">
      <w:pPr>
        <w:pStyle w:val="normal"/>
        <w:shd w:val="clear" w:color="auto" w:fill="FFFFFF"/>
        <w:spacing w:line="360" w:lineRule="auto"/>
        <w:ind w:left="1406"/>
        <w:rPr>
          <w:color w:val="000000"/>
          <w:sz w:val="26"/>
          <w:szCs w:val="26"/>
        </w:rPr>
      </w:pPr>
    </w:p>
    <w:p w:rsidR="00692D37" w:rsidRDefault="00E0177C">
      <w:pPr>
        <w:pStyle w:val="normal"/>
        <w:shd w:val="clear" w:color="auto" w:fill="FFFFFF"/>
        <w:spacing w:line="360" w:lineRule="auto"/>
        <w:ind w:left="38" w:right="5" w:firstLine="502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Источником сре</w:t>
      </w:r>
      <w:proofErr w:type="gramStart"/>
      <w:r>
        <w:rPr>
          <w:color w:val="000000"/>
          <w:sz w:val="26"/>
          <w:szCs w:val="26"/>
        </w:rPr>
        <w:t>дств дл</w:t>
      </w:r>
      <w:proofErr w:type="gramEnd"/>
      <w:r>
        <w:rPr>
          <w:color w:val="000000"/>
          <w:sz w:val="26"/>
          <w:szCs w:val="26"/>
        </w:rPr>
        <w:t xml:space="preserve">я реализации Программы являются средства бюджета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района.</w:t>
      </w:r>
    </w:p>
    <w:p w:rsidR="00692D37" w:rsidRDefault="00E0177C">
      <w:pPr>
        <w:pStyle w:val="normal"/>
        <w:shd w:val="clear" w:color="auto" w:fill="FFFFFF"/>
        <w:spacing w:line="360" w:lineRule="auto"/>
        <w:ind w:left="38" w:right="5" w:firstLine="502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Для выполнения мероприятий Программы могут быть привлечены сред</w:t>
      </w:r>
      <w:r>
        <w:rPr>
          <w:color w:val="000000"/>
          <w:sz w:val="26"/>
          <w:szCs w:val="26"/>
        </w:rPr>
        <w:t>ства бюджета Республики Мордовия, предусмотренные в рамках Республиканской целевой программы «Развитие информационного общества в Республике Мордовия в период до 2018 года», содержащих мероприятия по развитию и внедрению ИКТ, а также иные источники в соотв</w:t>
      </w:r>
      <w:r>
        <w:rPr>
          <w:color w:val="000000"/>
          <w:sz w:val="26"/>
          <w:szCs w:val="26"/>
        </w:rPr>
        <w:t>етствии с законодательством Российской Федерации.</w:t>
      </w:r>
    </w:p>
    <w:p w:rsidR="00692D37" w:rsidRDefault="00E0177C">
      <w:pPr>
        <w:pStyle w:val="normal"/>
        <w:shd w:val="clear" w:color="auto" w:fill="FFFFFF"/>
        <w:spacing w:line="360" w:lineRule="auto"/>
        <w:ind w:left="38" w:right="5" w:firstLine="502"/>
        <w:jc w:val="both"/>
        <w:rPr>
          <w:color w:val="000000"/>
        </w:rPr>
      </w:pPr>
      <w:r>
        <w:rPr>
          <w:color w:val="000000"/>
          <w:sz w:val="26"/>
          <w:szCs w:val="26"/>
        </w:rPr>
        <w:t xml:space="preserve">Необходимый объем финансирования Программы – 1885 тыс. руб. </w:t>
      </w:r>
    </w:p>
    <w:p w:rsidR="00692D37" w:rsidRDefault="00692D37">
      <w:pPr>
        <w:pStyle w:val="normal"/>
        <w:shd w:val="clear" w:color="auto" w:fill="FFFFFF"/>
        <w:spacing w:line="360" w:lineRule="auto"/>
        <w:ind w:right="24"/>
        <w:rPr>
          <w:color w:val="000000"/>
        </w:rPr>
      </w:pPr>
    </w:p>
    <w:p w:rsidR="00692D37" w:rsidRDefault="00692D37">
      <w:pPr>
        <w:pStyle w:val="normal"/>
        <w:shd w:val="clear" w:color="auto" w:fill="FFFFFF"/>
        <w:spacing w:line="360" w:lineRule="auto"/>
        <w:ind w:right="24"/>
        <w:jc w:val="center"/>
        <w:rPr>
          <w:color w:val="000000"/>
          <w:sz w:val="24"/>
          <w:szCs w:val="24"/>
        </w:rPr>
      </w:pPr>
    </w:p>
    <w:p w:rsidR="00692D37" w:rsidRDefault="00692D37">
      <w:pPr>
        <w:pStyle w:val="normal"/>
        <w:shd w:val="clear" w:color="auto" w:fill="FFFFFF"/>
        <w:spacing w:line="360" w:lineRule="auto"/>
        <w:ind w:right="24"/>
        <w:jc w:val="center"/>
        <w:rPr>
          <w:color w:val="000000"/>
          <w:sz w:val="24"/>
          <w:szCs w:val="24"/>
        </w:rPr>
      </w:pPr>
    </w:p>
    <w:p w:rsidR="00692D37" w:rsidRDefault="00E0177C">
      <w:pPr>
        <w:pStyle w:val="normal"/>
        <w:shd w:val="clear" w:color="auto" w:fill="FFFFFF"/>
        <w:spacing w:line="360" w:lineRule="auto"/>
        <w:ind w:right="24"/>
        <w:jc w:val="center"/>
        <w:rPr>
          <w:color w:val="000000"/>
        </w:rPr>
      </w:pPr>
      <w:r>
        <w:rPr>
          <w:color w:val="000000"/>
          <w:sz w:val="24"/>
          <w:szCs w:val="24"/>
        </w:rPr>
        <w:t>Источники и объемы финансирования мероприятий Программы</w:t>
      </w:r>
    </w:p>
    <w:p w:rsidR="00692D37" w:rsidRDefault="00692D37">
      <w:pPr>
        <w:pStyle w:val="normal"/>
        <w:shd w:val="clear" w:color="auto" w:fill="FFFFFF"/>
        <w:spacing w:line="360" w:lineRule="auto"/>
        <w:ind w:right="24"/>
        <w:jc w:val="center"/>
        <w:rPr>
          <w:color w:val="000000"/>
        </w:rPr>
      </w:pPr>
    </w:p>
    <w:p w:rsidR="00692D37" w:rsidRDefault="00E0177C">
      <w:pPr>
        <w:pStyle w:val="normal"/>
        <w:shd w:val="clear" w:color="auto" w:fill="FFFFFF"/>
        <w:spacing w:line="360" w:lineRule="auto"/>
        <w:ind w:right="14"/>
        <w:jc w:val="both"/>
        <w:rPr>
          <w:color w:val="000000"/>
        </w:rPr>
      </w:pPr>
      <ve:AlternateContent>
        <mc:Choice xmlns:w15="http://schemas.microsoft.com/office/word/2012/wordml" xmlns:w14="http://schemas.microsoft.com/office/word/2010/wordml" xmlns:wpg="http://schemas.microsoft.com/office/word/2010/wordprocessingGroup" xmlns:wps="http://schemas.microsoft.com/office/word/2010/wordprocessingShape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mc="http://schemas.openxmlformats.org/markup-compatibility/2006" Requires="wpg">
          <w:drawing>
            <wp:anchor allowOverlap="1" behindDoc="0" distB="0" distT="0" distL="0" distR="114935" hidden="0" layoutInCell="1" locked="0" relativeHeight="0" simplePos="0">
              <wp:simplePos x="0" y="0"/>
              <wp:positionH relativeFrom="column">
                <wp:posOffset>-76199</wp:posOffset>
              </wp:positionH>
              <wp:positionV relativeFrom="paragraph">
                <wp:posOffset>-38099</wp:posOffset>
              </wp:positionV>
              <wp:extent cx="6159500" cy="927100"/>
              <wp:effectExtent b="0" l="0" r="0" t="0"/>
              <wp:wrapSquare wrapText="bothSides" distB="0" distT="0" distL="0" distR="114935"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2267838" y="3319308"/>
                        <a:ext cx="6156325" cy="9213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/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/>
                  </wps:wsp>
                </a:graphicData>
              </a:graphic>
            </wp:anchor>
          </w:drawing>
        </mc:Choice>
        <ve:Fallback>
          <w:r>
            <w:rPr>
              <w:noProof/>
            </w:rPr>
            <w:drawing>
              <wp:anchor distT="0" distB="0" distL="0" distR="114935" simplePos="0" relativeHeight="251658240" behindDoc="0" locked="0" layoutInCell="1" allowOverlap="1">
                <wp:simplePos x="0" y="0"/>
                <wp:positionH relativeFrom="column">
                  <wp:posOffset>-76199</wp:posOffset>
                </wp:positionH>
                <wp:positionV relativeFrom="paragraph">
                  <wp:posOffset>-38099</wp:posOffset>
                </wp:positionV>
                <wp:extent cx="6159500" cy="927100"/>
                <wp:effectExtent l="0" t="0" r="0" b="0"/>
                <wp:wrapSquare wrapText="bothSides" distT="0" distB="0" distL="0" distR="114935"/>
                <wp:docPr id="1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59500" cy="9271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ve:Fallback>
      </ve:AlternateContent>
    </w:p>
    <w:p w:rsidR="00692D37" w:rsidRDefault="00E0177C">
      <w:pPr>
        <w:pStyle w:val="normal"/>
        <w:shd w:val="clear" w:color="auto" w:fill="FFFFFF"/>
        <w:spacing w:line="360" w:lineRule="auto"/>
        <w:ind w:left="19" w:right="14" w:firstLine="52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Объемы финансирования, предусмотренные Программой, носят ориентировочный характер и подлежат ежегодной корректировке при формировании и утверждении бюджета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на соответствующий финансовый год.</w:t>
      </w:r>
    </w:p>
    <w:p w:rsidR="00692D37" w:rsidRDefault="00E0177C">
      <w:pPr>
        <w:pStyle w:val="normal"/>
        <w:shd w:val="clear" w:color="auto" w:fill="FFFFFF"/>
        <w:spacing w:line="360" w:lineRule="auto"/>
        <w:ind w:left="19" w:right="34" w:firstLine="52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случае несоответствия результатов выполнени</w:t>
      </w:r>
      <w:r>
        <w:rPr>
          <w:color w:val="000000"/>
          <w:sz w:val="26"/>
          <w:szCs w:val="26"/>
        </w:rPr>
        <w:t xml:space="preserve">я Программы целевым индикаторам и показателям эффективности может быть принято </w:t>
      </w:r>
      <w:proofErr w:type="gramStart"/>
      <w:r>
        <w:rPr>
          <w:color w:val="000000"/>
          <w:sz w:val="26"/>
          <w:szCs w:val="26"/>
        </w:rPr>
        <w:t>решение</w:t>
      </w:r>
      <w:proofErr w:type="gramEnd"/>
      <w:r>
        <w:rPr>
          <w:color w:val="000000"/>
          <w:sz w:val="26"/>
          <w:szCs w:val="26"/>
        </w:rPr>
        <w:t xml:space="preserve"> о сокращении начиная с очередного финансового года бюджетных ассигнований на реализацию Программы или о досрочном прекращении реализации Программы.</w:t>
      </w:r>
    </w:p>
    <w:p w:rsidR="00692D37" w:rsidRDefault="00692D37">
      <w:pPr>
        <w:pStyle w:val="normal"/>
        <w:shd w:val="clear" w:color="auto" w:fill="FFFFFF"/>
        <w:spacing w:line="360" w:lineRule="auto"/>
        <w:ind w:left="19" w:right="34" w:firstLine="521"/>
        <w:jc w:val="both"/>
        <w:rPr>
          <w:color w:val="000000"/>
          <w:sz w:val="26"/>
          <w:szCs w:val="26"/>
        </w:rPr>
      </w:pPr>
    </w:p>
    <w:p w:rsidR="00692D37" w:rsidRDefault="00E0177C">
      <w:pPr>
        <w:pStyle w:val="normal"/>
        <w:shd w:val="clear" w:color="auto" w:fill="FFFFFF"/>
        <w:spacing w:line="360" w:lineRule="auto"/>
        <w:ind w:right="34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VIII. Механизм реали</w:t>
      </w:r>
      <w:r>
        <w:rPr>
          <w:b/>
          <w:color w:val="000000"/>
          <w:sz w:val="26"/>
          <w:szCs w:val="26"/>
        </w:rPr>
        <w:t>зации Программы</w:t>
      </w:r>
    </w:p>
    <w:p w:rsidR="00692D37" w:rsidRDefault="00692D37">
      <w:pPr>
        <w:pStyle w:val="normal"/>
        <w:shd w:val="clear" w:color="auto" w:fill="FFFFFF"/>
        <w:spacing w:line="360" w:lineRule="auto"/>
        <w:ind w:right="34"/>
        <w:jc w:val="center"/>
        <w:rPr>
          <w:b/>
          <w:color w:val="000000"/>
          <w:sz w:val="26"/>
          <w:szCs w:val="26"/>
        </w:rPr>
      </w:pPr>
    </w:p>
    <w:p w:rsidR="00692D37" w:rsidRDefault="00E0177C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Формирование организационной структуры управления процессами информатизации должно определяться необходимостью обеспечения потребностей стратегического и оперативного управления.</w:t>
      </w:r>
    </w:p>
    <w:p w:rsidR="00692D37" w:rsidRDefault="00E0177C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При этом основными процессами являются: формирование нормативной базы, ресурсное планирование, управление инфраструктурой, управление корпоративными, межведомственными и ведомственными информационными системами, поддержка принятия управленческих решений, д</w:t>
      </w:r>
      <w:r>
        <w:rPr>
          <w:color w:val="000000"/>
          <w:sz w:val="26"/>
          <w:szCs w:val="26"/>
        </w:rPr>
        <w:t>ругие целевые программы.</w:t>
      </w:r>
    </w:p>
    <w:p w:rsidR="00692D37" w:rsidRDefault="00E0177C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Заказчиком Программы является администрация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муниципального района.</w:t>
      </w:r>
    </w:p>
    <w:p w:rsidR="00692D37" w:rsidRDefault="00E0177C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Операторы осуществляют полномочия владения данными ресурсами, а также реализуют функции по администрированию, различным видам обеспечения (нормативному</w:t>
      </w:r>
      <w:r>
        <w:rPr>
          <w:color w:val="000000"/>
          <w:sz w:val="26"/>
          <w:szCs w:val="26"/>
        </w:rPr>
        <w:t>, техническому, ресурсному, кадровому и т.д.), вводу необходимых данных, обеспечению взаимодействия с другими информационными системами, а также обеспечивают необходимый уровень информационной безопасности.</w:t>
      </w:r>
    </w:p>
    <w:p w:rsidR="00692D37" w:rsidRDefault="00E0177C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rFonts w:ascii="Arial" w:eastAsia="Arial" w:hAnsi="Arial" w:cs="Arial"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качестве меры, стимулирующей инициативу и качес</w:t>
      </w:r>
      <w:r>
        <w:rPr>
          <w:color w:val="000000"/>
          <w:sz w:val="26"/>
          <w:szCs w:val="26"/>
        </w:rPr>
        <w:t>тво проработки проектов, предлагается использовать конкурентное распределение ресурсов на отдельные проекты и мероприятия в области информатизации.</w:t>
      </w:r>
    </w:p>
    <w:p w:rsidR="00692D37" w:rsidRDefault="00E0177C">
      <w:pPr>
        <w:pStyle w:val="normal"/>
        <w:shd w:val="clear" w:color="auto" w:fill="FFFFFF"/>
        <w:spacing w:line="360" w:lineRule="auto"/>
        <w:ind w:firstLine="54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Заказчик Программы:</w:t>
      </w:r>
    </w:p>
    <w:p w:rsidR="00692D37" w:rsidRDefault="00E0177C">
      <w:pPr>
        <w:pStyle w:val="normal"/>
        <w:shd w:val="clear" w:color="auto" w:fill="FFFFFF"/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 xml:space="preserve">осуществляет организацию, координацию и </w:t>
      </w:r>
      <w:proofErr w:type="gramStart"/>
      <w:r>
        <w:rPr>
          <w:color w:val="000000"/>
          <w:sz w:val="26"/>
          <w:szCs w:val="26"/>
        </w:rPr>
        <w:t>контроль за</w:t>
      </w:r>
      <w:proofErr w:type="gramEnd"/>
      <w:r>
        <w:rPr>
          <w:color w:val="000000"/>
          <w:sz w:val="26"/>
          <w:szCs w:val="26"/>
        </w:rPr>
        <w:t xml:space="preserve"> реализацией Программы, вносит в уста</w:t>
      </w:r>
      <w:r>
        <w:rPr>
          <w:color w:val="000000"/>
          <w:sz w:val="26"/>
          <w:szCs w:val="26"/>
        </w:rPr>
        <w:t>новленном порядке предложения по уточнению мероприятий Программы с учетом складывающейся социально-экономической ситуации;</w:t>
      </w:r>
    </w:p>
    <w:p w:rsidR="00692D37" w:rsidRDefault="00E0177C">
      <w:pPr>
        <w:pStyle w:val="normal"/>
        <w:shd w:val="clear" w:color="auto" w:fill="FFFFFF"/>
        <w:spacing w:line="360" w:lineRule="auto"/>
        <w:ind w:right="10"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 пределах своей компетенции обеспечивает </w:t>
      </w:r>
      <w:proofErr w:type="gramStart"/>
      <w:r>
        <w:rPr>
          <w:color w:val="000000"/>
          <w:sz w:val="26"/>
          <w:szCs w:val="26"/>
        </w:rPr>
        <w:t>контроль за</w:t>
      </w:r>
      <w:proofErr w:type="gramEnd"/>
      <w:r>
        <w:rPr>
          <w:color w:val="000000"/>
          <w:sz w:val="26"/>
          <w:szCs w:val="26"/>
        </w:rPr>
        <w:t xml:space="preserve"> целевым использованием средств бюджета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района;</w:t>
      </w:r>
    </w:p>
    <w:p w:rsidR="00692D37" w:rsidRDefault="00E0177C">
      <w:pPr>
        <w:pStyle w:val="normal"/>
        <w:shd w:val="clear" w:color="auto" w:fill="FFFFFF"/>
        <w:spacing w:line="360" w:lineRule="auto"/>
        <w:ind w:right="14"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ежегодно в соответс</w:t>
      </w:r>
      <w:r>
        <w:rPr>
          <w:color w:val="000000"/>
          <w:sz w:val="26"/>
          <w:szCs w:val="26"/>
        </w:rPr>
        <w:t>твии с законодательством уточняет с учетом выделяемых на Программу финансовых средств целевые индикаторы, показатели эффективности Программы и затраты по программным мероприятиям;</w:t>
      </w:r>
    </w:p>
    <w:p w:rsidR="00692D37" w:rsidRDefault="00E0177C">
      <w:pPr>
        <w:pStyle w:val="normal"/>
        <w:shd w:val="clear" w:color="auto" w:fill="FFFFFF"/>
        <w:spacing w:line="360" w:lineRule="auto"/>
        <w:ind w:firstLine="540"/>
        <w:rPr>
          <w:b/>
          <w:color w:val="000000"/>
        </w:rPr>
      </w:pPr>
      <w:r>
        <w:rPr>
          <w:color w:val="000000"/>
          <w:sz w:val="26"/>
          <w:szCs w:val="26"/>
        </w:rPr>
        <w:t>осуществляет координацию действий исполнителей Программы.</w:t>
      </w:r>
    </w:p>
    <w:p w:rsidR="00692D37" w:rsidRDefault="00692D37">
      <w:pPr>
        <w:pStyle w:val="normal"/>
        <w:shd w:val="clear" w:color="auto" w:fill="FFFFFF"/>
        <w:spacing w:line="360" w:lineRule="auto"/>
        <w:ind w:left="43"/>
        <w:jc w:val="center"/>
        <w:rPr>
          <w:b/>
          <w:color w:val="000000"/>
        </w:rPr>
      </w:pPr>
    </w:p>
    <w:p w:rsidR="00692D37" w:rsidRDefault="00692D37">
      <w:pPr>
        <w:pStyle w:val="normal"/>
        <w:shd w:val="clear" w:color="auto" w:fill="FFFFFF"/>
        <w:spacing w:line="360" w:lineRule="auto"/>
        <w:ind w:left="14"/>
        <w:jc w:val="center"/>
        <w:rPr>
          <w:b/>
          <w:color w:val="000000"/>
        </w:rPr>
      </w:pPr>
    </w:p>
    <w:p w:rsidR="00692D37" w:rsidRDefault="00692D37">
      <w:pPr>
        <w:pStyle w:val="normal"/>
        <w:shd w:val="clear" w:color="auto" w:fill="FFFFFF"/>
        <w:spacing w:line="360" w:lineRule="auto"/>
        <w:ind w:left="34" w:right="19" w:firstLine="715"/>
        <w:jc w:val="both"/>
        <w:rPr>
          <w:b/>
          <w:color w:val="000000"/>
          <w:sz w:val="26"/>
          <w:szCs w:val="26"/>
        </w:rPr>
      </w:pPr>
    </w:p>
    <w:p w:rsidR="00692D37" w:rsidRDefault="00E0177C">
      <w:pPr>
        <w:pStyle w:val="normal"/>
        <w:shd w:val="clear" w:color="auto" w:fill="FFFFFF"/>
        <w:spacing w:line="360" w:lineRule="auto"/>
        <w:ind w:left="912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IX. Оценки ожидаемой эффективности реализации Программы</w:t>
      </w:r>
    </w:p>
    <w:p w:rsidR="00692D37" w:rsidRDefault="00692D37">
      <w:pPr>
        <w:pStyle w:val="normal"/>
        <w:shd w:val="clear" w:color="auto" w:fill="FFFFFF"/>
        <w:spacing w:line="360" w:lineRule="auto"/>
        <w:ind w:left="912"/>
        <w:rPr>
          <w:color w:val="000000"/>
          <w:sz w:val="26"/>
          <w:szCs w:val="26"/>
        </w:rPr>
      </w:pPr>
    </w:p>
    <w:p w:rsidR="00692D37" w:rsidRDefault="00E0177C">
      <w:pPr>
        <w:pStyle w:val="normal"/>
        <w:widowControl w:val="0"/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Исполнение Программы должно привести к достижению следующих результатов:</w:t>
      </w:r>
    </w:p>
    <w:p w:rsidR="00692D37" w:rsidRDefault="00E0177C">
      <w:pPr>
        <w:pStyle w:val="normal"/>
        <w:widowControl w:val="0"/>
        <w:spacing w:line="360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доведение доли персональных компьютеров в органах местного самоуправления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района, подключенных к локальным вычислительным сетям, до 100 процентов;</w:t>
      </w:r>
    </w:p>
    <w:p w:rsidR="00692D37" w:rsidRDefault="00E0177C">
      <w:pPr>
        <w:pStyle w:val="normal"/>
        <w:widowControl w:val="0"/>
        <w:spacing w:line="360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- доведение уровня доступности информационных сервисов для муниципальных служащих (электронная</w:t>
      </w:r>
      <w:r>
        <w:rPr>
          <w:sz w:val="26"/>
          <w:szCs w:val="26"/>
        </w:rPr>
        <w:t xml:space="preserve"> почта, доступ к Интернету, правовые справочные системы) до 100 процентов;</w:t>
      </w:r>
    </w:p>
    <w:p w:rsidR="00692D37" w:rsidRDefault="00E0177C">
      <w:pPr>
        <w:pStyle w:val="normal"/>
        <w:widowControl w:val="0"/>
        <w:spacing w:line="360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доведение уровня ежегодного обновления парка персональных компьютеров в органах местного самоуправления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района до 20 процентов;</w:t>
      </w:r>
    </w:p>
    <w:p w:rsidR="00692D37" w:rsidRDefault="00E0177C">
      <w:pPr>
        <w:pStyle w:val="normal"/>
        <w:widowControl w:val="0"/>
        <w:spacing w:line="360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- увеличение доли электронного докумен</w:t>
      </w:r>
      <w:r>
        <w:rPr>
          <w:sz w:val="26"/>
          <w:szCs w:val="26"/>
        </w:rPr>
        <w:t xml:space="preserve">тооборота в органах местного самоуправления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района до 90 процентов от общего объема документооборота;</w:t>
      </w:r>
    </w:p>
    <w:p w:rsidR="00692D37" w:rsidRDefault="00E0177C">
      <w:pPr>
        <w:pStyle w:val="normal"/>
        <w:widowControl w:val="0"/>
        <w:spacing w:line="360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увеличение доли муниципальных услуг оказанных в электронном виде до 90 процентов; </w:t>
      </w:r>
    </w:p>
    <w:p w:rsidR="00692D37" w:rsidRDefault="00E0177C">
      <w:pPr>
        <w:pStyle w:val="normal"/>
        <w:widowControl w:val="0"/>
        <w:spacing w:line="360" w:lineRule="auto"/>
        <w:ind w:firstLine="540"/>
        <w:jc w:val="both"/>
        <w:rPr>
          <w:color w:val="000000"/>
        </w:rPr>
      </w:pPr>
      <w:r>
        <w:rPr>
          <w:sz w:val="26"/>
          <w:szCs w:val="26"/>
        </w:rPr>
        <w:t>- обеспечение защиты и сохранения целостности информации</w:t>
      </w:r>
      <w:r>
        <w:rPr>
          <w:sz w:val="26"/>
          <w:szCs w:val="26"/>
        </w:rPr>
        <w:t xml:space="preserve">, обрабатываемой в информационных системах органов местного самоуправления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района.</w:t>
      </w:r>
    </w:p>
    <w:p w:rsidR="00692D37" w:rsidRDefault="00E0177C">
      <w:pPr>
        <w:pStyle w:val="normal"/>
        <w:shd w:val="clear" w:color="auto" w:fill="FFFFFF"/>
        <w:spacing w:line="360" w:lineRule="auto"/>
        <w:ind w:right="29"/>
        <w:jc w:val="both"/>
        <w:rPr>
          <w:b/>
          <w:color w:val="000000"/>
          <w:sz w:val="26"/>
          <w:szCs w:val="26"/>
        </w:rPr>
      </w:pPr>
      <w:r>
        <w:rPr>
          <w:color w:val="000000"/>
        </w:rPr>
        <w:tab/>
      </w:r>
    </w:p>
    <w:p w:rsidR="00692D37" w:rsidRDefault="00E0177C">
      <w:pPr>
        <w:pStyle w:val="normal"/>
        <w:shd w:val="clear" w:color="auto" w:fill="FFFFFF"/>
        <w:spacing w:line="360" w:lineRule="auto"/>
        <w:ind w:right="29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X. Оценка рисков реализации Программы</w:t>
      </w:r>
    </w:p>
    <w:p w:rsidR="00692D37" w:rsidRDefault="00692D37">
      <w:pPr>
        <w:pStyle w:val="normal"/>
        <w:shd w:val="clear" w:color="auto" w:fill="FFFFFF"/>
        <w:spacing w:line="360" w:lineRule="auto"/>
        <w:ind w:right="29"/>
        <w:jc w:val="center"/>
        <w:rPr>
          <w:color w:val="000000"/>
          <w:sz w:val="26"/>
          <w:szCs w:val="26"/>
        </w:rPr>
      </w:pPr>
    </w:p>
    <w:p w:rsidR="00692D37" w:rsidRDefault="00E0177C">
      <w:pPr>
        <w:pStyle w:val="normal"/>
        <w:shd w:val="clear" w:color="auto" w:fill="FFFFFF"/>
        <w:spacing w:line="360" w:lineRule="auto"/>
        <w:ind w:left="14" w:right="19" w:firstLine="5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На успешное выполнение Программы и достижение поставленных целей могут повлиять следующие внешние факторы и риски:</w:t>
      </w:r>
    </w:p>
    <w:p w:rsidR="00692D37" w:rsidRDefault="00E0177C">
      <w:pPr>
        <w:pStyle w:val="normal"/>
        <w:shd w:val="clear" w:color="auto" w:fill="FFFFFF"/>
        <w:spacing w:line="360" w:lineRule="auto"/>
        <w:ind w:left="14" w:right="5" w:firstLine="5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экономические риски, связанные с необходимыми вложениями сре</w:t>
      </w:r>
      <w:proofErr w:type="gramStart"/>
      <w:r>
        <w:rPr>
          <w:color w:val="000000"/>
          <w:sz w:val="26"/>
          <w:szCs w:val="26"/>
        </w:rPr>
        <w:t>дств в р</w:t>
      </w:r>
      <w:proofErr w:type="gramEnd"/>
      <w:r>
        <w:rPr>
          <w:color w:val="000000"/>
          <w:sz w:val="26"/>
          <w:szCs w:val="26"/>
        </w:rPr>
        <w:t xml:space="preserve">азвитие ИКТ, что ставит выполнение Программы в зависимость от бюджетной обеспеченности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района, общей экономической ситуации в стране и в республике, благоприятного инвестици</w:t>
      </w:r>
      <w:r>
        <w:rPr>
          <w:color w:val="000000"/>
          <w:sz w:val="26"/>
          <w:szCs w:val="26"/>
        </w:rPr>
        <w:t>онного климата и т.д.;</w:t>
      </w:r>
    </w:p>
    <w:p w:rsidR="00692D37" w:rsidRDefault="00E0177C">
      <w:pPr>
        <w:pStyle w:val="normal"/>
        <w:shd w:val="clear" w:color="auto" w:fill="FFFFFF"/>
        <w:spacing w:line="360" w:lineRule="auto"/>
        <w:ind w:left="14" w:firstLine="5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организационные риски, связанные с проблемами </w:t>
      </w:r>
      <w:proofErr w:type="gramStart"/>
      <w:r>
        <w:rPr>
          <w:color w:val="000000"/>
          <w:sz w:val="26"/>
          <w:szCs w:val="26"/>
        </w:rPr>
        <w:t>координации деятельности большого числа исполнителей Программы</w:t>
      </w:r>
      <w:proofErr w:type="gramEnd"/>
      <w:r>
        <w:rPr>
          <w:color w:val="000000"/>
          <w:sz w:val="26"/>
          <w:szCs w:val="26"/>
        </w:rPr>
        <w:t xml:space="preserve"> и управления проектами, требующими согласованной технической политики и перестройки административных процессов и т.п.;</w:t>
      </w:r>
    </w:p>
    <w:p w:rsidR="00692D37" w:rsidRDefault="00E0177C">
      <w:pPr>
        <w:pStyle w:val="normal"/>
        <w:shd w:val="clear" w:color="auto" w:fill="FFFFFF"/>
        <w:spacing w:line="360" w:lineRule="auto"/>
        <w:ind w:left="14" w:right="5" w:firstLine="5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р</w:t>
      </w:r>
      <w:r>
        <w:rPr>
          <w:color w:val="000000"/>
          <w:sz w:val="26"/>
          <w:szCs w:val="26"/>
        </w:rPr>
        <w:t>иски, связанные с «человеческим фактором», характерные при осваивании новых технологий;</w:t>
      </w:r>
    </w:p>
    <w:p w:rsidR="00692D37" w:rsidRDefault="00E0177C">
      <w:pPr>
        <w:pStyle w:val="normal"/>
        <w:shd w:val="clear" w:color="auto" w:fill="FFFFFF"/>
        <w:spacing w:line="360" w:lineRule="auto"/>
        <w:ind w:left="14" w:firstLine="526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технологические риски в решении отдельных задач.</w:t>
      </w:r>
    </w:p>
    <w:p w:rsidR="00692D37" w:rsidRDefault="00E0177C">
      <w:pPr>
        <w:pStyle w:val="normal"/>
        <w:shd w:val="clear" w:color="auto" w:fill="FFFFFF"/>
        <w:spacing w:line="360" w:lineRule="auto"/>
        <w:ind w:left="14" w:firstLine="5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Минимизация экономических рисков может быть достигнута за счет обеспечения выполнения Программы необходимыми для дост</w:t>
      </w:r>
      <w:r>
        <w:rPr>
          <w:color w:val="000000"/>
          <w:sz w:val="26"/>
          <w:szCs w:val="26"/>
        </w:rPr>
        <w:t xml:space="preserve">ижения результатов ресурсами, в том числе необходимого финансирования мероприятий Программы. Эффективность использования средств бюджета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на информатизацию будет зависеть, в том числе, и от согласованного решения общесистемных проблем на</w:t>
      </w:r>
      <w:r>
        <w:rPr>
          <w:color w:val="000000"/>
          <w:sz w:val="26"/>
          <w:szCs w:val="26"/>
        </w:rPr>
        <w:t xml:space="preserve"> уровне Республики Мордовия и единства подходов в электронном развитии региона в целом.</w:t>
      </w:r>
    </w:p>
    <w:p w:rsidR="00692D37" w:rsidRDefault="00E0177C">
      <w:pPr>
        <w:pStyle w:val="normal"/>
        <w:shd w:val="clear" w:color="auto" w:fill="FFFFFF"/>
        <w:spacing w:line="360" w:lineRule="auto"/>
        <w:ind w:left="14" w:right="5" w:firstLine="5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Минимизация организационных рисков связана главным образом с эффективной координацией выполнения мероприятий Программы. Основные организационные риски выполнения Програ</w:t>
      </w:r>
      <w:r>
        <w:rPr>
          <w:color w:val="000000"/>
          <w:sz w:val="26"/>
          <w:szCs w:val="26"/>
        </w:rPr>
        <w:t>ммы связаны с тем, что успешное решение задач эффективного использования ИКТ связано с необходимостью решения задач административной реформы в органах государственной власти. При этом необходимо учитывать возможности ИКТ для повышения качества муниципально</w:t>
      </w:r>
      <w:r>
        <w:rPr>
          <w:color w:val="000000"/>
          <w:sz w:val="26"/>
          <w:szCs w:val="26"/>
        </w:rPr>
        <w:t xml:space="preserve">го управления. Решение этих вопросов выходит за рамки компетенции муниципального заказчика Программы. </w:t>
      </w:r>
    </w:p>
    <w:p w:rsidR="00692D37" w:rsidRDefault="00E0177C">
      <w:pPr>
        <w:pStyle w:val="normal"/>
        <w:shd w:val="clear" w:color="auto" w:fill="FFFFFF"/>
        <w:spacing w:line="360" w:lineRule="auto"/>
        <w:ind w:left="14" w:right="5" w:firstLine="526"/>
        <w:jc w:val="center"/>
        <w:rPr>
          <w:b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___________________________</w:t>
      </w:r>
    </w:p>
    <w:p w:rsidR="00692D37" w:rsidRDefault="00E0177C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4" w:firstLine="526"/>
        <w:jc w:val="right"/>
        <w:rPr>
          <w:rFonts w:ascii="Arial" w:eastAsia="Arial" w:hAnsi="Arial" w:cs="Arial"/>
          <w:b/>
          <w:color w:val="000000"/>
          <w:sz w:val="26"/>
          <w:szCs w:val="26"/>
        </w:rPr>
      </w:pPr>
      <w:r>
        <w:br w:type="page"/>
      </w:r>
      <w:r>
        <w:rPr>
          <w:b/>
          <w:color w:val="000000"/>
          <w:sz w:val="26"/>
          <w:szCs w:val="26"/>
        </w:rPr>
        <w:lastRenderedPageBreak/>
        <w:t>ПРИЛОЖЕНИЕ № 1</w:t>
      </w:r>
    </w:p>
    <w:p w:rsidR="00692D37" w:rsidRDefault="00E0177C">
      <w:pPr>
        <w:pStyle w:val="normal"/>
        <w:spacing w:line="360" w:lineRule="auto"/>
        <w:jc w:val="center"/>
        <w:rPr>
          <w:sz w:val="22"/>
          <w:szCs w:val="22"/>
        </w:rPr>
      </w:pPr>
      <w:r>
        <w:rPr>
          <w:b/>
          <w:sz w:val="26"/>
          <w:szCs w:val="26"/>
        </w:rPr>
        <w:t>Целевые и</w:t>
      </w:r>
      <w:r>
        <w:rPr>
          <w:b/>
          <w:sz w:val="26"/>
          <w:szCs w:val="26"/>
        </w:rPr>
        <w:t xml:space="preserve">ндикаторы и показатели эффективности, характеризующие результаты реализации муниципальной целевой Программы «Формирование информационного общества в </w:t>
      </w:r>
      <w:proofErr w:type="spellStart"/>
      <w:r>
        <w:rPr>
          <w:b/>
          <w:sz w:val="26"/>
          <w:szCs w:val="26"/>
        </w:rPr>
        <w:t>Торбеевском</w:t>
      </w:r>
      <w:proofErr w:type="spellEnd"/>
      <w:r>
        <w:rPr>
          <w:b/>
          <w:sz w:val="26"/>
          <w:szCs w:val="26"/>
        </w:rPr>
        <w:t xml:space="preserve"> муниципальном  районе в период до 2018 года»</w:t>
      </w:r>
    </w:p>
    <w:tbl>
      <w:tblPr>
        <w:tblStyle w:val="a7"/>
        <w:tblW w:w="10279" w:type="dxa"/>
        <w:tblInd w:w="0" w:type="dxa"/>
        <w:tblLayout w:type="fixed"/>
        <w:tblLook w:val="0000"/>
      </w:tblPr>
      <w:tblGrid>
        <w:gridCol w:w="530"/>
        <w:gridCol w:w="3306"/>
        <w:gridCol w:w="922"/>
        <w:gridCol w:w="1297"/>
        <w:gridCol w:w="1456"/>
        <w:gridCol w:w="896"/>
        <w:gridCol w:w="850"/>
        <w:gridCol w:w="1022"/>
      </w:tblGrid>
      <w:tr w:rsidR="00692D37">
        <w:trPr>
          <w:trHeight w:val="60"/>
        </w:trPr>
        <w:tc>
          <w:tcPr>
            <w:tcW w:w="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rPr>
                <w:sz w:val="22"/>
                <w:szCs w:val="22"/>
              </w:rPr>
              <w:t>Наименование целевого индикатора и показателя эффективности</w:t>
            </w:r>
          </w:p>
        </w:tc>
        <w:tc>
          <w:tcPr>
            <w:tcW w:w="9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Единицы</w:t>
            </w:r>
          </w:p>
          <w:p w:rsidR="00692D37" w:rsidRDefault="00E0177C">
            <w:pPr>
              <w:pStyle w:val="normal"/>
              <w:spacing w:line="360" w:lineRule="auto"/>
              <w:jc w:val="center"/>
            </w:pPr>
            <w:r>
              <w:rPr>
                <w:sz w:val="22"/>
                <w:szCs w:val="22"/>
              </w:rPr>
              <w:t>измерения</w:t>
            </w:r>
          </w:p>
        </w:tc>
        <w:tc>
          <w:tcPr>
            <w:tcW w:w="12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Базовый</w:t>
            </w:r>
          </w:p>
          <w:p w:rsidR="00692D37" w:rsidRDefault="00E0177C">
            <w:pPr>
              <w:pStyle w:val="normal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показатель</w:t>
            </w:r>
          </w:p>
          <w:p w:rsidR="00692D37" w:rsidRDefault="00E0177C">
            <w:pPr>
              <w:pStyle w:val="normal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</w:t>
            </w:r>
          </w:p>
          <w:p w:rsidR="00692D37" w:rsidRDefault="00E0177C">
            <w:pPr>
              <w:pStyle w:val="normal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программе</w:t>
            </w:r>
          </w:p>
          <w:p w:rsidR="00692D37" w:rsidRDefault="00E0177C">
            <w:pPr>
              <w:pStyle w:val="normal"/>
              <w:spacing w:line="360" w:lineRule="auto"/>
              <w:jc w:val="center"/>
            </w:pPr>
            <w:r>
              <w:rPr>
                <w:sz w:val="22"/>
                <w:szCs w:val="22"/>
              </w:rPr>
              <w:t>&lt;*&gt;</w:t>
            </w:r>
          </w:p>
        </w:tc>
        <w:tc>
          <w:tcPr>
            <w:tcW w:w="42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rPr>
                <w:sz w:val="22"/>
                <w:szCs w:val="22"/>
              </w:rPr>
              <w:t>Прогноз &lt;**-&gt;</w:t>
            </w:r>
          </w:p>
        </w:tc>
      </w:tr>
      <w:tr w:rsidR="00692D37">
        <w:trPr>
          <w:trHeight w:val="60"/>
        </w:trPr>
        <w:tc>
          <w:tcPr>
            <w:tcW w:w="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692D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3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692D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692D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692D37">
            <w:pPr>
              <w:pStyle w:val="normal"/>
              <w:spacing w:line="360" w:lineRule="auto"/>
            </w:pPr>
          </w:p>
          <w:p w:rsidR="00692D37" w:rsidRDefault="00692D37">
            <w:pPr>
              <w:pStyle w:val="normal"/>
              <w:spacing w:line="360" w:lineRule="auto"/>
            </w:pPr>
          </w:p>
          <w:p w:rsidR="00692D37" w:rsidRDefault="00692D37">
            <w:pPr>
              <w:pStyle w:val="normal"/>
              <w:spacing w:line="360" w:lineRule="auto"/>
            </w:pPr>
          </w:p>
          <w:p w:rsidR="00692D37" w:rsidRDefault="00692D37">
            <w:pPr>
              <w:pStyle w:val="normal"/>
              <w:spacing w:line="360" w:lineRule="auto"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Очередной</w:t>
            </w:r>
          </w:p>
          <w:p w:rsidR="00692D37" w:rsidRDefault="00E0177C">
            <w:pPr>
              <w:pStyle w:val="normal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финансовый</w:t>
            </w:r>
          </w:p>
          <w:p w:rsidR="00692D37" w:rsidRDefault="00E0177C">
            <w:pPr>
              <w:pStyle w:val="normal"/>
              <w:spacing w:line="360" w:lineRule="auto"/>
              <w:jc w:val="center"/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27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rPr>
                <w:sz w:val="22"/>
                <w:szCs w:val="22"/>
              </w:rPr>
              <w:t>Плановый период</w:t>
            </w:r>
          </w:p>
        </w:tc>
      </w:tr>
      <w:tr w:rsidR="00692D37">
        <w:trPr>
          <w:trHeight w:val="60"/>
        </w:trPr>
        <w:tc>
          <w:tcPr>
            <w:tcW w:w="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692D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3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692D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692D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692D37">
            <w:pPr>
              <w:pStyle w:val="normal"/>
              <w:spacing w:line="360" w:lineRule="auto"/>
            </w:pPr>
          </w:p>
          <w:p w:rsidR="00692D37" w:rsidRDefault="00692D37">
            <w:pPr>
              <w:pStyle w:val="normal"/>
              <w:spacing w:line="360" w:lineRule="auto"/>
            </w:pPr>
          </w:p>
          <w:p w:rsidR="00692D37" w:rsidRDefault="00692D37">
            <w:pPr>
              <w:pStyle w:val="normal"/>
              <w:spacing w:line="360" w:lineRule="auto"/>
            </w:pPr>
          </w:p>
          <w:p w:rsidR="00692D37" w:rsidRDefault="00692D37">
            <w:pPr>
              <w:pStyle w:val="normal"/>
              <w:spacing w:line="360" w:lineRule="auto"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rPr>
                <w:sz w:val="22"/>
                <w:szCs w:val="22"/>
              </w:rPr>
              <w:t>2015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rPr>
                <w:sz w:val="22"/>
                <w:szCs w:val="22"/>
              </w:rPr>
              <w:t>2018</w:t>
            </w:r>
          </w:p>
        </w:tc>
      </w:tr>
      <w:tr w:rsidR="00692D37">
        <w:trPr>
          <w:trHeight w:val="60"/>
        </w:trPr>
        <w:tc>
          <w:tcPr>
            <w:tcW w:w="102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Целевые индикаторы</w:t>
            </w:r>
          </w:p>
        </w:tc>
      </w:tr>
      <w:tr w:rsidR="00692D37">
        <w:trPr>
          <w:trHeight w:val="6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1.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both"/>
            </w:pPr>
            <w:r>
              <w:rPr>
                <w:color w:val="000000"/>
              </w:rPr>
              <w:t xml:space="preserve">Уровень ежегодного обновления парка компьютерной и организационной техники в органах местного самоуправления </w:t>
            </w:r>
            <w:proofErr w:type="spellStart"/>
            <w:r>
              <w:rPr>
                <w:color w:val="000000"/>
              </w:rPr>
              <w:t>Торбеевского</w:t>
            </w:r>
            <w:proofErr w:type="spellEnd"/>
            <w:r>
              <w:rPr>
                <w:color w:val="000000"/>
              </w:rPr>
              <w:t xml:space="preserve"> района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%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5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10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20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20</w:t>
            </w:r>
          </w:p>
        </w:tc>
      </w:tr>
      <w:tr w:rsidR="00692D37">
        <w:trPr>
          <w:trHeight w:val="6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2D37" w:rsidRDefault="00E0177C">
            <w:pPr>
              <w:pStyle w:val="normal"/>
              <w:spacing w:line="360" w:lineRule="auto"/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2.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2D37" w:rsidRDefault="00E0177C">
            <w:pPr>
              <w:pStyle w:val="normal"/>
              <w:spacing w:line="360" w:lineRule="auto"/>
              <w:jc w:val="both"/>
              <w:rPr>
                <w:highlight w:val="yellow"/>
              </w:rPr>
            </w:pPr>
            <w:r>
              <w:rPr>
                <w:color w:val="000000"/>
                <w:highlight w:val="yellow"/>
              </w:rPr>
              <w:t xml:space="preserve">Доля  муниципальных органов и подведомственных организаций </w:t>
            </w:r>
            <w:proofErr w:type="spellStart"/>
            <w:r>
              <w:rPr>
                <w:color w:val="000000"/>
                <w:highlight w:val="yellow"/>
              </w:rPr>
              <w:t>Торбеевского</w:t>
            </w:r>
            <w:proofErr w:type="spellEnd"/>
            <w:r>
              <w:rPr>
                <w:color w:val="000000"/>
                <w:highlight w:val="yellow"/>
              </w:rPr>
              <w:t xml:space="preserve"> района, подключенных  к  единой,   высокоскоростной,   защищенной телекоммуникационной сети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2D37" w:rsidRDefault="00E0177C">
            <w:pPr>
              <w:pStyle w:val="normal"/>
              <w:spacing w:line="360" w:lineRule="auto"/>
              <w:jc w:val="center"/>
              <w:rPr>
                <w:highlight w:val="yellow"/>
              </w:rPr>
            </w:pPr>
            <w:r>
              <w:rPr>
                <w:highlight w:val="yellow"/>
              </w:rPr>
              <w:t>%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2D37" w:rsidRDefault="00E0177C">
            <w:pPr>
              <w:pStyle w:val="normal"/>
              <w:spacing w:line="360" w:lineRule="auto"/>
              <w:jc w:val="center"/>
              <w:rPr>
                <w:highlight w:val="yellow"/>
              </w:rPr>
            </w:pPr>
            <w:r>
              <w:rPr>
                <w:highlight w:val="yellow"/>
              </w:rPr>
              <w:t>90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2D37" w:rsidRDefault="00E0177C">
            <w:pPr>
              <w:pStyle w:val="normal"/>
              <w:spacing w:line="360" w:lineRule="auto"/>
              <w:jc w:val="center"/>
              <w:rPr>
                <w:highlight w:val="yellow"/>
              </w:rPr>
            </w:pPr>
            <w:r>
              <w:rPr>
                <w:highlight w:val="yellow"/>
              </w:rPr>
              <w:t>95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2D37" w:rsidRDefault="00E0177C">
            <w:pPr>
              <w:pStyle w:val="normal"/>
              <w:spacing w:line="360" w:lineRule="auto"/>
              <w:jc w:val="center"/>
              <w:rPr>
                <w:highlight w:val="yellow"/>
              </w:rPr>
            </w:pPr>
            <w:r>
              <w:rPr>
                <w:highlight w:val="yellow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2D37" w:rsidRDefault="00E0177C">
            <w:pPr>
              <w:pStyle w:val="normal"/>
              <w:spacing w:line="360" w:lineRule="auto"/>
              <w:jc w:val="center"/>
              <w:rPr>
                <w:highlight w:val="yellow"/>
              </w:rPr>
            </w:pPr>
            <w:r>
              <w:rPr>
                <w:highlight w:val="yellow"/>
              </w:rPr>
              <w:t>100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2D37" w:rsidRDefault="00E0177C">
            <w:pPr>
              <w:pStyle w:val="normal"/>
              <w:spacing w:line="360" w:lineRule="auto"/>
              <w:jc w:val="center"/>
              <w:rPr>
                <w:highlight w:val="yellow"/>
              </w:rPr>
            </w:pPr>
            <w:r>
              <w:rPr>
                <w:highlight w:val="yellow"/>
              </w:rPr>
              <w:t>100</w:t>
            </w:r>
          </w:p>
        </w:tc>
      </w:tr>
      <w:tr w:rsidR="00692D37">
        <w:trPr>
          <w:trHeight w:val="6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3.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both"/>
            </w:pPr>
            <w:r>
              <w:rPr>
                <w:color w:val="000000"/>
              </w:rPr>
              <w:t xml:space="preserve">Доля   электронного   документооборота  в общем объеме документооборота органов местного самоуправления </w:t>
            </w:r>
            <w:proofErr w:type="spellStart"/>
            <w:r>
              <w:rPr>
                <w:color w:val="000000"/>
              </w:rPr>
              <w:t>Торбеевского</w:t>
            </w:r>
            <w:proofErr w:type="spellEnd"/>
            <w:r>
              <w:rPr>
                <w:color w:val="000000"/>
              </w:rPr>
              <w:t xml:space="preserve"> района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%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70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80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85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90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90</w:t>
            </w:r>
          </w:p>
        </w:tc>
      </w:tr>
      <w:tr w:rsidR="00692D37">
        <w:trPr>
          <w:trHeight w:val="6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4.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both"/>
            </w:pPr>
            <w:r>
              <w:rPr>
                <w:color w:val="000000"/>
              </w:rPr>
              <w:t>Доля электронных запросов к федеральным органам власти в общем объеме запросов.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%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10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10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25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50</w:t>
            </w:r>
          </w:p>
        </w:tc>
      </w:tr>
      <w:tr w:rsidR="00692D37">
        <w:trPr>
          <w:trHeight w:val="6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5.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both"/>
            </w:pPr>
            <w:r>
              <w:rPr>
                <w:color w:val="000000"/>
              </w:rPr>
              <w:t xml:space="preserve">Доля    муниципальных    библиотек, имеющих     широкополосный доступ к сети Интернет. </w:t>
            </w:r>
          </w:p>
          <w:p w:rsidR="00692D37" w:rsidRDefault="00692D37">
            <w:pPr>
              <w:pStyle w:val="normal"/>
              <w:spacing w:line="360" w:lineRule="auto"/>
              <w:jc w:val="both"/>
            </w:pP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%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50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70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80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85</w:t>
            </w:r>
          </w:p>
        </w:tc>
      </w:tr>
      <w:tr w:rsidR="00692D37">
        <w:trPr>
          <w:trHeight w:val="6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6.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2D37" w:rsidRDefault="00E0177C">
            <w:pPr>
              <w:pStyle w:val="normal"/>
              <w:spacing w:line="360" w:lineRule="auto"/>
              <w:jc w:val="both"/>
            </w:pPr>
            <w:r>
              <w:rPr>
                <w:color w:val="000000"/>
              </w:rPr>
              <w:t>Доля  архивных документов,  включенных  в  электронные описи, в общем объеме документов архивного отдела Администрации МО «</w:t>
            </w:r>
            <w:proofErr w:type="spellStart"/>
            <w:r>
              <w:rPr>
                <w:color w:val="000000"/>
              </w:rPr>
              <w:t>Торбеевский</w:t>
            </w:r>
            <w:proofErr w:type="spellEnd"/>
            <w:r>
              <w:rPr>
                <w:color w:val="000000"/>
              </w:rPr>
              <w:t xml:space="preserve"> район»</w:t>
            </w:r>
          </w:p>
          <w:p w:rsidR="00692D37" w:rsidRDefault="00692D37">
            <w:pPr>
              <w:pStyle w:val="normal"/>
              <w:spacing w:line="360" w:lineRule="auto"/>
              <w:jc w:val="both"/>
            </w:pP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%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50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75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85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90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t>90</w:t>
            </w:r>
          </w:p>
        </w:tc>
      </w:tr>
      <w:tr w:rsidR="00692D37">
        <w:trPr>
          <w:trHeight w:val="60"/>
        </w:trPr>
        <w:tc>
          <w:tcPr>
            <w:tcW w:w="102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  <w:jc w:val="center"/>
            </w:pPr>
            <w:r>
              <w:lastRenderedPageBreak/>
              <w:t>Показатели эффективности: бюджетной, социальной, экономической</w:t>
            </w:r>
          </w:p>
        </w:tc>
      </w:tr>
      <w:tr w:rsidR="00692D37">
        <w:trPr>
          <w:trHeight w:val="60"/>
        </w:trPr>
        <w:tc>
          <w:tcPr>
            <w:tcW w:w="102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</w:pPr>
            <w:r>
              <w:rPr>
                <w:sz w:val="22"/>
                <w:szCs w:val="22"/>
              </w:rPr>
              <w:t>&lt;*&gt; Показатель, достигнутый в отчетном году, предшествующему году начала реализации программы</w:t>
            </w:r>
          </w:p>
        </w:tc>
      </w:tr>
      <w:tr w:rsidR="00692D37">
        <w:trPr>
          <w:trHeight w:val="60"/>
        </w:trPr>
        <w:tc>
          <w:tcPr>
            <w:tcW w:w="102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</w:pPr>
            <w:r>
              <w:rPr>
                <w:sz w:val="22"/>
                <w:szCs w:val="22"/>
              </w:rPr>
              <w:t>&lt;**&gt; Данные приведены нарастающим итогом</w:t>
            </w:r>
          </w:p>
        </w:tc>
      </w:tr>
    </w:tbl>
    <w:p w:rsidR="00692D37" w:rsidRDefault="00E0177C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rFonts w:ascii="Courier New" w:eastAsia="Courier New" w:hAnsi="Courier New" w:cs="Courier New"/>
          <w:color w:val="000000"/>
          <w:sz w:val="28"/>
          <w:szCs w:val="28"/>
        </w:rPr>
      </w:pPr>
      <w:r>
        <w:br w:type="page"/>
      </w:r>
      <w:r>
        <w:rPr>
          <w:b/>
          <w:color w:val="000000"/>
          <w:sz w:val="26"/>
          <w:szCs w:val="26"/>
        </w:rPr>
        <w:lastRenderedPageBreak/>
        <w:t>ПРИЛОЖЕНИЕ № 2</w:t>
      </w:r>
    </w:p>
    <w:p w:rsidR="00692D37" w:rsidRDefault="00692D37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  <w:sz w:val="28"/>
          <w:szCs w:val="28"/>
        </w:rPr>
      </w:pPr>
    </w:p>
    <w:p w:rsidR="00692D37" w:rsidRDefault="00E0177C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</w:rPr>
      </w:pPr>
      <w:r>
        <w:rPr>
          <w:b/>
          <w:color w:val="000000"/>
          <w:sz w:val="26"/>
          <w:szCs w:val="26"/>
        </w:rPr>
        <w:t xml:space="preserve">План мероприятий Муниципальной целевой программы «Формирование информационного общества в </w:t>
      </w:r>
      <w:proofErr w:type="spellStart"/>
      <w:r>
        <w:rPr>
          <w:b/>
          <w:color w:val="000000"/>
          <w:sz w:val="26"/>
          <w:szCs w:val="26"/>
        </w:rPr>
        <w:t>Торбеевском</w:t>
      </w:r>
      <w:proofErr w:type="spellEnd"/>
      <w:r>
        <w:rPr>
          <w:b/>
          <w:color w:val="000000"/>
          <w:sz w:val="26"/>
          <w:szCs w:val="26"/>
        </w:rPr>
        <w:t xml:space="preserve"> муниципальном районе в период до 2018 года»</w:t>
      </w:r>
    </w:p>
    <w:tbl>
      <w:tblPr>
        <w:tblStyle w:val="a8"/>
        <w:tblW w:w="10840" w:type="dxa"/>
        <w:jc w:val="center"/>
        <w:tblInd w:w="0" w:type="dxa"/>
        <w:tblLayout w:type="fixed"/>
        <w:tblLook w:val="0000"/>
      </w:tblPr>
      <w:tblGrid>
        <w:gridCol w:w="540"/>
        <w:gridCol w:w="2340"/>
        <w:gridCol w:w="1260"/>
        <w:gridCol w:w="900"/>
        <w:gridCol w:w="877"/>
        <w:gridCol w:w="745"/>
        <w:gridCol w:w="745"/>
        <w:gridCol w:w="745"/>
        <w:gridCol w:w="745"/>
        <w:gridCol w:w="745"/>
        <w:gridCol w:w="1198"/>
      </w:tblGrid>
      <w:tr w:rsidR="00692D37">
        <w:trPr>
          <w:trHeight w:val="60"/>
          <w:jc w:val="center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>/</w:t>
            </w:r>
          </w:p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Мероприятия Программы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Исполнитель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Срок выполнения</w:t>
            </w:r>
          </w:p>
        </w:tc>
        <w:tc>
          <w:tcPr>
            <w:tcW w:w="460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Финансовые затраты на реализацию (тыс. рублей)</w:t>
            </w:r>
          </w:p>
        </w:tc>
        <w:tc>
          <w:tcPr>
            <w:tcW w:w="1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Источн</w:t>
            </w:r>
            <w:r>
              <w:rPr>
                <w:color w:val="000000"/>
                <w:sz w:val="22"/>
                <w:szCs w:val="22"/>
              </w:rPr>
              <w:t>ик финансирования</w:t>
            </w:r>
          </w:p>
        </w:tc>
      </w:tr>
      <w:tr w:rsidR="00692D37">
        <w:trPr>
          <w:trHeight w:val="60"/>
          <w:jc w:val="center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692D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692D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692D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692D37">
            <w:pPr>
              <w:pStyle w:val="normal"/>
              <w:spacing w:line="360" w:lineRule="auto"/>
            </w:pPr>
          </w:p>
          <w:p w:rsidR="00692D37" w:rsidRDefault="00692D37">
            <w:pPr>
              <w:pStyle w:val="normal"/>
              <w:spacing w:line="360" w:lineRule="auto"/>
            </w:pPr>
          </w:p>
          <w:p w:rsidR="00692D37" w:rsidRDefault="00692D37">
            <w:pPr>
              <w:pStyle w:val="normal"/>
              <w:spacing w:line="360" w:lineRule="auto"/>
            </w:pPr>
          </w:p>
          <w:p w:rsidR="00692D37" w:rsidRDefault="00692D37">
            <w:pPr>
              <w:pStyle w:val="normal"/>
              <w:spacing w:line="360" w:lineRule="auto"/>
            </w:pPr>
          </w:p>
        </w:tc>
        <w:tc>
          <w:tcPr>
            <w:tcW w:w="8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Всего, тыс. рублей</w:t>
            </w:r>
          </w:p>
        </w:tc>
        <w:tc>
          <w:tcPr>
            <w:tcW w:w="37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2D37" w:rsidRDefault="00692D37">
            <w:pPr>
              <w:pStyle w:val="normal"/>
              <w:spacing w:line="360" w:lineRule="auto"/>
            </w:pPr>
          </w:p>
        </w:tc>
      </w:tr>
      <w:tr w:rsidR="00692D37">
        <w:trPr>
          <w:trHeight w:val="60"/>
          <w:jc w:val="center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692D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692D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692D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692D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8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692D37">
            <w:pPr>
              <w:pStyle w:val="normal"/>
              <w:spacing w:line="360" w:lineRule="auto"/>
            </w:pPr>
          </w:p>
          <w:p w:rsidR="00692D37" w:rsidRDefault="00692D37">
            <w:pPr>
              <w:pStyle w:val="normal"/>
              <w:spacing w:line="360" w:lineRule="auto"/>
            </w:pPr>
          </w:p>
          <w:p w:rsidR="00692D37" w:rsidRDefault="00692D37">
            <w:pPr>
              <w:pStyle w:val="normal"/>
              <w:spacing w:line="360" w:lineRule="auto"/>
            </w:pPr>
          </w:p>
          <w:p w:rsidR="00692D37" w:rsidRDefault="00692D37">
            <w:pPr>
              <w:pStyle w:val="normal"/>
              <w:spacing w:line="360" w:lineRule="auto"/>
            </w:pPr>
          </w:p>
          <w:p w:rsidR="00692D37" w:rsidRDefault="00692D37">
            <w:pPr>
              <w:pStyle w:val="normal"/>
              <w:spacing w:line="360" w:lineRule="auto"/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2014 год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2015 год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2016 год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2D37" w:rsidRDefault="00692D37">
            <w:pPr>
              <w:pStyle w:val="normal"/>
              <w:spacing w:line="360" w:lineRule="auto"/>
            </w:pPr>
          </w:p>
        </w:tc>
      </w:tr>
      <w:tr w:rsidR="00692D37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692D3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692D3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692D3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692D3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692D3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692D3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692D3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692D3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692D3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D37" w:rsidRDefault="00692D3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2D37" w:rsidRDefault="00692D3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92D37">
        <w:trPr>
          <w:trHeight w:val="60"/>
          <w:jc w:val="center"/>
        </w:trPr>
        <w:tc>
          <w:tcPr>
            <w:tcW w:w="1084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b/>
                <w:color w:val="000000"/>
                <w:sz w:val="22"/>
                <w:szCs w:val="22"/>
              </w:rPr>
              <w:t>1. Формирование современной информационной и телекоммуникационной инфраструктуры, предоставление на ее основе качественных услуг и обеспечение высокого уровня доступности для населения информации и технологий.</w:t>
            </w:r>
          </w:p>
        </w:tc>
      </w:tr>
      <w:tr w:rsidR="00692D37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Обновление парка компьютерной техники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Орг</w:t>
            </w:r>
            <w:r>
              <w:rPr>
                <w:color w:val="000000"/>
                <w:sz w:val="22"/>
                <w:szCs w:val="22"/>
              </w:rPr>
              <w:t xml:space="preserve">аны МСУ </w:t>
            </w:r>
            <w:proofErr w:type="spellStart"/>
            <w:r>
              <w:rPr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района, Отдел информатизации, управление финансов </w:t>
            </w:r>
          </w:p>
          <w:p w:rsidR="00692D37" w:rsidRDefault="00692D3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2014 - 2018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370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бюджет </w:t>
            </w:r>
            <w:r>
              <w:rPr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района,</w:t>
            </w:r>
            <w:r>
              <w:rPr>
                <w:color w:val="000000"/>
                <w:sz w:val="24"/>
                <w:szCs w:val="24"/>
              </w:rPr>
              <w:br/>
              <w:t xml:space="preserve">привлеченные </w:t>
            </w:r>
            <w:r>
              <w:rPr>
                <w:color w:val="000000"/>
                <w:sz w:val="24"/>
                <w:szCs w:val="24"/>
              </w:rPr>
              <w:br/>
              <w:t xml:space="preserve">средства   </w:t>
            </w:r>
          </w:p>
        </w:tc>
      </w:tr>
      <w:tr w:rsidR="00692D37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Построение локальных вычислительных сетей в удаленных подразделениях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Органы МСУ </w:t>
            </w:r>
            <w:proofErr w:type="spellStart"/>
            <w:r>
              <w:rPr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2014 – 2018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бюджет </w:t>
            </w:r>
            <w:r>
              <w:rPr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района,</w:t>
            </w:r>
            <w:r>
              <w:rPr>
                <w:color w:val="000000"/>
                <w:sz w:val="24"/>
                <w:szCs w:val="24"/>
              </w:rPr>
              <w:br/>
              <w:t xml:space="preserve">привлеченные </w:t>
            </w:r>
            <w:r>
              <w:rPr>
                <w:color w:val="000000"/>
                <w:sz w:val="24"/>
                <w:szCs w:val="24"/>
              </w:rPr>
              <w:br/>
              <w:t xml:space="preserve">средства   </w:t>
            </w:r>
          </w:p>
        </w:tc>
      </w:tr>
      <w:tr w:rsidR="00692D37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Развитие функциональных возможностей официального сайта </w:t>
            </w:r>
            <w:r>
              <w:rPr>
                <w:color w:val="000000"/>
                <w:sz w:val="22"/>
                <w:szCs w:val="22"/>
              </w:rPr>
              <w:lastRenderedPageBreak/>
              <w:t xml:space="preserve">органов местного самоуправления </w:t>
            </w:r>
            <w:proofErr w:type="spellStart"/>
            <w:r>
              <w:rPr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Отдел информатизации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2014 - 2018</w:t>
            </w:r>
          </w:p>
        </w:tc>
        <w:tc>
          <w:tcPr>
            <w:tcW w:w="460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692D3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Без финансирования  </w:t>
            </w:r>
          </w:p>
        </w:tc>
      </w:tr>
      <w:tr w:rsidR="00692D37">
        <w:trPr>
          <w:trHeight w:val="60"/>
          <w:jc w:val="center"/>
        </w:trPr>
        <w:tc>
          <w:tcPr>
            <w:tcW w:w="1084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2. Повышение эффективности местного самоуправления, взаимодействия гражданского общества и бизнеса с органами местного самоуправления, качества и оперативности предоставления муниципальных услуг</w:t>
            </w:r>
          </w:p>
        </w:tc>
      </w:tr>
      <w:tr w:rsidR="00692D37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Приобретение технических средств и программного обеспечения   </w:t>
            </w:r>
            <w:r>
              <w:rPr>
                <w:color w:val="000000"/>
                <w:sz w:val="22"/>
                <w:szCs w:val="22"/>
              </w:rPr>
              <w:br/>
              <w:t xml:space="preserve">в органах местного самоуправления </w:t>
            </w:r>
            <w:proofErr w:type="spellStart"/>
            <w:r>
              <w:rPr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района для внедрения межведомственного электронного документооборота     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Отдел информатизации, управление финансов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2014 - 2018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480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бюджет </w:t>
            </w:r>
            <w:r>
              <w:rPr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района,</w:t>
            </w:r>
            <w:r>
              <w:rPr>
                <w:color w:val="000000"/>
                <w:sz w:val="24"/>
                <w:szCs w:val="24"/>
              </w:rPr>
              <w:br/>
              <w:t xml:space="preserve">привлеченные </w:t>
            </w:r>
            <w:r>
              <w:rPr>
                <w:color w:val="000000"/>
                <w:sz w:val="24"/>
                <w:szCs w:val="24"/>
              </w:rPr>
              <w:br/>
              <w:t xml:space="preserve">средства   </w:t>
            </w:r>
          </w:p>
        </w:tc>
      </w:tr>
      <w:tr w:rsidR="00692D37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Внесение и корректировка  информации об услугах на региональный и федеральный порталы государственных и муниципальных услуг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Отдел экономического развития, отдел информатизации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2014 - 2018</w:t>
            </w:r>
          </w:p>
        </w:tc>
        <w:tc>
          <w:tcPr>
            <w:tcW w:w="460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692D3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Без финансирования   </w:t>
            </w:r>
          </w:p>
        </w:tc>
      </w:tr>
      <w:tr w:rsidR="00692D37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Подключение рабочих мест сотрудников к системам межведомственного документооборота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Отдел экономического развития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2014 - 2018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бюджет </w:t>
            </w:r>
            <w:r>
              <w:rPr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района,</w:t>
            </w:r>
            <w:r>
              <w:rPr>
                <w:color w:val="000000"/>
                <w:sz w:val="24"/>
                <w:szCs w:val="24"/>
              </w:rPr>
              <w:br/>
              <w:t xml:space="preserve">привлеченные </w:t>
            </w:r>
            <w:r>
              <w:rPr>
                <w:color w:val="000000"/>
                <w:sz w:val="24"/>
                <w:szCs w:val="24"/>
              </w:rPr>
              <w:br/>
              <w:t xml:space="preserve">средства   </w:t>
            </w:r>
          </w:p>
        </w:tc>
      </w:tr>
      <w:tr w:rsidR="00692D37">
        <w:trPr>
          <w:trHeight w:val="60"/>
          <w:jc w:val="center"/>
        </w:trPr>
        <w:tc>
          <w:tcPr>
            <w:tcW w:w="1084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b/>
                <w:color w:val="000000"/>
                <w:sz w:val="22"/>
                <w:szCs w:val="22"/>
              </w:rPr>
              <w:t>3. Повышение уровня использования населением информационных технологий</w:t>
            </w:r>
          </w:p>
        </w:tc>
      </w:tr>
      <w:tr w:rsidR="00692D37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Популяризация использования информационных технологий при получении </w:t>
            </w:r>
            <w:r>
              <w:rPr>
                <w:color w:val="000000"/>
                <w:sz w:val="22"/>
                <w:szCs w:val="22"/>
              </w:rPr>
              <w:lastRenderedPageBreak/>
              <w:t xml:space="preserve">муниципальных и государственных услуг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Отдел экономического развития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2014 - 2018</w:t>
            </w:r>
          </w:p>
        </w:tc>
        <w:tc>
          <w:tcPr>
            <w:tcW w:w="460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692D3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Без финансирования  </w:t>
            </w:r>
          </w:p>
        </w:tc>
      </w:tr>
      <w:tr w:rsidR="00692D37">
        <w:trPr>
          <w:trHeight w:val="60"/>
          <w:jc w:val="center"/>
        </w:trPr>
        <w:tc>
          <w:tcPr>
            <w:tcW w:w="1084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 xml:space="preserve">4. Повышение квалификации сотрудников органов местного самоуправления 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района в сфере использования информационных и телекоммуникационных технологий</w:t>
            </w:r>
          </w:p>
        </w:tc>
      </w:tr>
      <w:tr w:rsidR="00692D37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Обучение муниципальных служащих в области ИКТ на специализированных курсах      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Органы МСУ </w:t>
            </w:r>
            <w:proofErr w:type="spellStart"/>
            <w:r>
              <w:rPr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2014 - 2018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бюджет </w:t>
            </w:r>
            <w:r>
              <w:rPr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района,</w:t>
            </w:r>
            <w:r>
              <w:rPr>
                <w:color w:val="000000"/>
                <w:sz w:val="24"/>
                <w:szCs w:val="24"/>
              </w:rPr>
              <w:br/>
              <w:t xml:space="preserve">привлеченные </w:t>
            </w:r>
            <w:r>
              <w:rPr>
                <w:color w:val="000000"/>
                <w:sz w:val="24"/>
                <w:szCs w:val="24"/>
              </w:rPr>
              <w:br/>
              <w:t xml:space="preserve">средства   </w:t>
            </w:r>
          </w:p>
        </w:tc>
      </w:tr>
      <w:tr w:rsidR="00692D37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4.2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Принятие участия в семинарах и научно- практических конференциях по проблемам  </w:t>
            </w:r>
            <w:r>
              <w:rPr>
                <w:color w:val="000000"/>
                <w:sz w:val="22"/>
                <w:szCs w:val="22"/>
              </w:rPr>
              <w:br/>
              <w:t xml:space="preserve">развития ИКТ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Органы МСУ </w:t>
            </w:r>
            <w:proofErr w:type="spellStart"/>
            <w:r>
              <w:rPr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района, Отдел экономического развития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2014 - 2018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spacing w:line="360" w:lineRule="auto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бюджет </w:t>
            </w:r>
            <w:r>
              <w:rPr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района,</w:t>
            </w:r>
            <w:r>
              <w:rPr>
                <w:color w:val="000000"/>
                <w:sz w:val="24"/>
                <w:szCs w:val="24"/>
              </w:rPr>
              <w:br/>
              <w:t xml:space="preserve">привлеченные </w:t>
            </w:r>
            <w:r>
              <w:rPr>
                <w:color w:val="000000"/>
                <w:sz w:val="24"/>
                <w:szCs w:val="24"/>
              </w:rPr>
              <w:br/>
              <w:t xml:space="preserve">средства   </w:t>
            </w:r>
          </w:p>
        </w:tc>
      </w:tr>
      <w:tr w:rsidR="00692D37">
        <w:trPr>
          <w:trHeight w:val="60"/>
          <w:jc w:val="center"/>
        </w:trPr>
        <w:tc>
          <w:tcPr>
            <w:tcW w:w="1084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5. Противодействие использованию на территории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района потенциала информационных и телекоммуникационных технологий в целях несанкционированного доступа к муниципальным информационным системам</w:t>
            </w:r>
          </w:p>
        </w:tc>
      </w:tr>
      <w:tr w:rsidR="00692D37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5.1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организационных мероприятий по обеспечению безопасности данных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Органы МСУ </w:t>
            </w:r>
            <w:proofErr w:type="spellStart"/>
            <w:r>
              <w:rPr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2014 - 2018</w:t>
            </w:r>
          </w:p>
        </w:tc>
        <w:tc>
          <w:tcPr>
            <w:tcW w:w="460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692D37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Без финансирования   </w:t>
            </w:r>
          </w:p>
        </w:tc>
      </w:tr>
      <w:tr w:rsidR="00692D37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5.2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Приобретение сре</w:t>
            </w:r>
            <w:proofErr w:type="gramStart"/>
            <w:r>
              <w:rPr>
                <w:color w:val="000000"/>
                <w:sz w:val="22"/>
                <w:szCs w:val="22"/>
              </w:rPr>
              <w:t>дств кр</w:t>
            </w:r>
            <w:proofErr w:type="gramEnd"/>
            <w:r>
              <w:rPr>
                <w:color w:val="000000"/>
                <w:sz w:val="22"/>
                <w:szCs w:val="22"/>
              </w:rPr>
              <w:t>иптографической защиты информации для подключения к защищенным сетям передачи данных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Органы МСУ </w:t>
            </w:r>
            <w:proofErr w:type="spellStart"/>
            <w:r>
              <w:rPr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района, Отдел информатизации, управлени</w:t>
            </w:r>
            <w:r>
              <w:rPr>
                <w:color w:val="000000"/>
                <w:sz w:val="22"/>
                <w:szCs w:val="22"/>
              </w:rPr>
              <w:lastRenderedPageBreak/>
              <w:t>е финансов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2014 - 2018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бюджет </w:t>
            </w:r>
            <w:r>
              <w:rPr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района,</w:t>
            </w:r>
            <w:r>
              <w:rPr>
                <w:color w:val="000000"/>
                <w:sz w:val="24"/>
                <w:szCs w:val="24"/>
              </w:rPr>
              <w:br/>
              <w:t xml:space="preserve">привлеченные </w:t>
            </w:r>
            <w:r>
              <w:rPr>
                <w:color w:val="000000"/>
                <w:sz w:val="24"/>
                <w:szCs w:val="24"/>
              </w:rPr>
              <w:br/>
              <w:t xml:space="preserve">средства   </w:t>
            </w:r>
          </w:p>
        </w:tc>
      </w:tr>
      <w:tr w:rsidR="00692D37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5.3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Приобретение лицензионного программного обеспечения, регулярное обновление 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Органы МСУ </w:t>
            </w:r>
            <w:proofErr w:type="spellStart"/>
            <w:r>
              <w:rPr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района, Отдел информатизации, управление финансов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2014 - 2018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870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D37" w:rsidRDefault="00E017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бюджет </w:t>
            </w:r>
            <w:r>
              <w:rPr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района,</w:t>
            </w:r>
            <w:r>
              <w:rPr>
                <w:color w:val="000000"/>
                <w:sz w:val="24"/>
                <w:szCs w:val="24"/>
              </w:rPr>
              <w:br/>
              <w:t xml:space="preserve">привлеченные </w:t>
            </w:r>
            <w:r>
              <w:rPr>
                <w:color w:val="000000"/>
                <w:sz w:val="24"/>
                <w:szCs w:val="24"/>
              </w:rPr>
              <w:br/>
              <w:t xml:space="preserve">средства   </w:t>
            </w:r>
          </w:p>
        </w:tc>
      </w:tr>
    </w:tbl>
    <w:p w:rsidR="00692D37" w:rsidRDefault="00692D37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  <w:sz w:val="24"/>
          <w:szCs w:val="24"/>
        </w:rPr>
      </w:pPr>
    </w:p>
    <w:p w:rsidR="00692D37" w:rsidRDefault="00692D37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  <w:sz w:val="24"/>
          <w:szCs w:val="24"/>
        </w:rPr>
      </w:pPr>
    </w:p>
    <w:p w:rsidR="00692D37" w:rsidRDefault="00E0177C">
      <w:pPr>
        <w:pStyle w:val="normal"/>
        <w:tabs>
          <w:tab w:val="left" w:pos="9000"/>
        </w:tabs>
        <w:spacing w:line="360" w:lineRule="auto"/>
        <w:ind w:right="-109"/>
        <w:jc w:val="center"/>
        <w:rPr>
          <w:color w:val="000000"/>
          <w:sz w:val="24"/>
          <w:szCs w:val="24"/>
        </w:rPr>
      </w:pPr>
      <w:r>
        <w:t>___________________________</w:t>
      </w:r>
    </w:p>
    <w:sectPr w:rsidR="00692D37" w:rsidSect="00692D37">
      <w:pgSz w:w="11906" w:h="16838"/>
      <w:pgMar w:top="899" w:right="746" w:bottom="851" w:left="1260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F7B46"/>
    <w:multiLevelType w:val="multilevel"/>
    <w:tmpl w:val="693231A0"/>
    <w:lvl w:ilvl="0">
      <w:start w:val="1"/>
      <w:numFmt w:val="decimal"/>
      <w:lvlText w:val="%1."/>
      <w:lvlJc w:val="left"/>
      <w:pPr>
        <w:ind w:left="509" w:hanging="360"/>
      </w:pPr>
      <w:rPr>
        <w:rFonts w:ascii="Times New Roman" w:eastAsia="Times New Roman" w:hAnsi="Times New Roman" w:cs="Times New Roman"/>
        <w:sz w:val="26"/>
        <w:szCs w:val="26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>
    <w:nsid w:val="259D421E"/>
    <w:multiLevelType w:val="multilevel"/>
    <w:tmpl w:val="5A8045DA"/>
    <w:lvl w:ilvl="0">
      <w:start w:val="1"/>
      <w:numFmt w:val="decimal"/>
      <w:lvlText w:val="%1."/>
      <w:lvlJc w:val="left"/>
      <w:pPr>
        <w:ind w:left="720" w:hanging="360"/>
      </w:pPr>
      <w:rPr>
        <w:sz w:val="26"/>
        <w:szCs w:val="26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92D37"/>
    <w:rsid w:val="00692D37"/>
    <w:rsid w:val="00E01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692D3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692D3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692D3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692D3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692D3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normal"/>
    <w:next w:val="normal"/>
    <w:rsid w:val="00692D37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692D37"/>
  </w:style>
  <w:style w:type="table" w:customStyle="1" w:styleId="TableNormal">
    <w:name w:val="Table Normal"/>
    <w:rsid w:val="00692D3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692D37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692D3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692D3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692D3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692D3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692D3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3993</Words>
  <Characters>22766</Characters>
  <Application>Microsoft Office Word</Application>
  <DocSecurity>0</DocSecurity>
  <Lines>189</Lines>
  <Paragraphs>53</Paragraphs>
  <ScaleCrop>false</ScaleCrop>
  <Company/>
  <LinksUpToDate>false</LinksUpToDate>
  <CharactersWithSpaces>26706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3</cp:revision>
  <dcterms:created xsi:type="dcterms:W3CDTF">2019-08-22T13:04:00Z</dcterms:created>
  <dcterms:modified xsi:type="dcterms:W3CDTF">2019-08-22T13:07:00Z</dcterms:modified>
</cp:coreProperties>
</file>