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7B" w:rsidRPr="007B297B" w:rsidRDefault="007B297B" w:rsidP="007B297B">
      <w:pPr>
        <w:spacing w:before="100" w:after="10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СОВЕТ ДЕПУТАТОВ  </w:t>
      </w:r>
      <w:r w:rsidR="00424D6F">
        <w:rPr>
          <w:rFonts w:ascii="Times New Roman" w:eastAsia="Calibri" w:hAnsi="Times New Roman" w:cs="Times New Roman"/>
          <w:b/>
          <w:iCs/>
          <w:sz w:val="27"/>
          <w:szCs w:val="27"/>
        </w:rPr>
        <w:t>КРАСНОПОЛЬСКОГО</w:t>
      </w: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 w:rsidRPr="007B297B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7B297B" w:rsidRPr="007B297B" w:rsidRDefault="00424D6F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>Первая</w:t>
      </w:r>
      <w:r w:rsidR="007B297B"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7B297B" w:rsidRPr="007B297B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6"/>
          <w:szCs w:val="26"/>
        </w:rPr>
      </w:pPr>
      <w:r w:rsidRPr="007B297B">
        <w:rPr>
          <w:b/>
          <w:iCs/>
          <w:sz w:val="27"/>
          <w:szCs w:val="27"/>
        </w:rPr>
        <w:t>РЕШЕНИЕ</w:t>
      </w:r>
    </w:p>
    <w:p w:rsidR="006D5B6B" w:rsidRDefault="006D5B6B" w:rsidP="00424D6F">
      <w:pPr>
        <w:pStyle w:val="31"/>
        <w:ind w:left="432"/>
        <w:rPr>
          <w:rStyle w:val="ac"/>
        </w:rPr>
      </w:pPr>
      <w:r>
        <w:rPr>
          <w:b/>
          <w:sz w:val="26"/>
          <w:szCs w:val="26"/>
        </w:rPr>
        <w:t>«</w:t>
      </w:r>
      <w:r w:rsidR="00424D6F">
        <w:rPr>
          <w:b/>
          <w:sz w:val="26"/>
          <w:szCs w:val="26"/>
        </w:rPr>
        <w:t>25</w:t>
      </w:r>
      <w:r>
        <w:rPr>
          <w:b/>
          <w:sz w:val="26"/>
          <w:szCs w:val="26"/>
        </w:rPr>
        <w:t xml:space="preserve">» </w:t>
      </w:r>
      <w:r w:rsidR="00424D6F">
        <w:rPr>
          <w:b/>
          <w:sz w:val="26"/>
          <w:szCs w:val="26"/>
        </w:rPr>
        <w:t>сентября</w:t>
      </w:r>
      <w:r>
        <w:rPr>
          <w:b/>
          <w:sz w:val="26"/>
          <w:szCs w:val="26"/>
        </w:rPr>
        <w:t xml:space="preserve">  201</w:t>
      </w:r>
      <w:r w:rsidR="00424D6F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 года              </w:t>
      </w:r>
      <w:r w:rsidR="00424D6F">
        <w:rPr>
          <w:b/>
          <w:sz w:val="26"/>
          <w:szCs w:val="26"/>
        </w:rPr>
        <w:t>с</w:t>
      </w:r>
      <w:r>
        <w:rPr>
          <w:b/>
          <w:sz w:val="26"/>
          <w:szCs w:val="26"/>
        </w:rPr>
        <w:t>. Красно</w:t>
      </w:r>
      <w:r w:rsidR="00424D6F">
        <w:rPr>
          <w:b/>
          <w:sz w:val="26"/>
          <w:szCs w:val="26"/>
        </w:rPr>
        <w:t>полье</w:t>
      </w:r>
      <w:r>
        <w:rPr>
          <w:b/>
          <w:sz w:val="26"/>
          <w:szCs w:val="26"/>
        </w:rPr>
        <w:t>                          №</w:t>
      </w:r>
      <w:r w:rsidR="00424D6F">
        <w:rPr>
          <w:b/>
          <w:sz w:val="26"/>
          <w:szCs w:val="26"/>
        </w:rPr>
        <w:t>1</w:t>
      </w:r>
      <w:r w:rsidR="0000757D">
        <w:rPr>
          <w:b/>
          <w:sz w:val="26"/>
          <w:szCs w:val="26"/>
        </w:rPr>
        <w:t>5</w:t>
      </w: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7B297B" w:rsidRDefault="00D43982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об администрации </w:t>
      </w:r>
    </w:p>
    <w:p w:rsidR="00D43982" w:rsidRPr="007B297B" w:rsidRDefault="00424D6F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Краснопольского</w:t>
      </w:r>
      <w:r w:rsidR="00D43982" w:rsidRPr="007B2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</w:p>
    <w:p w:rsidR="00D43982" w:rsidRPr="007B297B" w:rsidRDefault="007B297B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Торбеевского </w:t>
      </w:r>
      <w:r w:rsidR="00D43982" w:rsidRPr="007B2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43982" w:rsidRPr="007B297B" w:rsidRDefault="00D43982" w:rsidP="007B29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 от 6 октября 2003 года №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Законом Республики Мордовия от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B297B" w:rsidRPr="004E2EF6">
        <w:rPr>
          <w:rFonts w:ascii="Times New Roman" w:hAnsi="Times New Roman" w:cs="Times New Roman"/>
          <w:spacing w:val="2"/>
          <w:sz w:val="28"/>
          <w:szCs w:val="28"/>
        </w:rPr>
        <w:t xml:space="preserve">О преобразовании </w:t>
      </w:r>
      <w:r w:rsidR="00424D6F">
        <w:rPr>
          <w:rFonts w:ascii="Times New Roman" w:hAnsi="Times New Roman" w:cs="Times New Roman"/>
          <w:spacing w:val="2"/>
          <w:sz w:val="28"/>
          <w:szCs w:val="28"/>
        </w:rPr>
        <w:t>Краснопольского</w:t>
      </w:r>
      <w:r w:rsidR="007B297B" w:rsidRPr="004E2EF6">
        <w:rPr>
          <w:rFonts w:ascii="Times New Roman" w:hAnsi="Times New Roman" w:cs="Times New Roman"/>
          <w:spacing w:val="2"/>
          <w:sz w:val="28"/>
          <w:szCs w:val="28"/>
        </w:rPr>
        <w:t xml:space="preserve"> и </w:t>
      </w:r>
      <w:r w:rsidR="00424D6F">
        <w:rPr>
          <w:rFonts w:ascii="Times New Roman" w:hAnsi="Times New Roman" w:cs="Times New Roman"/>
          <w:spacing w:val="2"/>
          <w:sz w:val="28"/>
          <w:szCs w:val="28"/>
        </w:rPr>
        <w:t>Старопичурского</w:t>
      </w:r>
      <w:r w:rsidR="007B297B" w:rsidRPr="004E2EF6">
        <w:rPr>
          <w:rFonts w:ascii="Times New Roman" w:hAnsi="Times New Roman" w:cs="Times New Roman"/>
          <w:spacing w:val="2"/>
          <w:sz w:val="28"/>
          <w:szCs w:val="28"/>
        </w:rPr>
        <w:t xml:space="preserve"> сельских поселений, Торбеевского муниципального района, </w:t>
      </w:r>
      <w:r w:rsidR="00424D6F">
        <w:rPr>
          <w:rFonts w:ascii="Times New Roman" w:hAnsi="Times New Roman" w:cs="Times New Roman"/>
          <w:spacing w:val="2"/>
          <w:sz w:val="28"/>
          <w:szCs w:val="28"/>
        </w:rPr>
        <w:t>Краснопольского</w:t>
      </w:r>
      <w:r w:rsidR="007B297B" w:rsidRPr="004E2EF6">
        <w:rPr>
          <w:rFonts w:ascii="Times New Roman" w:hAnsi="Times New Roman" w:cs="Times New Roman"/>
          <w:spacing w:val="2"/>
          <w:sz w:val="28"/>
          <w:szCs w:val="28"/>
        </w:rPr>
        <w:t xml:space="preserve"> и </w:t>
      </w:r>
      <w:r w:rsidR="00424D6F">
        <w:rPr>
          <w:rFonts w:ascii="Times New Roman" w:hAnsi="Times New Roman" w:cs="Times New Roman"/>
          <w:spacing w:val="2"/>
          <w:sz w:val="28"/>
          <w:szCs w:val="28"/>
        </w:rPr>
        <w:t>Старопичурского</w:t>
      </w:r>
      <w:r w:rsidR="007B297B" w:rsidRPr="004E2EF6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сельсоветов</w:t>
      </w:r>
      <w:r w:rsidR="00424D6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7B297B" w:rsidRPr="004E2EF6">
        <w:rPr>
          <w:rFonts w:ascii="Times New Roman" w:hAnsi="Times New Roman" w:cs="Times New Roman"/>
          <w:spacing w:val="2"/>
          <w:sz w:val="28"/>
          <w:szCs w:val="28"/>
        </w:rPr>
        <w:t xml:space="preserve"> Торбеевского района Республики Мордовия и о внесении изменений в некоторые законы Республики Мордовия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A3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="00411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  <w:r w:rsidR="00411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 муниципального района Республики Мордовия,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решил:</w:t>
      </w:r>
    </w:p>
    <w:p w:rsidR="00D43982" w:rsidRPr="007B297B" w:rsidRDefault="00D43982" w:rsidP="00D4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7B297B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прилагаемое Положение об администрации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87271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 Положение об администрации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271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C87271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утвержденное решением Совета депутатов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</w:t>
      </w:r>
      <w:r w:rsidR="00DC26FF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DC26F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>.2010 г. №</w:t>
      </w:r>
      <w:r w:rsidR="00DC26F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43982" w:rsidRPr="007B297B" w:rsidRDefault="00C8727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43982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 момента подписания и подлежит опубликованию в информационном бюллетене </w:t>
      </w:r>
      <w:r w:rsidR="00424D6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="00D43982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D43982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D43982" w:rsidRPr="007B297B" w:rsidRDefault="00D43982" w:rsidP="00D43982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D43982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D43982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6AD0" w:rsidRPr="0050130C" w:rsidRDefault="005013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0130C">
        <w:rPr>
          <w:rFonts w:ascii="Times New Roman" w:hAnsi="Times New Roman"/>
          <w:b/>
          <w:sz w:val="28"/>
          <w:szCs w:val="28"/>
        </w:rPr>
        <w:t xml:space="preserve">Глава Краснопольского сельского поселения  </w:t>
      </w:r>
      <w:r w:rsidR="006F4354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</w:t>
      </w:r>
      <w:proofErr w:type="spellStart"/>
      <w:r w:rsidRPr="0050130C">
        <w:rPr>
          <w:rFonts w:ascii="Times New Roman" w:hAnsi="Times New Roman"/>
          <w:b/>
          <w:sz w:val="28"/>
          <w:szCs w:val="28"/>
        </w:rPr>
        <w:t>Ю.А.Сахаров</w:t>
      </w:r>
      <w:proofErr w:type="spellEnd"/>
      <w:r w:rsidRPr="0050130C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411E0C" w:rsidRPr="0050130C" w:rsidRDefault="00411E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5B6B" w:rsidRDefault="006D5B6B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11E0C" w:rsidRDefault="00411E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C26FF" w:rsidRDefault="00DC26FF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C26FF" w:rsidRDefault="00DC26FF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C26FF" w:rsidRDefault="00DC26FF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F4354" w:rsidRDefault="0050130C" w:rsidP="005013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</w:p>
    <w:p w:rsidR="006F4354" w:rsidRDefault="006F4354" w:rsidP="005013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F4354" w:rsidRDefault="006F4354" w:rsidP="005013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43982" w:rsidRPr="007B297B" w:rsidRDefault="006F4354" w:rsidP="005013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bookmarkStart w:id="0" w:name="_GoBack"/>
      <w:bookmarkEnd w:id="0"/>
      <w:r w:rsidR="005013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  <w:r w:rsidR="00D43982"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Утверждено</w:t>
      </w:r>
    </w:p>
    <w:p w:rsidR="00D43982" w:rsidRPr="007B297B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решением Совета депутатов</w:t>
      </w:r>
    </w:p>
    <w:p w:rsidR="00D43982" w:rsidRPr="007B297B" w:rsidRDefault="00D43982" w:rsidP="007B297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</w:t>
      </w:r>
      <w:r w:rsidR="00424D6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Краснопольского</w:t>
      </w:r>
      <w:r w:rsid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сельского поселения</w:t>
      </w:r>
    </w:p>
    <w:p w:rsidR="00D43982" w:rsidRPr="007B297B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</w:t>
      </w:r>
      <w:r w:rsidR="006D5B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</w:t>
      </w: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="006D5B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C26F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25</w:t>
      </w:r>
      <w:r w:rsidR="006D5B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DC26F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09</w:t>
      </w:r>
      <w:r w:rsidR="006D5B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201</w:t>
      </w:r>
      <w:r w:rsidR="00DC26F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г. №</w:t>
      </w:r>
      <w:r w:rsidR="00DC26F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r w:rsidR="0000757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D43982" w:rsidRDefault="00D43982" w:rsidP="002D6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982" w:rsidRPr="002D6AD0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D43982" w:rsidRPr="002D6AD0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 xml:space="preserve">ОБ АДМИНИСТРАЦИИ </w:t>
      </w:r>
      <w:r w:rsidR="00424D6F">
        <w:rPr>
          <w:rFonts w:ascii="Times New Roman" w:hAnsi="Times New Roman" w:cs="Times New Roman"/>
          <w:b/>
          <w:sz w:val="26"/>
          <w:szCs w:val="26"/>
        </w:rPr>
        <w:t>КРАСНОПОЛЬСКОГО</w:t>
      </w:r>
      <w:r w:rsidRPr="002D6AD0">
        <w:rPr>
          <w:rFonts w:ascii="Times New Roman" w:hAnsi="Times New Roman" w:cs="Times New Roman"/>
          <w:b/>
          <w:sz w:val="26"/>
          <w:szCs w:val="26"/>
        </w:rPr>
        <w:t xml:space="preserve"> СЕЛЬСКОГО  ПОСЕЛЕНИЯ  </w:t>
      </w:r>
    </w:p>
    <w:p w:rsidR="007B297B" w:rsidRPr="002D6AD0" w:rsidRDefault="007B297B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 xml:space="preserve">ТОРБЕЕВСКОГО МУНИЦИПАЛЬНОГО </w:t>
      </w:r>
      <w:r w:rsidR="00D43982" w:rsidRPr="002D6AD0">
        <w:rPr>
          <w:rFonts w:ascii="Times New Roman" w:hAnsi="Times New Roman" w:cs="Times New Roman"/>
          <w:b/>
          <w:sz w:val="26"/>
          <w:szCs w:val="26"/>
        </w:rPr>
        <w:t>РАЙОНА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 xml:space="preserve"> РЕСПУБЛИКИ МОРДОВИЯ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982">
        <w:rPr>
          <w:rFonts w:ascii="Times New Roman" w:hAnsi="Times New Roman" w:cs="Times New Roman"/>
          <w:b/>
          <w:sz w:val="28"/>
          <w:szCs w:val="28"/>
        </w:rPr>
        <w:t>(далее – Положение)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Торбеевского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 (далее по тексту - администрация) - в соответствии с Федеральным законом от 6 октября 2003 года № 131-ФЗ «Об общих принципах организации местного самоуправления в Российской Федерации» входит в структуру органов местного самоуправления и является исполнительно-распорядительным органом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7B297B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(далее по тексту – 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поселения), наделяется</w:t>
      </w:r>
      <w:proofErr w:type="gramEnd"/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Уставом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54542D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 (далее по тексту - Устав сельского поселения</w:t>
      </w:r>
      <w:r w:rsidR="002D6A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1.2.Администрация является муниципальным казенным учреждением, образуемым для осуществления управленческих функций.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нормативными правовыми актами Главы Республики Мордовия и органов государственной власти Республики Мордовия, Уставом сельского поселения, нормативными правовыми актами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54542D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(далее по тексту -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proofErr w:type="gramEnd"/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поселения), а также настоящим Положением.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1.4.Администрация является правопреемником администрации 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Старопичурского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54542D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Мордовия,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 преобразованных путем объединения на основании Закона Республики Мордовия от 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24 апреля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-З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4542D" w:rsidRPr="0054542D">
        <w:rPr>
          <w:rFonts w:ascii="Times New Roman" w:hAnsi="Times New Roman" w:cs="Times New Roman"/>
          <w:spacing w:val="2"/>
          <w:sz w:val="24"/>
          <w:szCs w:val="24"/>
        </w:rPr>
        <w:t xml:space="preserve">О преобразовании </w:t>
      </w:r>
      <w:r w:rsidR="00424D6F">
        <w:rPr>
          <w:rFonts w:ascii="Times New Roman" w:hAnsi="Times New Roman" w:cs="Times New Roman"/>
          <w:spacing w:val="2"/>
          <w:sz w:val="24"/>
          <w:szCs w:val="24"/>
        </w:rPr>
        <w:t>Краснопольского</w:t>
      </w:r>
      <w:r w:rsidR="0054542D" w:rsidRPr="0054542D">
        <w:rPr>
          <w:rFonts w:ascii="Times New Roman" w:hAnsi="Times New Roman" w:cs="Times New Roman"/>
          <w:spacing w:val="2"/>
          <w:sz w:val="24"/>
          <w:szCs w:val="24"/>
        </w:rPr>
        <w:t xml:space="preserve"> и </w:t>
      </w:r>
      <w:r w:rsidR="00DC26FF">
        <w:rPr>
          <w:rFonts w:ascii="Times New Roman" w:hAnsi="Times New Roman" w:cs="Times New Roman"/>
          <w:spacing w:val="2"/>
          <w:sz w:val="24"/>
          <w:szCs w:val="24"/>
        </w:rPr>
        <w:t xml:space="preserve">Старопичурского сельских поселений </w:t>
      </w:r>
      <w:r w:rsidR="0054542D" w:rsidRPr="0054542D">
        <w:rPr>
          <w:rFonts w:ascii="Times New Roman" w:hAnsi="Times New Roman" w:cs="Times New Roman"/>
          <w:spacing w:val="2"/>
          <w:sz w:val="24"/>
          <w:szCs w:val="24"/>
        </w:rPr>
        <w:t xml:space="preserve">Торбеевского муниципального района, </w:t>
      </w:r>
      <w:r w:rsidR="00424D6F">
        <w:rPr>
          <w:rFonts w:ascii="Times New Roman" w:hAnsi="Times New Roman" w:cs="Times New Roman"/>
          <w:spacing w:val="2"/>
          <w:sz w:val="24"/>
          <w:szCs w:val="24"/>
        </w:rPr>
        <w:t>Краснопольского</w:t>
      </w:r>
      <w:r w:rsidR="0054542D" w:rsidRPr="0054542D">
        <w:rPr>
          <w:rFonts w:ascii="Times New Roman" w:hAnsi="Times New Roman" w:cs="Times New Roman"/>
          <w:spacing w:val="2"/>
          <w:sz w:val="24"/>
          <w:szCs w:val="24"/>
        </w:rPr>
        <w:t xml:space="preserve"> и </w:t>
      </w:r>
      <w:r w:rsidR="00DC26FF">
        <w:rPr>
          <w:rFonts w:ascii="Times New Roman" w:hAnsi="Times New Roman" w:cs="Times New Roman"/>
          <w:spacing w:val="2"/>
          <w:sz w:val="24"/>
          <w:szCs w:val="24"/>
        </w:rPr>
        <w:t xml:space="preserve">Старопичурского сельсоветов </w:t>
      </w:r>
      <w:r w:rsidR="0054542D" w:rsidRPr="0054542D">
        <w:rPr>
          <w:rFonts w:ascii="Times New Roman" w:hAnsi="Times New Roman" w:cs="Times New Roman"/>
          <w:spacing w:val="2"/>
          <w:sz w:val="24"/>
          <w:szCs w:val="24"/>
        </w:rPr>
        <w:t xml:space="preserve"> Торбеевского района Республики Мордовия и о внесении изменений в некоторые</w:t>
      </w:r>
      <w:proofErr w:type="gramEnd"/>
      <w:r w:rsidR="0054542D" w:rsidRPr="0054542D">
        <w:rPr>
          <w:rFonts w:ascii="Times New Roman" w:hAnsi="Times New Roman" w:cs="Times New Roman"/>
          <w:spacing w:val="2"/>
          <w:sz w:val="24"/>
          <w:szCs w:val="24"/>
        </w:rPr>
        <w:t xml:space="preserve"> законы Республики Мордовия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Pr="00D43982">
        <w:rPr>
          <w:rFonts w:ascii="Times New Roman" w:hAnsi="Times New Roman" w:cs="Times New Roman"/>
          <w:sz w:val="24"/>
          <w:szCs w:val="24"/>
        </w:rPr>
        <w:t>Администрацию возглавляет</w:t>
      </w:r>
      <w:r w:rsidR="0054542D">
        <w:rPr>
          <w:rFonts w:ascii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избранный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из своего состава.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1.6.Администрация обладает правами юридического лица, финансируется за счет бюджета сельского поселения, имеет лицевой счет в органах казначейства, гербовую печать со своим наименованием, штампы, бланки.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1.7.Полное наименование администрации: 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Торбеевского муниципального района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Сокращенное наименование администрации: </w:t>
      </w:r>
      <w:r w:rsidR="005E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1.8.Юридический адрес администрации: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43103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Республика Мордовия, Торбеевский район, 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.Красно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полье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Набережная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</w:t>
      </w:r>
      <w:r w:rsidR="00DC26F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3982" w:rsidRPr="00D43982" w:rsidRDefault="00D43982" w:rsidP="00D439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982">
        <w:rPr>
          <w:rFonts w:ascii="Times New Roman" w:hAnsi="Times New Roman" w:cs="Times New Roman"/>
          <w:b/>
          <w:sz w:val="24"/>
          <w:szCs w:val="24"/>
        </w:rPr>
        <w:t>2. Полномочия администрации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2.1. 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2.2. Администрация в своей деятельности подотчетна Совету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2.</w:t>
      </w:r>
      <w:r w:rsidR="00411E0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. Администрация от имен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>и муниципального образования – Красно</w:t>
      </w:r>
      <w:r w:rsidR="00DC26FF">
        <w:rPr>
          <w:rFonts w:ascii="Times New Roman" w:eastAsia="Times New Roman" w:hAnsi="Times New Roman" w:cs="Times New Roman"/>
          <w:sz w:val="24"/>
          <w:szCs w:val="24"/>
        </w:rPr>
        <w:t>поль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ское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сельское поселение 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Торбеевского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 участвует в гражданских правоотношениях, вправе своими действиями приобретать и осуществлять имущественные и иные права и обязанности, выступать в суде.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2.</w:t>
      </w:r>
      <w:r w:rsidR="00411E0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. 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осуществляет следующие полномочия по решению вопросов местного значения: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1) разрабатывает проекты стратегии социально-экономического развития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вносит их на утверждение в Совет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обеспечивает реализацию указанной стратегии;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2) разрабатывает и вносит на утверждение в Совет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проект бюджета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а также отчет о его исполнении, исполняет бюджет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3) готовит и вносит предложения по мероприятиям, планируемым органами государственной власти и затрагивающим интересы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4) запрашивает и получает на безвозмездной основе от организаций на территории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5)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для решения вопросов местного значения;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6) осуществляет </w:t>
      </w:r>
      <w:proofErr w:type="gramStart"/>
      <w:r w:rsidRPr="00D43982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реализацией принимаемых администрацией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7) в соответствии с действующим законодательством в порядке, установленном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32F">
        <w:rPr>
          <w:rFonts w:ascii="Times New Roman" w:eastAsia="Times New Roman" w:hAnsi="Times New Roman" w:cs="Times New Roman"/>
          <w:sz w:val="24"/>
          <w:szCs w:val="24"/>
        </w:rPr>
        <w:t xml:space="preserve">8) участвует в обеспечении </w:t>
      </w:r>
      <w:r w:rsidR="0084132F" w:rsidRPr="0084132F">
        <w:rPr>
          <w:rFonts w:ascii="Times New Roman" w:eastAsia="Times New Roman" w:hAnsi="Times New Roman" w:cs="Times New Roman"/>
          <w:sz w:val="24"/>
          <w:szCs w:val="24"/>
        </w:rPr>
        <w:t>первичных мер</w:t>
      </w:r>
      <w:r w:rsidRPr="0084132F">
        <w:rPr>
          <w:rFonts w:ascii="Times New Roman" w:eastAsia="Times New Roman" w:hAnsi="Times New Roman" w:cs="Times New Roman"/>
          <w:sz w:val="24"/>
          <w:szCs w:val="24"/>
        </w:rPr>
        <w:t xml:space="preserve"> пожарной безопасности</w:t>
      </w:r>
      <w:r w:rsidR="0084132F" w:rsidRPr="0084132F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84132F" w:rsidRPr="0084132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84132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3982" w:rsidRPr="00D43982" w:rsidRDefault="00CE7614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) участвует в обеспечении выполнения на территории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CE7614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муниципальных служащих и работников муниципальных учреждений, организует подготовку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>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  <w:proofErr w:type="gramEnd"/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D43982" w:rsidRPr="00D43982" w:rsidRDefault="00D43982" w:rsidP="00D4398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разрабатывает, утверждает и реализует программы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осуществляет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осуществляет муниципальный контроль на территории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соответствии с 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D43982">
          <w:rPr>
            <w:rFonts w:ascii="Times New Roman" w:eastAsia="Times New Roman" w:hAnsi="Times New Roman" w:cs="Times New Roman"/>
            <w:sz w:val="24"/>
            <w:szCs w:val="24"/>
          </w:rPr>
          <w:t>2008 г</w:t>
        </w:r>
      </w:smartTag>
      <w:r w:rsidRPr="00D43982">
        <w:rPr>
          <w:rFonts w:ascii="Times New Roman" w:eastAsia="Times New Roman" w:hAnsi="Times New Roman" w:cs="Times New Roman"/>
          <w:sz w:val="24"/>
          <w:szCs w:val="24"/>
        </w:rPr>
        <w:t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разрабатывает и утверждает программу комплексного развития системы коммунальной инфраструктуры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программу комплексного развития транспортной инфраструктуры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программу комплексного развития социальной инфраструктуры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требования к которым устанавливаются Правительством Российской Федерации;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)разрабатывает и утверждает схему размещения нестационарных торговых объектов на территории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D43982" w:rsidRPr="00D43982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организует и проводит 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Краснопольском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982">
        <w:rPr>
          <w:rFonts w:ascii="Times New Roman" w:hAnsi="Times New Roman" w:cs="Times New Roman"/>
          <w:b/>
          <w:sz w:val="24"/>
          <w:szCs w:val="24"/>
        </w:rPr>
        <w:t>3. Структура администрации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3.1.Структура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утверждается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 представлению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3.2. В структуру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могут входить отраслевые (функциональные) и территориальные органы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которые по решению Совета депутатов могут наделяться правами юридического лица.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администрации создаются в целях эффективного управления и обеспечения осуществления администрацией возложенных на нее задач и полномочий.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3.4.Органы администрации действуют на основании положений, утверждаемых постановлением администрации.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b/>
          <w:sz w:val="24"/>
          <w:szCs w:val="24"/>
        </w:rPr>
        <w:t>4. Глава сельского поселения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является высшим должностным лицом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 наделяется Уставом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собственными полномочиями по решению вопросов местного значения.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4.2.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избранный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поселения), исполняет полномочия председателя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и одновременно исполняет полномочия Главы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4.3. Глава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43982" w:rsidRPr="00D43982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4.4. Кандидатуру на пост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может предложить любой депутат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В случае, если в бюллетень по выборам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было включено более двух кандидатов и ни один не получил необходимого для избрания числа голосов, проводится повторное голосование по двум кандидатам, получившим наибольшее количество голосов. Если при повторном голосовании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 избран, проводятся повторные выборы. Порядок проведения выборов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определяется Регламентом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4.5. Вступление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должность оформляется решением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4.6.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4.7.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подотчетен и подконтролен населению и Совету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4.8. Главе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обеспечиваются условия для беспрепятственного осуществления своих полномочий.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4.9.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представляет Совету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ежегодные отчеты о результатах своей деятельности, о результатах деятельности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в том числе о решении вопросов, поставленных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4.10.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избирается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 своего состава на срок, 5 лет.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Срок, на который избирается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сельского, поселения первого созыва вновь образованного муниципального образования не может быть более </w:t>
      </w:r>
      <w:r w:rsidR="003C7298">
        <w:rPr>
          <w:rFonts w:ascii="Times New Roman" w:eastAsia="Times New Roman" w:hAnsi="Times New Roman" w:cs="Times New Roman"/>
          <w:sz w:val="24"/>
          <w:szCs w:val="24"/>
        </w:rPr>
        <w:t>двух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лет.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4.11. Полномочия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начинаются со дня вступления в должность и прекращаются в день вступления в должность вновь избранного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4.12. В случае досрочного прекращения полномочий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срок полномочий вновь избранного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 может быть менее </w:t>
      </w:r>
      <w:r w:rsidR="003C7298">
        <w:rPr>
          <w:rFonts w:ascii="Times New Roman" w:eastAsia="Times New Roman" w:hAnsi="Times New Roman" w:cs="Times New Roman"/>
          <w:sz w:val="24"/>
          <w:szCs w:val="24"/>
        </w:rPr>
        <w:t>одного года.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4.13.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сельского поселения осуществляет свои полномочия на постоянной основе и не вправе: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1)заниматься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4.14.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имеет удостоверение, подтверждающее его полномочия и статус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которым он пользуется в течение срока своих полномочий. Положение об удостоверении и образец указанного удостоверения утверждаются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4.15. Деятельность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направлена на обеспечение совместно с администрацией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иными органами местного самоуправления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комплексного развития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прав, свобод и законных интересов своих избирателей, населения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4.16. Ежегодно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отчитывается перед населением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 результатах проделанной работы в ходе встреч с избирателями, а также через средства массовой информации.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b/>
          <w:sz w:val="24"/>
          <w:szCs w:val="24"/>
        </w:rPr>
        <w:t>5. Полномочия Главы сельского поселения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5.1.Глава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осуществляет следующие полномочия: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1) представляет </w:t>
      </w:r>
      <w:r w:rsidR="003C7298">
        <w:rPr>
          <w:rFonts w:ascii="Times New Roman" w:eastAsia="Times New Roman" w:hAnsi="Times New Roman" w:cs="Times New Roman"/>
          <w:sz w:val="24"/>
          <w:szCs w:val="24"/>
        </w:rPr>
        <w:t>Краснопольское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2) подписывает и обнародует в порядке, установленном Уставом сельского поселения, решения, принятые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3) издает в пределах своих полномочий правовые акты;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4) созывает сессии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5) ведет сессии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подписывает протоколы сессий, а также иные документы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6) оказывает содействие депутатам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осуществлении ими своих полномочий, организует обеспечение их необходимой информацией, рассматривает вопросы, связанные с освобождением депутатов от выполнения служебных или производственных обязанностей для работы в Совете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его органах или избирательных округах;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7) координирует деятельность постоянных и временных органов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дает им поручения, связанные с исполнением решений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8) принимает меры по обеспечению гласности и учету общественного мнения в организации работы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организует в Совете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избирательных округах прием граждан, рассмотрение их письменных и устных обращений;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9) открывает и закрывает расчетные и текущие счета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банках и является распорядителем кредитов по этим счетам, является распорядителем кредитов по расходам, предусмотренным бюджетом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 обеспечение деятельности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10) в случаях, предусмотренных законом, от имени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подписывает заявления в суды, вправе назначить уполномоченного представителя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суде;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11) обеспечивает осуществление органами местного самоуправления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полномочий по решению вопросов местного значения и отдельных государственных полномочий, переданных органам местного самоуправления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федеральными законами и законами Республики Мордовия;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12) решает иные вопросы, которые могут быть поручены ему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или возложены на него соответствующими нормативными правовыми актами.</w:t>
      </w:r>
    </w:p>
    <w:p w:rsidR="00486D11" w:rsidRPr="00D43982" w:rsidRDefault="00486D11" w:rsidP="0048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</w:rPr>
        <w:t>. Временное исполнение полномочий Главы сельского поселения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.1. В случае отсутствия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 Главы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</w:t>
      </w:r>
    </w:p>
    <w:p w:rsid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3906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3906" w:rsidRPr="00D43982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</w:rPr>
        <w:t>. Правовые акты администрации сельского поселения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.1.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пределах своих полномочий, установленных Уставом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 решениями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.2.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как лицо, исполняющее полномочия главы местной администрации, в пределах своих полномочий, установленных федеральными законами, законами Республики Мордовия, Уставом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решениями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издает постановления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 вопросам местного значения</w:t>
      </w:r>
      <w:r w:rsidR="00050F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и вопросам, связанным с осуществлением отдельных государственных полномочий, переданных органам местного самоуправления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федеральными законами и законами Республики Мордовия,</w:t>
      </w:r>
      <w:r w:rsidR="00050F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а также распоряжения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 вопросам организации работы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6D1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.3. Глава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издает постановления и распоряжения по иным вопросам, отнесенным к его компетенции уставом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43982">
          <w:rPr>
            <w:rFonts w:ascii="Times New Roman" w:eastAsia="Times New Roman" w:hAnsi="Times New Roman" w:cs="Times New Roman"/>
            <w:sz w:val="24"/>
            <w:szCs w:val="24"/>
          </w:rPr>
          <w:t>2003 г</w:t>
        </w:r>
      </w:smartTag>
      <w:r w:rsidR="00C97001">
        <w:rPr>
          <w:rFonts w:ascii="Times New Roman" w:eastAsia="Times New Roman" w:hAnsi="Times New Roman" w:cs="Times New Roman"/>
          <w:sz w:val="24"/>
          <w:szCs w:val="24"/>
        </w:rPr>
        <w:t>. №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131-ФЗ «Об общих принципах организации местного самоуправления в Российской Федерации», другими федеральными законами.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.4. Руководители структурных подразделений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издают приказы и распоряжения по вопросам, отнесенным к их полномочиям.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Правовые акты администрации вступают в силу с момента их принятия.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.6. Правовые акты администрации, затрагивающие права, свободы и обязанности человека и гражданина, вступают в силу после их официального опубликования.</w:t>
      </w:r>
    </w:p>
    <w:p w:rsidR="00D43982" w:rsidRPr="00D43982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.7. Правовые акты администрации могут быть отменены или их действие может быть приостановлено администрацией, а также судом.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.8. Порядок подготовки и принятия правовых актов устанавливается администрацией.</w:t>
      </w:r>
    </w:p>
    <w:p w:rsidR="00D43982" w:rsidRPr="00D43982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.9. Нормативные правовые акты администрации подлежат включению в регистр муниципальных нормативных правовых актов Республики Мордовия в порядке, установленном законодательством Российской Федерации 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84132F" w:rsidP="008413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Взаимоотношения администрации </w:t>
      </w:r>
      <w:r w:rsidR="00424D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Краснопольского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с Советом депутатов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Взаимоотношения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 Советом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основываются на принципе разделения полномочий в соответствии с действующим законодательством.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Правовые акты Совета депутатов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принятые в пределах его компетенции, обязательны для исполнения администрацией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ее структурных подразделений и должностных лиц.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.3. Администрация рассматривает поступившие в ее адрес обращения, рекомендации и предложения ко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миссий Совета депутатов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депутатов, депутатских групп и фракций и сообщает им о результатах рассмотрения и принятых мерах в установленном порядке.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.4. Должностные лица администрации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вправе присутствовать на заседаниях Совета депутатов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комиссий Совета депутатов</w:t>
      </w:r>
      <w:r w:rsidR="00050F03" w:rsidRP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за исключением случаев, определенных Регламентом Совета депутатов</w:t>
      </w:r>
      <w:r w:rsidR="00050F03" w:rsidRP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050F03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906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906" w:rsidRPr="00D43982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Взаимоотношения администрации </w:t>
      </w:r>
      <w:r w:rsidR="00424D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с предприятиями, учреждениями и организациями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определяет цели, условия и порядок деятельности предприятий и учреждений, находящихся в муниципальной собственности, утверждает  их уставы, назначает и увольняет руководителей, заслушивает отчеты об их деятельности.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.2.Отношения между администрацией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руководителями предприятий и учреждений, находящихся в муниципальной собственности, строятся на контрактной основе в соответствии с трудовым законодательством.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.3.По вопросам, не входящим в компетенцию администрации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отношения с предприятиями, учреждениями и организациями, не находящимися в муниципальной собственности, а также с физическими лицами, строятся на договорной основе.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.4.Администрация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вправе выступать заказчиком на поставки товаров, выполнение работ и оказание услуг, связанные с решением вопросов местного значения и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7B297B" w:rsidRDefault="00D43982" w:rsidP="00D4398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41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администрации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Краснопольского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.1.Администрация и должностные лица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несут ответственность перед населением сельского поселения, государством, физическими и юридическими лицами в соответствии с федеральными законами и законами Республики Мордовия.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7B297B" w:rsidRDefault="0084132F" w:rsidP="00D4398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D43982"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Заключительные положения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.1.Положение об администрации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новой редакции, изменения и дополнения в  Положение утверждаются решением Совета депутатов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Краснопольского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Default="00D43982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7119E" w:rsidSect="007B297B">
      <w:headerReference w:type="default" r:id="rId9"/>
      <w:pgSz w:w="11906" w:h="16838"/>
      <w:pgMar w:top="568" w:right="56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148" w:rsidRDefault="00A51148" w:rsidP="005E1187">
      <w:pPr>
        <w:spacing w:after="0" w:line="240" w:lineRule="auto"/>
      </w:pPr>
      <w:r>
        <w:separator/>
      </w:r>
    </w:p>
  </w:endnote>
  <w:endnote w:type="continuationSeparator" w:id="0">
    <w:p w:rsidR="00A51148" w:rsidRDefault="00A51148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148" w:rsidRDefault="00A51148" w:rsidP="005E1187">
      <w:pPr>
        <w:spacing w:after="0" w:line="240" w:lineRule="auto"/>
      </w:pPr>
      <w:r>
        <w:separator/>
      </w:r>
    </w:p>
  </w:footnote>
  <w:footnote w:type="continuationSeparator" w:id="0">
    <w:p w:rsidR="00A51148" w:rsidRDefault="00A51148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EB3288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6F4354">
          <w:rPr>
            <w:rFonts w:ascii="Times New Roman" w:hAnsi="Times New Roman" w:cs="Times New Roman"/>
            <w:noProof/>
            <w:sz w:val="24"/>
          </w:rPr>
          <w:t>2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1B1"/>
    <w:rsid w:val="0000219D"/>
    <w:rsid w:val="00004658"/>
    <w:rsid w:val="0000757D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F0427"/>
    <w:rsid w:val="00125F47"/>
    <w:rsid w:val="00127300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F1D01"/>
    <w:rsid w:val="002112CD"/>
    <w:rsid w:val="002156BA"/>
    <w:rsid w:val="00220042"/>
    <w:rsid w:val="00226CEE"/>
    <w:rsid w:val="00264506"/>
    <w:rsid w:val="00270293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3C7298"/>
    <w:rsid w:val="00411E0C"/>
    <w:rsid w:val="0042235F"/>
    <w:rsid w:val="00424D6F"/>
    <w:rsid w:val="00443AA8"/>
    <w:rsid w:val="00452CDD"/>
    <w:rsid w:val="00455F4F"/>
    <w:rsid w:val="004651FC"/>
    <w:rsid w:val="00482DC9"/>
    <w:rsid w:val="00486D11"/>
    <w:rsid w:val="004A5632"/>
    <w:rsid w:val="004B0219"/>
    <w:rsid w:val="004C0EE5"/>
    <w:rsid w:val="004C3F0D"/>
    <w:rsid w:val="004F126C"/>
    <w:rsid w:val="0050130C"/>
    <w:rsid w:val="00504963"/>
    <w:rsid w:val="005213F0"/>
    <w:rsid w:val="00521DB2"/>
    <w:rsid w:val="005351F7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65A"/>
    <w:rsid w:val="005F3899"/>
    <w:rsid w:val="005F5444"/>
    <w:rsid w:val="006074DB"/>
    <w:rsid w:val="00636089"/>
    <w:rsid w:val="00636290"/>
    <w:rsid w:val="0065109B"/>
    <w:rsid w:val="00682106"/>
    <w:rsid w:val="00682631"/>
    <w:rsid w:val="00686B36"/>
    <w:rsid w:val="00697F08"/>
    <w:rsid w:val="006B0022"/>
    <w:rsid w:val="006C6FD0"/>
    <w:rsid w:val="006D5B6B"/>
    <w:rsid w:val="006F3111"/>
    <w:rsid w:val="006F4354"/>
    <w:rsid w:val="00700EA8"/>
    <w:rsid w:val="00711C02"/>
    <w:rsid w:val="00714C4C"/>
    <w:rsid w:val="0072605D"/>
    <w:rsid w:val="00733967"/>
    <w:rsid w:val="007429CD"/>
    <w:rsid w:val="00752760"/>
    <w:rsid w:val="00757C88"/>
    <w:rsid w:val="00761CDA"/>
    <w:rsid w:val="00762E7E"/>
    <w:rsid w:val="00772071"/>
    <w:rsid w:val="00775C2B"/>
    <w:rsid w:val="0079441F"/>
    <w:rsid w:val="007B297B"/>
    <w:rsid w:val="007B7730"/>
    <w:rsid w:val="007C13D9"/>
    <w:rsid w:val="007C663B"/>
    <w:rsid w:val="007D3F8E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E5A89"/>
    <w:rsid w:val="008F4AE9"/>
    <w:rsid w:val="008F7A8F"/>
    <w:rsid w:val="00926E99"/>
    <w:rsid w:val="00943A0B"/>
    <w:rsid w:val="009477DC"/>
    <w:rsid w:val="009550C8"/>
    <w:rsid w:val="00986434"/>
    <w:rsid w:val="00994843"/>
    <w:rsid w:val="009962BF"/>
    <w:rsid w:val="009A21C7"/>
    <w:rsid w:val="009D7DFB"/>
    <w:rsid w:val="009E1665"/>
    <w:rsid w:val="009F634E"/>
    <w:rsid w:val="00A1010D"/>
    <w:rsid w:val="00A10211"/>
    <w:rsid w:val="00A307A7"/>
    <w:rsid w:val="00A379FA"/>
    <w:rsid w:val="00A431C4"/>
    <w:rsid w:val="00A51148"/>
    <w:rsid w:val="00A535E2"/>
    <w:rsid w:val="00A61E98"/>
    <w:rsid w:val="00A63189"/>
    <w:rsid w:val="00A7716E"/>
    <w:rsid w:val="00A80C4A"/>
    <w:rsid w:val="00A8192B"/>
    <w:rsid w:val="00AA3394"/>
    <w:rsid w:val="00AC256B"/>
    <w:rsid w:val="00AC706D"/>
    <w:rsid w:val="00AC7E40"/>
    <w:rsid w:val="00AF04C7"/>
    <w:rsid w:val="00AF0AD9"/>
    <w:rsid w:val="00B14E3B"/>
    <w:rsid w:val="00B17602"/>
    <w:rsid w:val="00B20A5C"/>
    <w:rsid w:val="00B25A7A"/>
    <w:rsid w:val="00B35FE0"/>
    <w:rsid w:val="00B50F8A"/>
    <w:rsid w:val="00B72F6D"/>
    <w:rsid w:val="00B76AEA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C26FF"/>
    <w:rsid w:val="00DD576C"/>
    <w:rsid w:val="00DE1717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3FDE"/>
    <w:rsid w:val="00EA75B9"/>
    <w:rsid w:val="00EB3288"/>
    <w:rsid w:val="00EB7211"/>
    <w:rsid w:val="00EC25B6"/>
    <w:rsid w:val="00ED07CD"/>
    <w:rsid w:val="00EE23F8"/>
    <w:rsid w:val="00EE3F96"/>
    <w:rsid w:val="00EE4D33"/>
    <w:rsid w:val="00EE72D7"/>
    <w:rsid w:val="00F03420"/>
    <w:rsid w:val="00F07366"/>
    <w:rsid w:val="00F10AE8"/>
    <w:rsid w:val="00F11A1C"/>
    <w:rsid w:val="00F317CC"/>
    <w:rsid w:val="00F35309"/>
    <w:rsid w:val="00F900BC"/>
    <w:rsid w:val="00FA3A4A"/>
    <w:rsid w:val="00FA71B1"/>
    <w:rsid w:val="00FC0351"/>
    <w:rsid w:val="00FD7F72"/>
    <w:rsid w:val="00FE07BB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69B58-374C-408B-B34A-191A49BF2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4386</Words>
  <Characters>25005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komp</cp:lastModifiedBy>
  <cp:revision>14</cp:revision>
  <cp:lastPrinted>2018-12-07T13:44:00Z</cp:lastPrinted>
  <dcterms:created xsi:type="dcterms:W3CDTF">2018-10-29T13:40:00Z</dcterms:created>
  <dcterms:modified xsi:type="dcterms:W3CDTF">2019-10-18T06:19:00Z</dcterms:modified>
</cp:coreProperties>
</file>