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F7C3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297C19"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11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573B8">
        <w:rPr>
          <w:rFonts w:ascii="Times New Roman CYR" w:hAnsi="Times New Roman CYR" w:cs="Times New Roman CYR"/>
          <w:sz w:val="20"/>
          <w:szCs w:val="20"/>
        </w:rPr>
        <w:t>9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0F7C3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0F7C3F" w:rsidRDefault="000F7C3F" w:rsidP="000F7C3F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-254635</wp:posOffset>
            </wp:positionH>
            <wp:positionV relativeFrom="paragraph">
              <wp:posOffset>-53340</wp:posOffset>
            </wp:positionV>
            <wp:extent cx="2837815" cy="2009775"/>
            <wp:effectExtent l="0" t="0" r="0" b="0"/>
            <wp:wrapTight wrapText="bothSides">
              <wp:wrapPolygon edited="0">
                <wp:start x="0" y="0"/>
                <wp:lineTo x="0" y="21498"/>
                <wp:lineTo x="21460" y="21498"/>
                <wp:lineTo x="2146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16"/>
          <w:szCs w:val="16"/>
        </w:rPr>
        <w:t xml:space="preserve">Прокуратура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района Республики Мордовия разъясняет:</w:t>
      </w:r>
    </w:p>
    <w:p w:rsidR="000F7C3F" w:rsidRDefault="000F7C3F" w:rsidP="000F7C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F7C3F" w:rsidRDefault="000F7C3F" w:rsidP="000F7C3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Незаконная предпринимательская деятельность: последствия</w:t>
      </w:r>
    </w:p>
    <w:p w:rsidR="000F7C3F" w:rsidRDefault="000F7C3F" w:rsidP="000F7C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Добрый день! Сегодня мы поговорим о незаконном предпринимательстве. Вы </w:t>
      </w:r>
      <w:proofErr w:type="gramStart"/>
      <w:r>
        <w:rPr>
          <w:rFonts w:ascii="Times New Roman" w:hAnsi="Times New Roman" w:cs="Times New Roman"/>
          <w:sz w:val="18"/>
          <w:szCs w:val="18"/>
        </w:rPr>
        <w:t>узнаете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какая предпринимательская деятельность может быть названа незаконной, и какая ответственность за нелегальный бизнес предусмотрена российским законодательством. </w:t>
      </w: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Согласно действующему законодательству незаконное предпринимательство — это:</w:t>
      </w: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</w:p>
    <w:p w:rsidR="000F7C3F" w:rsidRDefault="000F7C3F" w:rsidP="000F7C3F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 xml:space="preserve">деятельность без регистрации бизнеса (когда гражданин или группа граждан заняты систематической деятельностью ради извлечения дохода, но при этом не зарегистрированы ни как ИП, ни как </w:t>
      </w:r>
      <w:proofErr w:type="spellStart"/>
      <w:r>
        <w:rPr>
          <w:rFonts w:ascii="Times New Roman" w:hAnsi="Times New Roman" w:cs="Times New Roman"/>
          <w:sz w:val="18"/>
          <w:szCs w:val="18"/>
        </w:rPr>
        <w:t>юрлицо</w:t>
      </w:r>
      <w:proofErr w:type="spellEnd"/>
      <w:r>
        <w:rPr>
          <w:rFonts w:ascii="Times New Roman" w:hAnsi="Times New Roman" w:cs="Times New Roman"/>
          <w:sz w:val="18"/>
          <w:szCs w:val="18"/>
        </w:rPr>
        <w:t>);</w:t>
      </w:r>
      <w:proofErr w:type="gramEnd"/>
    </w:p>
    <w:p w:rsidR="000F7C3F" w:rsidRDefault="000F7C3F" w:rsidP="000F7C3F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ведение лицензируемой деятельности без получения соответствующей лицензии.</w:t>
      </w: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Cs/>
          <w:sz w:val="18"/>
          <w:szCs w:val="18"/>
        </w:rPr>
        <w:t>В данном случае речь идет об общеприменимых нормах. Но есть и специфические, например, в деятельности, связанной с алкоголем, азартными играми, банковскими операциями и т. п., которых сегодня мы касаться не будем.</w:t>
      </w: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Штраф за незаконную предпринимательскую деятельность устанавливают сразу несколько кодексов, прежде всего Уголовный кодекс РФ и Кодекс Российской Федерации об административных правонарушениях. Оба кодекса подразумевают наказание за одни и те же деяния: осуществление предпринимательской деятельности без регистрации или без лицензии. А ведущим критерием при выборе вида ответственности выступает размер ущерба или дохода.</w:t>
      </w: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Ответственность по УК РФ. </w:t>
      </w:r>
      <w:r>
        <w:rPr>
          <w:rFonts w:ascii="Times New Roman" w:hAnsi="Times New Roman" w:cs="Times New Roman"/>
          <w:sz w:val="18"/>
          <w:szCs w:val="18"/>
        </w:rPr>
        <w:t xml:space="preserve">Уголовно наказуемым деянием считается незаконное предпринимательство, повлекшее крупный или особо крупный ущерб для других граждан, организаций или государства, или получение нарушителем дохода в крупном (особо крупном) размере. </w:t>
      </w:r>
      <w:r>
        <w:rPr>
          <w:rFonts w:ascii="Times New Roman" w:hAnsi="Times New Roman" w:cs="Times New Roman"/>
          <w:i/>
          <w:iCs/>
          <w:sz w:val="18"/>
          <w:szCs w:val="18"/>
        </w:rPr>
        <w:t>Крупный ущерб, доход для данной статьи — это 2 250 000 руб., а особо крупный — 9 000 000 руб.</w:t>
      </w: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 качестве наказания за незаконное предпринимательство по ст. 171 УК РФ применяются:</w:t>
      </w:r>
    </w:p>
    <w:p w:rsidR="000F7C3F" w:rsidRDefault="000F7C3F" w:rsidP="000F7C3F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штраф до 300 000 руб. или в размере зарплаты или иного дохода осужденного за период до 2 лет;</w:t>
      </w:r>
    </w:p>
    <w:p w:rsidR="000F7C3F" w:rsidRDefault="000F7C3F" w:rsidP="000F7C3F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обязательные работы на срок до 480 часов;</w:t>
      </w:r>
    </w:p>
    <w:p w:rsidR="000F7C3F" w:rsidRDefault="000F7C3F" w:rsidP="000F7C3F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арест на срок до 6 месяцев.</w:t>
      </w:r>
    </w:p>
    <w:p w:rsidR="000F7C3F" w:rsidRDefault="000F7C3F" w:rsidP="000F7C3F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 если деяние совершено организованной группой лиц или при особо крупном размере дохода:</w:t>
      </w:r>
    </w:p>
    <w:p w:rsidR="000F7C3F" w:rsidRDefault="000F7C3F" w:rsidP="000F7C3F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штраф 100 000–500 000 руб. или в размере зарплаты или иного дохода осужденного за период от года до 3 лет;</w:t>
      </w:r>
    </w:p>
    <w:p w:rsidR="000F7C3F" w:rsidRDefault="000F7C3F" w:rsidP="000F7C3F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принудительные работы на срок до 5 лет;</w:t>
      </w:r>
    </w:p>
    <w:p w:rsidR="000F7C3F" w:rsidRDefault="000F7C3F" w:rsidP="000F7C3F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лишение свободы на срок до 5 лет со штрафом до 80 000 руб. или в размере зарплаты или иного дохода осужденного за период до 6 месяцев либо без такового.</w:t>
      </w: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Cs/>
          <w:sz w:val="18"/>
          <w:szCs w:val="18"/>
        </w:rPr>
        <w:t xml:space="preserve">Ответственность по ст. 171 УК РФ применяется, в том числе, за оборот немаркированных изделий (например, из натурального меха) и нарушение порядка маркировки таких товаров (письмо ФНС от 03.05.2017 № ГД-3-19/3097@). Кроме того, привлечь к ответственности могут </w:t>
      </w:r>
      <w:proofErr w:type="spellStart"/>
      <w:r>
        <w:rPr>
          <w:rFonts w:ascii="Times New Roman" w:hAnsi="Times New Roman" w:cs="Times New Roman"/>
          <w:iCs/>
          <w:sz w:val="18"/>
          <w:szCs w:val="18"/>
        </w:rPr>
        <w:t>самозанятого</w:t>
      </w:r>
      <w:proofErr w:type="spellEnd"/>
      <w:r>
        <w:rPr>
          <w:rFonts w:ascii="Times New Roman" w:hAnsi="Times New Roman" w:cs="Times New Roman"/>
          <w:iCs/>
          <w:sz w:val="18"/>
          <w:szCs w:val="18"/>
        </w:rPr>
        <w:t xml:space="preserve"> гражданина, который утратил право на уплату НПД, но не зарегистрировался в качестве ИП.</w:t>
      </w: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Ответственность по КоАП РФ. </w:t>
      </w:r>
      <w:r>
        <w:rPr>
          <w:rFonts w:ascii="Times New Roman" w:hAnsi="Times New Roman" w:cs="Times New Roman"/>
          <w:sz w:val="18"/>
          <w:szCs w:val="18"/>
        </w:rPr>
        <w:t>Если до крупных размеров нарушитель не дотянул, ответственность будет административная — по ст. 14.1 КоАП РФ. За отсутствие государственной регистрации - штраф в сумме 500–2000 руб. А за отсутствие лицензии штраф:</w:t>
      </w:r>
    </w:p>
    <w:p w:rsidR="000F7C3F" w:rsidRDefault="000F7C3F" w:rsidP="000F7C3F">
      <w:pPr>
        <w:numPr>
          <w:ilvl w:val="0"/>
          <w:numId w:val="4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граждан 2000–2500 руб. с конфискацией изготовленной продукции, орудий производства и сырья или без таковой;</w:t>
      </w:r>
    </w:p>
    <w:p w:rsidR="000F7C3F" w:rsidRDefault="000F7C3F" w:rsidP="000F7C3F">
      <w:pPr>
        <w:numPr>
          <w:ilvl w:val="0"/>
          <w:numId w:val="4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на должностных лиц — 4000–5000 руб. с конфискацией или без;</w:t>
      </w:r>
    </w:p>
    <w:p w:rsidR="000F7C3F" w:rsidRDefault="000F7C3F" w:rsidP="000F7C3F">
      <w:pPr>
        <w:numPr>
          <w:ilvl w:val="0"/>
          <w:numId w:val="4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на </w:t>
      </w:r>
      <w:proofErr w:type="spellStart"/>
      <w:r>
        <w:rPr>
          <w:rFonts w:ascii="Times New Roman" w:hAnsi="Times New Roman" w:cs="Times New Roman"/>
          <w:sz w:val="18"/>
          <w:szCs w:val="18"/>
        </w:rPr>
        <w:t>юрлиц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— 40 000–50 000 руб. и тоже возможна конфискация.</w:t>
      </w: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Есть ответственность и за нарушение требований лицензии (</w:t>
      </w:r>
      <w:proofErr w:type="spellStart"/>
      <w:r>
        <w:rPr>
          <w:rFonts w:ascii="Times New Roman" w:hAnsi="Times New Roman" w:cs="Times New Roman"/>
          <w:sz w:val="18"/>
          <w:szCs w:val="18"/>
        </w:rPr>
        <w:t>чч</w:t>
      </w:r>
      <w:proofErr w:type="spellEnd"/>
      <w:r>
        <w:rPr>
          <w:rFonts w:ascii="Times New Roman" w:hAnsi="Times New Roman" w:cs="Times New Roman"/>
          <w:sz w:val="18"/>
          <w:szCs w:val="18"/>
        </w:rPr>
        <w:t>. 3, 4 ст. 14.1 КоАП РФ).</w:t>
      </w:r>
    </w:p>
    <w:p w:rsidR="000F7C3F" w:rsidRDefault="000F7C3F" w:rsidP="000F7C3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Ответственность по Налоговому кодексу РФ. </w:t>
      </w:r>
      <w:r>
        <w:rPr>
          <w:rFonts w:ascii="Times New Roman" w:hAnsi="Times New Roman" w:cs="Times New Roman"/>
          <w:sz w:val="18"/>
          <w:szCs w:val="18"/>
        </w:rPr>
        <w:t>В Налоговом кодексе тоже есть статья, по которой могут наказать лицо, занятое незаконной предпринимательской деятельностью, — ст. 116 НК РФ:</w:t>
      </w:r>
    </w:p>
    <w:p w:rsidR="000F7C3F" w:rsidRDefault="000F7C3F" w:rsidP="000F7C3F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 просрочку заявления о постановке на учет в налоговом органе она предусматривает штраф 10 000 руб.;</w:t>
      </w:r>
    </w:p>
    <w:p w:rsidR="000F7C3F" w:rsidRDefault="000F7C3F" w:rsidP="000F7C3F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 ведение бизнеса без постановки на учет — штраф в размере 10% от доходов, полученных от деятельности без регистрации, но не менее 40 000 руб.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F7C3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2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0F7C3F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2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2019-11-13T05:23:00Z</cp:lastPrinted>
  <dcterms:created xsi:type="dcterms:W3CDTF">2019-11-13T05:24:00Z</dcterms:created>
  <dcterms:modified xsi:type="dcterms:W3CDTF">2019-11-13T05:24:00Z</dcterms:modified>
</cp:coreProperties>
</file>