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A0E" w:rsidRPr="00A85F7A" w:rsidRDefault="004C1A0E" w:rsidP="004C1A0E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ВАРЖЕЛЯЙСКОГО</w:t>
      </w:r>
      <w:r w:rsidRPr="00A85F7A">
        <w:rPr>
          <w:b/>
          <w:sz w:val="28"/>
          <w:szCs w:val="28"/>
        </w:rPr>
        <w:t xml:space="preserve"> СЕЛЬСКОГО ПОСЕЛЕНИЯ</w:t>
      </w:r>
    </w:p>
    <w:p w:rsidR="004C1A0E" w:rsidRPr="00A85F7A" w:rsidRDefault="004C1A0E" w:rsidP="004C1A0E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ТОРБЕЕВСКОГО МУНИЦИПАЛЬНОГО РАЙОНА</w:t>
      </w:r>
    </w:p>
    <w:p w:rsidR="004C1A0E" w:rsidRPr="00A85F7A" w:rsidRDefault="004C1A0E" w:rsidP="00077B93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РЕСПУБЛИКИ МОРДОВИЯ</w:t>
      </w:r>
    </w:p>
    <w:p w:rsidR="004C1A0E" w:rsidRPr="00A85F7A" w:rsidRDefault="004C1A0E" w:rsidP="004C1A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СОРОК ВТОРАЯ </w:t>
      </w:r>
      <w:r w:rsidRPr="00A85F7A">
        <w:rPr>
          <w:b/>
          <w:sz w:val="28"/>
          <w:szCs w:val="28"/>
        </w:rPr>
        <w:t>СЕССИЯ</w:t>
      </w:r>
    </w:p>
    <w:p w:rsidR="004C1A0E" w:rsidRDefault="004C1A0E" w:rsidP="00077B93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второго</w:t>
      </w:r>
      <w:r w:rsidRPr="00A85F7A">
        <w:rPr>
          <w:b/>
          <w:sz w:val="28"/>
          <w:szCs w:val="28"/>
        </w:rPr>
        <w:t xml:space="preserve"> созыва)</w:t>
      </w:r>
    </w:p>
    <w:p w:rsidR="004C1A0E" w:rsidRPr="00A85F7A" w:rsidRDefault="004C1A0E" w:rsidP="004C1A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54DC0" w:rsidRPr="00077B93" w:rsidRDefault="004C1A0E" w:rsidP="00077B93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10 декабря 2019</w:t>
      </w:r>
      <w:r w:rsidRPr="006D201A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ода </w:t>
      </w:r>
      <w:r w:rsidRPr="006D201A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 xml:space="preserve"> 47</w:t>
      </w:r>
    </w:p>
    <w:p w:rsidR="00E54DC0" w:rsidRDefault="004C1A0E" w:rsidP="00E54DC0">
      <w:pPr>
        <w:rPr>
          <w:sz w:val="28"/>
          <w:szCs w:val="28"/>
        </w:rPr>
      </w:pPr>
      <w:r>
        <w:rPr>
          <w:sz w:val="28"/>
          <w:szCs w:val="28"/>
        </w:rPr>
        <w:t xml:space="preserve">     «Об изменении решения от 11.10.2019г № 33</w:t>
      </w:r>
      <w:r w:rsidR="00E54DC0">
        <w:rPr>
          <w:sz w:val="28"/>
          <w:szCs w:val="28"/>
        </w:rPr>
        <w:t xml:space="preserve">» </w:t>
      </w:r>
    </w:p>
    <w:p w:rsidR="00E54DC0" w:rsidRDefault="004C1A0E" w:rsidP="00E54DC0">
      <w:pPr>
        <w:rPr>
          <w:sz w:val="28"/>
          <w:szCs w:val="28"/>
        </w:rPr>
      </w:pPr>
      <w:r>
        <w:rPr>
          <w:sz w:val="28"/>
          <w:szCs w:val="28"/>
        </w:rPr>
        <w:t>1.Пункт 2  о проведении мероприятий по сокращению штата работников отозвать</w:t>
      </w:r>
    </w:p>
    <w:p w:rsidR="004C1A0E" w:rsidRDefault="004C1A0E" w:rsidP="00E54DC0">
      <w:pPr>
        <w:rPr>
          <w:sz w:val="28"/>
          <w:szCs w:val="28"/>
        </w:rPr>
      </w:pPr>
      <w:r>
        <w:rPr>
          <w:sz w:val="28"/>
          <w:szCs w:val="28"/>
        </w:rPr>
        <w:t>2.Пункт 3 об увольнении сотрудника Шлаеву Г.Ф. о предстоящем увольнении по сокращению численности отозвать</w:t>
      </w:r>
    </w:p>
    <w:p w:rsidR="004C1A0E" w:rsidRDefault="004C1A0E" w:rsidP="00E54DC0">
      <w:pPr>
        <w:rPr>
          <w:sz w:val="28"/>
          <w:szCs w:val="28"/>
        </w:rPr>
      </w:pPr>
      <w:r>
        <w:rPr>
          <w:sz w:val="28"/>
          <w:szCs w:val="28"/>
        </w:rPr>
        <w:t>3.Функциональные обязанности делопроизводителя по воинскому учету отозвать</w:t>
      </w:r>
      <w:r w:rsidR="00077B9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пункте 5 включить делопроизводитель по воинскому учету 0,4 ед.</w:t>
      </w:r>
    </w:p>
    <w:p w:rsidR="004C1A0E" w:rsidRDefault="004C1A0E" w:rsidP="00E54DC0">
      <w:pPr>
        <w:rPr>
          <w:sz w:val="28"/>
          <w:lang w:eastAsia="ar-SA"/>
        </w:rPr>
      </w:pPr>
      <w:r>
        <w:rPr>
          <w:sz w:val="28"/>
          <w:lang w:eastAsia="ar-SA"/>
        </w:rPr>
        <w:t>Опубликовать данное решение на официальном  сайте администрации Варжеляйского сельское поселения.</w:t>
      </w:r>
    </w:p>
    <w:p w:rsidR="004C1A0E" w:rsidRDefault="004C1A0E" w:rsidP="00E54DC0">
      <w:pPr>
        <w:rPr>
          <w:sz w:val="28"/>
          <w:lang w:eastAsia="ar-SA"/>
        </w:rPr>
      </w:pPr>
      <w:r>
        <w:rPr>
          <w:sz w:val="28"/>
          <w:lang w:eastAsia="ar-SA"/>
        </w:rPr>
        <w:t>Настоящее решение вступает в силу с момента его принятия и подлежит официальному опубликованию в газете «Варжеляйские вести»</w:t>
      </w:r>
    </w:p>
    <w:p w:rsidR="004C1A0E" w:rsidRDefault="004C1A0E" w:rsidP="00E54DC0">
      <w:pPr>
        <w:rPr>
          <w:noProof/>
          <w:sz w:val="28"/>
        </w:rPr>
      </w:pPr>
    </w:p>
    <w:p w:rsidR="005362D5" w:rsidRDefault="005362D5" w:rsidP="00E54DC0">
      <w:pPr>
        <w:rPr>
          <w:noProof/>
          <w:sz w:val="28"/>
        </w:rPr>
      </w:pPr>
    </w:p>
    <w:p w:rsidR="005362D5" w:rsidRDefault="005362D5" w:rsidP="00E54DC0">
      <w:pPr>
        <w:rPr>
          <w:noProof/>
          <w:sz w:val="28"/>
        </w:rPr>
      </w:pPr>
      <w:r>
        <w:rPr>
          <w:noProof/>
          <w:sz w:val="28"/>
        </w:rPr>
        <w:t>Глава Варжеляйского</w:t>
      </w:r>
    </w:p>
    <w:p w:rsidR="005362D5" w:rsidRDefault="005362D5" w:rsidP="00E54DC0">
      <w:pPr>
        <w:rPr>
          <w:sz w:val="28"/>
          <w:lang w:eastAsia="ar-SA"/>
        </w:rPr>
      </w:pPr>
      <w:r>
        <w:rPr>
          <w:noProof/>
          <w:sz w:val="28"/>
        </w:rPr>
        <w:t>сельского поселения:                               В.В.Иванов</w:t>
      </w:r>
    </w:p>
    <w:p w:rsidR="00077B93" w:rsidRDefault="00077B93" w:rsidP="00E54DC0">
      <w:pPr>
        <w:rPr>
          <w:sz w:val="28"/>
          <w:lang w:eastAsia="ar-SA"/>
        </w:rPr>
      </w:pPr>
    </w:p>
    <w:p w:rsidR="00E54DC0" w:rsidRDefault="00E54DC0" w:rsidP="00E54DC0">
      <w:pPr>
        <w:pStyle w:val="p1"/>
        <w:rPr>
          <w:sz w:val="28"/>
          <w:szCs w:val="28"/>
        </w:rPr>
      </w:pPr>
    </w:p>
    <w:p w:rsidR="00386D7F" w:rsidRDefault="00386D7F"/>
    <w:sectPr w:rsidR="00386D7F" w:rsidSect="00385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E54DC0"/>
    <w:rsid w:val="00077B93"/>
    <w:rsid w:val="000B3E8E"/>
    <w:rsid w:val="00157307"/>
    <w:rsid w:val="00385648"/>
    <w:rsid w:val="00386D7F"/>
    <w:rsid w:val="004C1A0E"/>
    <w:rsid w:val="005362D5"/>
    <w:rsid w:val="008D4124"/>
    <w:rsid w:val="00A428AA"/>
    <w:rsid w:val="00CD7400"/>
    <w:rsid w:val="00E54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E54DC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54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DC0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4C1A0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3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2019-12-12T16:28:00Z</cp:lastPrinted>
  <dcterms:created xsi:type="dcterms:W3CDTF">2019-12-02T09:35:00Z</dcterms:created>
  <dcterms:modified xsi:type="dcterms:W3CDTF">2020-01-14T08:03:00Z</dcterms:modified>
</cp:coreProperties>
</file>