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C91" w:rsidRPr="009D1AB7" w:rsidRDefault="009D1AB7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D1AB7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D1AB7" w:rsidRDefault="009D1AB7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9D1AB7" w:rsidRDefault="009D1AB7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</w:p>
    <w:p w:rsidR="009D1AB7" w:rsidRDefault="009D1AB7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D1AB7" w:rsidRDefault="009D1AB7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19 декабря 2019 г. № 648</w:t>
      </w:r>
    </w:p>
    <w:p w:rsidR="009D1AB7" w:rsidRDefault="009D1AB7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D1AB7" w:rsidRDefault="009D1AB7" w:rsidP="009D1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Положение об организации проектной деятельности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9D1AB7" w:rsidRDefault="009D1AB7" w:rsidP="009D1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1AB7" w:rsidRDefault="009D1AB7" w:rsidP="009D1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Общие положени</w:t>
      </w:r>
      <w:r w:rsidR="008D5C2D">
        <w:rPr>
          <w:rFonts w:ascii="Times New Roman" w:hAnsi="Times New Roman" w:cs="Times New Roman"/>
          <w:sz w:val="24"/>
          <w:szCs w:val="24"/>
        </w:rPr>
        <w:t>я</w:t>
      </w:r>
    </w:p>
    <w:p w:rsidR="009D1AB7" w:rsidRDefault="009D1AB7" w:rsidP="009D1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1AB7" w:rsidRDefault="009D1AB7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 положение об организации проектной деят</w:t>
      </w:r>
      <w:r w:rsidR="003800C2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льности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– Положение) устанавливает порядок организации проектной деятельности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9D1AB7" w:rsidRDefault="009D1AB7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 соответствии с настоящим Положением администрация района принимает </w:t>
      </w:r>
      <w:r w:rsidR="00296CAD">
        <w:rPr>
          <w:rFonts w:ascii="Times New Roman" w:hAnsi="Times New Roman" w:cs="Times New Roman"/>
          <w:sz w:val="24"/>
          <w:szCs w:val="24"/>
        </w:rPr>
        <w:t xml:space="preserve">непосредственное и </w:t>
      </w:r>
      <w:proofErr w:type="spellStart"/>
      <w:r w:rsidR="00296CAD">
        <w:rPr>
          <w:rFonts w:ascii="Times New Roman" w:hAnsi="Times New Roman" w:cs="Times New Roman"/>
          <w:sz w:val="24"/>
          <w:szCs w:val="24"/>
        </w:rPr>
        <w:t>опосредстве</w:t>
      </w:r>
      <w:r>
        <w:rPr>
          <w:rFonts w:ascii="Times New Roman" w:hAnsi="Times New Roman" w:cs="Times New Roman"/>
          <w:sz w:val="24"/>
          <w:szCs w:val="24"/>
        </w:rPr>
        <w:t>нное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участие в реализации региональных проектов, обеспечивающих достижение целей, показателей и результатов федеральных проектов, входящих в состав национальных проектов.</w:t>
      </w:r>
    </w:p>
    <w:p w:rsidR="009D1AB7" w:rsidRDefault="009D1AB7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Понятия, используемые в настоящем Положении, означают следующее:</w:t>
      </w:r>
    </w:p>
    <w:p w:rsidR="009D1AB7" w:rsidRDefault="009D1AB7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«национальный проект» - проект (программа), обеспечивающий достижение целей и целевых показателей, выполнение задач, определенных Указом Президента </w:t>
      </w:r>
      <w:proofErr w:type="gramStart"/>
      <w:r>
        <w:rPr>
          <w:rFonts w:ascii="Times New Roman" w:hAnsi="Times New Roman" w:cs="Times New Roman"/>
          <w:sz w:val="24"/>
          <w:szCs w:val="24"/>
        </w:rPr>
        <w:t>Российской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Федерации от 7  мая 2018 г. № 204 «О национальных </w:t>
      </w:r>
      <w:r w:rsidR="00596094">
        <w:rPr>
          <w:rFonts w:ascii="Times New Roman" w:hAnsi="Times New Roman" w:cs="Times New Roman"/>
          <w:sz w:val="24"/>
          <w:szCs w:val="24"/>
        </w:rPr>
        <w:t>целях и стратегических задачах развития Российской Федерации  на период до 2024 года» (далее Указ) а также при необходимости достижение дополнительных показателей и выполнение дополнительных задач по поручению  и (или) указанию Президента Российской Федерации, поручению Председателя Правительства Российской Федерации, Правительства Российской Федерации, решению Совета при Президенте Российской Федерации по стратегическому развитию и</w:t>
      </w:r>
      <w:proofErr w:type="gramEnd"/>
      <w:r w:rsidR="00596094">
        <w:rPr>
          <w:rFonts w:ascii="Times New Roman" w:hAnsi="Times New Roman" w:cs="Times New Roman"/>
          <w:sz w:val="24"/>
          <w:szCs w:val="24"/>
        </w:rPr>
        <w:t xml:space="preserve"> национальным проектам (далее – Совет), президиума Совета и подлежащей разработке в соответствии с Указом;</w:t>
      </w:r>
    </w:p>
    <w:p w:rsidR="00596094" w:rsidRDefault="00596094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«федеральный проект» - проект, обеспечивающий достижение целей, целевых и дополнительных показателей, выполнение задач национального  проекта и (или) достижение иных целей и показателей, выполнение иных задач по поручению и (или) указанию  Президента Российской Федерации, поручению Председателя Правительства Российской Федерации, Правительства Российской Федерации, решению Совета, президиума Совета, поручению куратора  соответствующего национального проекта;</w:t>
      </w:r>
    </w:p>
    <w:p w:rsidR="00596094" w:rsidRDefault="00596094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«региональный проект» - проект, обеспечивающий достижение целей, показателей и результатов федерального проекта, мероприятия которого относятся к законодательно установленным полномочиям Республики Мордовия, а также к вопросам местного значения муниципальных образований, расположенных на территории Республики Мордовия;</w:t>
      </w:r>
    </w:p>
    <w:p w:rsidR="00596094" w:rsidRDefault="00596094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«непосредственное участие в реализации проекта» - выполнение в качестве исполнителей конкретных мероприятий, направленных на достижение показателей региональных проектов, в части их касающейся;</w:t>
      </w:r>
    </w:p>
    <w:p w:rsidR="00596094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опосредственное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участие в реализации проекта» - участие в реализации мероприятий, направленное на достижение показателей региональных проектов, в качестве соисполнителей;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«проектная деятельность» - деятельность, осуществляемая в целях реализации региональных проектов, выполнения мероприятий, направленных на достижение ключевых точек проекта и значений целевых показателей;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«проектный офис» - постоянно действующий орган, осуществляющий общую координацию реализации региональных  проектов, а также решение задач по организации проектной деятельности;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«проект»  - комплекс взаимосвязанных мероприятий, направленных на достижение цели и уникальных результатов в условиях временных и ресурсных ограничений;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«мероприятия проекта» - имеющий сроки начала и окончания комплекс связанных действий, выполняемых для достижения результата проекта;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«контрольная точка проекта» - значимое событие проекта, отражающее получение измеримых результатов проекта и имеющее срок окончания;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«мониторинг проектной деятельности» - систематический сбор информац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анализ с целью прогнозирования и оценки хода реализации проекта.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45A99">
        <w:rPr>
          <w:rFonts w:ascii="Times New Roman" w:hAnsi="Times New Roman" w:cs="Times New Roman"/>
          <w:sz w:val="24"/>
          <w:szCs w:val="24"/>
        </w:rPr>
        <w:t xml:space="preserve">. Взаимодействие администрации </w:t>
      </w:r>
      <w:proofErr w:type="spellStart"/>
      <w:r w:rsidR="00E45A99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 органами исполнительной власти Республики Мордовия при реализации регионального проекта, включая мониторинг выполнения мероприятий, реализуемых на территории района, определяется на основании соглашения между руководителем регионального проекта</w:t>
      </w:r>
      <w:r w:rsidR="00E45A99">
        <w:rPr>
          <w:rFonts w:ascii="Times New Roman" w:hAnsi="Times New Roman" w:cs="Times New Roman"/>
          <w:sz w:val="24"/>
          <w:szCs w:val="24"/>
        </w:rPr>
        <w:t xml:space="preserve"> и Главой района.</w:t>
      </w:r>
    </w:p>
    <w:p w:rsidR="00E45A99" w:rsidRDefault="00E45A99" w:rsidP="009D1AB7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E45A99" w:rsidRDefault="00E45A99" w:rsidP="00E45A99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Организация проектной деятельности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E45A99" w:rsidRDefault="00E45A99" w:rsidP="00E45A99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В целях организации  и осуществления проектной деятельности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формируется структура управления проектной деятельностью, предусматривающая создание Проектного офиса.</w:t>
      </w: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Проектный офис возглавляется Главой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В состав Проектного офиса включаются заместители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ответственные за достижение целевых показателей в соответствующей сфере, а также руководители учреждений и структурных подразделений администрации района</w:t>
      </w: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За Главой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и его заместителями закрепляется персональная ответственность за выполнение мероприятий и достижение целевых показателей региональных проектов.</w:t>
      </w: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Ответственность за организацию и осуществление проектной деятельности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а также общую координацию реализации региональных проектов закрепляется за начальником экономического управления администрации.</w:t>
      </w: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Ответственным структурным подразделением по вопросам внедрения проектной деятельности в администрации района  является экономическое управление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Функции органов управления проектной деятельностью определяются функциональной структурой проектной деятельности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утверждаемой настоящим постановлением.</w:t>
      </w:r>
    </w:p>
    <w:p w:rsidR="00E45A99" w:rsidRDefault="00E45A99" w:rsidP="00E45A99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E45A99" w:rsidRDefault="00E45A99" w:rsidP="00E45A99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Мониторинг реализации национальных проектов </w:t>
      </w:r>
    </w:p>
    <w:p w:rsidR="006A7573" w:rsidRDefault="006A7573" w:rsidP="00E45A99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A7573" w:rsidRDefault="006A7573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В целях мониторинга реализации региональных  проектов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формируется  План мероприятий, направленный на достижение показателей региональных проектов (далее – План), в которых район принимает участие.</w:t>
      </w:r>
    </w:p>
    <w:p w:rsidR="006A7573" w:rsidRDefault="006A7573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В ходе реализации Плана формируется ежеквартальные и ежегодные отчеты, которые включают информацию о фактических (оценочных) значениях достижения показателей, закрепленных за районом.</w:t>
      </w:r>
    </w:p>
    <w:p w:rsidR="006A7573" w:rsidRDefault="006A7573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3800C2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одготовка отчета осуществляется по состоянию на последнее число отчетного периода по форме, разработанной руководителем регионального проекта.</w:t>
      </w:r>
    </w:p>
    <w:p w:rsidR="006A7573" w:rsidRDefault="006A7573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Подготовленные отчеты рассматриваются на заседаниях Проектного офиса и направляются  руководителям региональных проектов.</w:t>
      </w:r>
    </w:p>
    <w:p w:rsidR="00444E85" w:rsidRDefault="006A7573" w:rsidP="00444E85">
      <w:pPr>
        <w:pStyle w:val="ConsPlusNormal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16. 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и его заместители несут ответственность за достоверность, актуальность и полноту информации, отраженной в отчете, его своевременную подготовку и направление в отраслевой исполнительный орган государственной власти Республики Мордовия.</w:t>
      </w:r>
      <w:r w:rsidR="00444E8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</w:rPr>
      </w:pPr>
      <w:r w:rsidRPr="003E55DC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5D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</w:rPr>
      </w:pPr>
      <w:r w:rsidRPr="003E55DC">
        <w:rPr>
          <w:rFonts w:ascii="Times New Roman" w:hAnsi="Times New Roman" w:cs="Times New Roman"/>
          <w:sz w:val="28"/>
          <w:szCs w:val="28"/>
        </w:rPr>
        <w:t xml:space="preserve">                              от  19 декабря 201</w:t>
      </w:r>
      <w:bookmarkStart w:id="0" w:name="_GoBack"/>
      <w:bookmarkEnd w:id="0"/>
      <w:r w:rsidRPr="003E55DC">
        <w:rPr>
          <w:rFonts w:ascii="Times New Roman" w:hAnsi="Times New Roman" w:cs="Times New Roman"/>
          <w:sz w:val="28"/>
          <w:szCs w:val="28"/>
        </w:rPr>
        <w:t>9 г. № 648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ar28"/>
      <w:bookmarkEnd w:id="1"/>
      <w:r w:rsidRPr="003E55DC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444E85" w:rsidRPr="003E55DC" w:rsidRDefault="00444E85" w:rsidP="00444E8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55DC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проектного офиса по организации проектной деятельности в администрации  </w:t>
      </w:r>
      <w:proofErr w:type="spellStart"/>
      <w:r w:rsidRPr="003E55DC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(далее - Проектный офис)</w:t>
      </w:r>
    </w:p>
    <w:p w:rsidR="00444E85" w:rsidRPr="003E55DC" w:rsidRDefault="00444E85" w:rsidP="00444E8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195" w:type="dxa"/>
        <w:tblInd w:w="56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left w:w="45" w:type="dxa"/>
          <w:right w:w="75" w:type="dxa"/>
        </w:tblCellMar>
        <w:tblLook w:val="04A0"/>
      </w:tblPr>
      <w:tblGrid>
        <w:gridCol w:w="1200"/>
        <w:gridCol w:w="3492"/>
        <w:gridCol w:w="5503"/>
      </w:tblGrid>
      <w:tr w:rsidR="00444E85" w:rsidRPr="003E55DC" w:rsidTr="00F94244">
        <w:tc>
          <w:tcPr>
            <w:tcW w:w="12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              ФИО              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должность                </w:t>
            </w:r>
          </w:p>
        </w:tc>
      </w:tr>
      <w:tr w:rsidR="00444E85" w:rsidRPr="003E55DC" w:rsidTr="00F94244">
        <w:trPr>
          <w:trHeight w:val="600"/>
        </w:trPr>
        <w:tc>
          <w:tcPr>
            <w:tcW w:w="12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Шичкин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глава  </w:t>
            </w:r>
            <w:bookmarkStart w:id="2" w:name="__DdeLink__443_1323337923"/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bookmarkEnd w:id="2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– руководитель Проектного офиса</w:t>
            </w:r>
          </w:p>
        </w:tc>
      </w:tr>
      <w:tr w:rsidR="00444E85" w:rsidRPr="003E55DC" w:rsidTr="00F94244">
        <w:trPr>
          <w:trHeight w:val="600"/>
        </w:trPr>
        <w:tc>
          <w:tcPr>
            <w:tcW w:w="12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Мухоморов Юрий Валентинович 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первый заместитель    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работе с отраслями  АПК и ЛПХ   администрации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 заместитель руководителя Проектного офиса                               </w:t>
            </w:r>
          </w:p>
        </w:tc>
      </w:tr>
      <w:tr w:rsidR="00444E85" w:rsidRPr="003E55DC" w:rsidTr="00F94244">
        <w:trPr>
          <w:trHeight w:val="914"/>
        </w:trPr>
        <w:tc>
          <w:tcPr>
            <w:tcW w:w="12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Корнеева Светлана Александровна </w:t>
            </w:r>
          </w:p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    главы  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экономического управления  администрации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ответственный секретарь Проектного офиса</w:t>
            </w:r>
          </w:p>
        </w:tc>
      </w:tr>
      <w:tr w:rsidR="00444E85" w:rsidRPr="003E55DC" w:rsidTr="00F94244">
        <w:trPr>
          <w:trHeight w:val="914"/>
        </w:trPr>
        <w:tc>
          <w:tcPr>
            <w:tcW w:w="10195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Члены рабочей группы:</w:t>
            </w:r>
          </w:p>
        </w:tc>
      </w:tr>
      <w:tr w:rsidR="00444E85" w:rsidRPr="003E55DC" w:rsidTr="00F94244">
        <w:trPr>
          <w:trHeight w:val="315"/>
        </w:trPr>
        <w:tc>
          <w:tcPr>
            <w:tcW w:w="12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E55DC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администрации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444E85" w:rsidRPr="003E55DC" w:rsidTr="00F94244">
        <w:trPr>
          <w:trHeight w:val="529"/>
        </w:trPr>
        <w:tc>
          <w:tcPr>
            <w:tcW w:w="12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Балашов Александр Николаевич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промышленности, строительству, </w:t>
            </w:r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транспорту, ЖКХ и связи</w:t>
            </w:r>
          </w:p>
        </w:tc>
      </w:tr>
      <w:tr w:rsidR="00444E85" w:rsidRPr="003E55DC" w:rsidTr="00F94244">
        <w:trPr>
          <w:trHeight w:val="529"/>
        </w:trPr>
        <w:tc>
          <w:tcPr>
            <w:tcW w:w="12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Рузаева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 начальник финансового управления  администрации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444E85" w:rsidRPr="003E55DC" w:rsidTr="00F94244">
        <w:trPr>
          <w:trHeight w:val="529"/>
        </w:trPr>
        <w:tc>
          <w:tcPr>
            <w:tcW w:w="12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Игонькина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Елена Юрьевна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аппарата администрации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444E85" w:rsidRPr="003E55DC" w:rsidTr="00F94244">
        <w:trPr>
          <w:trHeight w:val="1005"/>
        </w:trPr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Тулапин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правового управления администрации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444E85" w:rsidRPr="003E55DC" w:rsidTr="00F94244"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Половникова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Елена Ивановна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по работе с учреждениями образования администрации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444E85" w:rsidRPr="003E55DC" w:rsidTr="00F94244"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Есякова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по социальной работе, зав. отделом по культуре</w:t>
            </w:r>
          </w:p>
        </w:tc>
      </w:tr>
      <w:tr w:rsidR="00444E85" w:rsidRPr="003E55DC" w:rsidTr="00F94244"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Кашайкин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Иванович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по социальной работе, зав. отделом по делам молодежи, физкультуры и спорта</w:t>
            </w:r>
          </w:p>
        </w:tc>
      </w:tr>
      <w:tr w:rsidR="00444E85" w:rsidRPr="003E55DC" w:rsidTr="00F94244"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Беззубова Елизавета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Шотовна</w:t>
            </w:r>
            <w:proofErr w:type="spellEnd"/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зав. отделом по имущественным и земельным отношениям</w:t>
            </w:r>
          </w:p>
        </w:tc>
      </w:tr>
      <w:tr w:rsidR="00444E85" w:rsidRPr="003E55DC" w:rsidTr="00F94244"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Мизюкаев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Михаил Валентинович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строительства, архитектуры и ЖКХ</w:t>
            </w:r>
          </w:p>
        </w:tc>
      </w:tr>
    </w:tbl>
    <w:p w:rsidR="00444E85" w:rsidRPr="003E55DC" w:rsidRDefault="00444E85" w:rsidP="00444E85">
      <w:pPr>
        <w:shd w:val="clear" w:color="auto" w:fill="FFFFFF"/>
        <w:ind w:right="62"/>
        <w:jc w:val="right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</w:t>
      </w:r>
    </w:p>
    <w:p w:rsidR="00444E85" w:rsidRPr="003E55DC" w:rsidRDefault="00444E85" w:rsidP="00444E85">
      <w:pPr>
        <w:shd w:val="clear" w:color="auto" w:fill="FFFFFF"/>
        <w:ind w:right="62"/>
        <w:jc w:val="right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444E85" w:rsidRPr="003E55DC" w:rsidRDefault="00444E85" w:rsidP="00444E85">
      <w:pPr>
        <w:shd w:val="clear" w:color="auto" w:fill="FFFFFF"/>
        <w:ind w:right="62"/>
        <w:jc w:val="right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3E55DC" w:rsidRDefault="003E55DC" w:rsidP="00444E85">
      <w:pPr>
        <w:shd w:val="clear" w:color="auto" w:fill="FFFFFF"/>
        <w:ind w:right="62"/>
        <w:jc w:val="right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3E55DC" w:rsidRDefault="003E55DC" w:rsidP="00444E85">
      <w:pPr>
        <w:shd w:val="clear" w:color="auto" w:fill="FFFFFF"/>
        <w:ind w:right="62"/>
        <w:jc w:val="right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3E55DC" w:rsidRDefault="003E55DC" w:rsidP="00444E85">
      <w:pPr>
        <w:shd w:val="clear" w:color="auto" w:fill="FFFFFF"/>
        <w:ind w:right="62"/>
        <w:jc w:val="right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444E85" w:rsidRPr="003E55DC" w:rsidRDefault="00444E85" w:rsidP="003E55DC">
      <w:pPr>
        <w:shd w:val="clear" w:color="auto" w:fill="FFFFFF"/>
        <w:spacing w:line="240" w:lineRule="auto"/>
        <w:ind w:right="62"/>
        <w:jc w:val="right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8"/>
          <w:sz w:val="28"/>
          <w:szCs w:val="28"/>
        </w:rPr>
        <w:lastRenderedPageBreak/>
        <w:t>Приложение 3</w:t>
      </w:r>
    </w:p>
    <w:p w:rsidR="00444E85" w:rsidRPr="003E55DC" w:rsidRDefault="00444E85" w:rsidP="003E55DC">
      <w:pPr>
        <w:shd w:val="clear" w:color="auto" w:fill="FFFFFF"/>
        <w:spacing w:line="240" w:lineRule="auto"/>
        <w:ind w:right="58"/>
        <w:jc w:val="right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к постановлению администрации </w:t>
      </w:r>
    </w:p>
    <w:p w:rsidR="00444E85" w:rsidRPr="003E55DC" w:rsidRDefault="00444E85" w:rsidP="003E55DC">
      <w:pPr>
        <w:shd w:val="clear" w:color="auto" w:fill="FFFFFF"/>
        <w:spacing w:line="240" w:lineRule="auto"/>
        <w:ind w:right="5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E55DC">
        <w:rPr>
          <w:rFonts w:ascii="Times New Roman" w:hAnsi="Times New Roman" w:cs="Times New Roman"/>
          <w:color w:val="000000"/>
          <w:spacing w:val="-7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Pr="003E55DC">
        <w:rPr>
          <w:rFonts w:ascii="Times New Roman" w:hAnsi="Times New Roman" w:cs="Times New Roman"/>
          <w:color w:val="000000"/>
          <w:spacing w:val="-6"/>
          <w:sz w:val="28"/>
          <w:szCs w:val="28"/>
        </w:rPr>
        <w:t>муниципального района</w:t>
      </w:r>
    </w:p>
    <w:p w:rsidR="00444E85" w:rsidRPr="003E55DC" w:rsidRDefault="00444E85" w:rsidP="003E55D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от  19 декабря 2019 г № 648</w:t>
      </w:r>
    </w:p>
    <w:p w:rsidR="00444E85" w:rsidRPr="003E55DC" w:rsidRDefault="00444E85" w:rsidP="00444E85">
      <w:pPr>
        <w:shd w:val="clear" w:color="auto" w:fill="FFFFFF"/>
        <w:spacing w:before="235"/>
        <w:ind w:right="58"/>
        <w:jc w:val="center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Положение о муниципальном проектном офисе по организации проектной</w:t>
      </w:r>
    </w:p>
    <w:p w:rsidR="00444E85" w:rsidRPr="003E55DC" w:rsidRDefault="00444E85" w:rsidP="00444E85">
      <w:pPr>
        <w:shd w:val="clear" w:color="auto" w:fill="FFFFFF"/>
        <w:ind w:right="58"/>
        <w:jc w:val="center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деятельности в администрации </w:t>
      </w:r>
      <w:proofErr w:type="spellStart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муниципального района</w:t>
      </w:r>
    </w:p>
    <w:p w:rsidR="00444E85" w:rsidRPr="003E55DC" w:rsidRDefault="00444E85" w:rsidP="00444E85">
      <w:pPr>
        <w:shd w:val="clear" w:color="auto" w:fill="FFFFFF"/>
        <w:ind w:right="43"/>
        <w:jc w:val="center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Республики Мордовия (далее - Положение)</w:t>
      </w:r>
    </w:p>
    <w:p w:rsidR="00444E85" w:rsidRPr="003E55DC" w:rsidRDefault="00444E85" w:rsidP="00444E85">
      <w:pPr>
        <w:shd w:val="clear" w:color="auto" w:fill="FFFFFF"/>
        <w:spacing w:before="197"/>
        <w:ind w:right="48"/>
        <w:jc w:val="center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1. Общие положения</w:t>
      </w:r>
    </w:p>
    <w:p w:rsidR="00444E85" w:rsidRPr="003E55DC" w:rsidRDefault="00444E85" w:rsidP="00444E85">
      <w:pPr>
        <w:shd w:val="clear" w:color="auto" w:fill="FFFFFF"/>
        <w:tabs>
          <w:tab w:val="left" w:pos="274"/>
        </w:tabs>
        <w:spacing w:before="38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14"/>
          <w:sz w:val="28"/>
          <w:szCs w:val="28"/>
        </w:rPr>
        <w:t>1.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Настоящее Положение определяет порядок образования и функционирования муниципального  проектного офиса по  организации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проектной деятельности в администрации </w:t>
      </w:r>
      <w:proofErr w:type="spellStart"/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муниципального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района Республики Мордовия (далее - Проектный офис).</w:t>
      </w:r>
    </w:p>
    <w:p w:rsidR="00444E85" w:rsidRPr="003E55DC" w:rsidRDefault="00444E85" w:rsidP="00444E85">
      <w:pPr>
        <w:shd w:val="clear" w:color="auto" w:fill="FFFFFF"/>
        <w:tabs>
          <w:tab w:val="left" w:pos="22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4"/>
          <w:sz w:val="28"/>
          <w:szCs w:val="28"/>
        </w:rPr>
        <w:t>2.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Проектный офис осуществляет общую координацию реализации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  <w:t>региональных проектов, а также решение задач по организации проектной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деятельности.</w:t>
      </w:r>
    </w:p>
    <w:p w:rsidR="00444E85" w:rsidRPr="003E55DC" w:rsidRDefault="00444E85" w:rsidP="00444E85">
      <w:pPr>
        <w:shd w:val="clear" w:color="auto" w:fill="FFFFFF"/>
        <w:tabs>
          <w:tab w:val="left" w:pos="163"/>
        </w:tabs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8"/>
          <w:sz w:val="28"/>
          <w:szCs w:val="28"/>
        </w:rPr>
        <w:t>3.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В своей деятельности муниципальный проектный офис руководствуются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  <w:t>федеральными законами, иными нормативными правовыми актами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Российской Федерации, законами и иными нормативными правовыми актами</w:t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Республики Мордовия, нормативными правовыми актами органов местного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 xml:space="preserve">самоуправления </w:t>
      </w:r>
      <w:proofErr w:type="spellStart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муниципального района, а также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>настоящим Положением.</w:t>
      </w:r>
    </w:p>
    <w:p w:rsidR="00444E85" w:rsidRPr="003E55DC" w:rsidRDefault="00444E85" w:rsidP="00444E85">
      <w:pPr>
        <w:shd w:val="clear" w:color="auto" w:fill="FFFFFF"/>
        <w:tabs>
          <w:tab w:val="left" w:pos="130"/>
        </w:tabs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5"/>
          <w:sz w:val="28"/>
          <w:szCs w:val="28"/>
        </w:rPr>
        <w:t>4.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Проектный офис образуются при Главе </w:t>
      </w:r>
      <w:proofErr w:type="spellStart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муниципального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района.</w:t>
      </w:r>
    </w:p>
    <w:p w:rsidR="00444E85" w:rsidRPr="003E55DC" w:rsidRDefault="00444E85" w:rsidP="00444E85">
      <w:pPr>
        <w:shd w:val="clear" w:color="auto" w:fill="FFFFFF"/>
        <w:tabs>
          <w:tab w:val="left" w:pos="245"/>
        </w:tabs>
        <w:ind w:left="10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7"/>
          <w:sz w:val="28"/>
          <w:szCs w:val="28"/>
        </w:rPr>
        <w:t>5.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Проектный офис утверждается постановлением администрации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proofErr w:type="spellStart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муниципального  района в соответствии с настоящим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Положением.</w:t>
      </w:r>
    </w:p>
    <w:p w:rsidR="00191475" w:rsidRPr="003E55DC" w:rsidRDefault="00191475" w:rsidP="00444E85">
      <w:pPr>
        <w:shd w:val="clear" w:color="auto" w:fill="FFFFFF"/>
        <w:tabs>
          <w:tab w:val="left" w:pos="245"/>
        </w:tabs>
        <w:ind w:left="10"/>
        <w:jc w:val="both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shd w:val="clear" w:color="auto" w:fill="FFFFFF"/>
        <w:spacing w:before="149"/>
        <w:ind w:left="1296"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2. Функции Проектного офиса</w:t>
      </w:r>
    </w:p>
    <w:p w:rsidR="00444E85" w:rsidRPr="003E55DC" w:rsidRDefault="00444E85" w:rsidP="00444E85">
      <w:pPr>
        <w:shd w:val="clear" w:color="auto" w:fill="FFFFFF"/>
        <w:tabs>
          <w:tab w:val="left" w:pos="134"/>
        </w:tabs>
        <w:spacing w:before="125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8"/>
          <w:sz w:val="28"/>
          <w:szCs w:val="28"/>
        </w:rPr>
        <w:t>6.</w:t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Проектный офис осуществляет следующие функции:</w:t>
      </w:r>
    </w:p>
    <w:p w:rsidR="00444E85" w:rsidRPr="003E55DC" w:rsidRDefault="00444E85" w:rsidP="00444E85">
      <w:pPr>
        <w:widowControl w:val="0"/>
        <w:numPr>
          <w:ilvl w:val="0"/>
          <w:numId w:val="2"/>
        </w:numPr>
        <w:shd w:val="clear" w:color="auto" w:fill="FFFFFF"/>
        <w:tabs>
          <w:tab w:val="left" w:pos="139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осуществляет общую координацию реализации региональных проектов на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муниципальном уровне;</w:t>
      </w:r>
    </w:p>
    <w:p w:rsidR="00444E85" w:rsidRPr="003E55DC" w:rsidRDefault="00444E85" w:rsidP="00444E85">
      <w:pPr>
        <w:widowControl w:val="0"/>
        <w:numPr>
          <w:ilvl w:val="0"/>
          <w:numId w:val="2"/>
        </w:numPr>
        <w:shd w:val="clear" w:color="auto" w:fill="FFFFFF"/>
        <w:tabs>
          <w:tab w:val="left" w:pos="139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lastRenderedPageBreak/>
        <w:t xml:space="preserve"> оказывает консультационное содействие команде проекта;</w:t>
      </w:r>
    </w:p>
    <w:p w:rsidR="00444E85" w:rsidRPr="003E55DC" w:rsidRDefault="00444E85" w:rsidP="00444E85">
      <w:pPr>
        <w:widowControl w:val="0"/>
        <w:numPr>
          <w:ilvl w:val="0"/>
          <w:numId w:val="2"/>
        </w:numPr>
        <w:shd w:val="clear" w:color="auto" w:fill="FFFFFF"/>
        <w:tabs>
          <w:tab w:val="left" w:pos="139"/>
        </w:tabs>
        <w:autoSpaceDE w:val="0"/>
        <w:autoSpaceDN w:val="0"/>
        <w:adjustRightInd w:val="0"/>
        <w:spacing w:before="5" w:after="0" w:line="240" w:lineRule="auto"/>
        <w:ind w:left="1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обеспечивает мониторинг реализации проектов;</w:t>
      </w:r>
    </w:p>
    <w:p w:rsidR="00444E85" w:rsidRPr="003E55DC" w:rsidRDefault="00444E85" w:rsidP="00444E85">
      <w:pPr>
        <w:widowControl w:val="0"/>
        <w:numPr>
          <w:ilvl w:val="0"/>
          <w:numId w:val="2"/>
        </w:numPr>
        <w:shd w:val="clear" w:color="auto" w:fill="FFFFFF"/>
        <w:tabs>
          <w:tab w:val="left" w:pos="139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координирует работу по накоплению опыта и развитию профессиональной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  <w:t>компетентности муниципальных служащих в сфере проектной деятельности;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  <w:t>5) исполняет иные функции в пределах своей компетенции.</w:t>
      </w:r>
    </w:p>
    <w:p w:rsidR="00444E85" w:rsidRPr="003E55DC" w:rsidRDefault="00444E85" w:rsidP="00444E85">
      <w:pPr>
        <w:shd w:val="clear" w:color="auto" w:fill="FFFFFF"/>
        <w:spacing w:before="154"/>
        <w:ind w:left="1363"/>
        <w:jc w:val="both"/>
        <w:rPr>
          <w:rFonts w:ascii="Times New Roman" w:hAnsi="Times New Roman" w:cs="Times New Roman"/>
          <w:color w:val="000000"/>
          <w:spacing w:val="5"/>
          <w:sz w:val="28"/>
          <w:szCs w:val="28"/>
        </w:rPr>
      </w:pPr>
    </w:p>
    <w:p w:rsidR="00444E85" w:rsidRPr="003E55DC" w:rsidRDefault="00444E85" w:rsidP="00444E85">
      <w:pPr>
        <w:shd w:val="clear" w:color="auto" w:fill="FFFFFF"/>
        <w:spacing w:before="154"/>
        <w:ind w:left="1363"/>
        <w:jc w:val="center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3. Права Проектного офиса</w:t>
      </w:r>
    </w:p>
    <w:p w:rsidR="00444E85" w:rsidRPr="003E55DC" w:rsidRDefault="00444E85" w:rsidP="00444E85">
      <w:pPr>
        <w:shd w:val="clear" w:color="auto" w:fill="FFFFFF"/>
        <w:tabs>
          <w:tab w:val="left" w:pos="178"/>
        </w:tabs>
        <w:spacing w:before="149"/>
        <w:ind w:left="10"/>
        <w:jc w:val="both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5"/>
          <w:sz w:val="28"/>
          <w:szCs w:val="28"/>
        </w:rPr>
        <w:t>7.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В  целях  осуществления своей деятельности Проектный офис вправе: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- запрашивать в установленном порядке от органов местного самоуправления,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учреждений   и   организаций   информацию   по   вопросам,   входящим   </w:t>
      </w:r>
      <w:proofErr w:type="spellStart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в</w:t>
      </w:r>
      <w:r w:rsidRPr="003E55DC">
        <w:rPr>
          <w:rFonts w:ascii="Times New Roman" w:hAnsi="Times New Roman" w:cs="Times New Roman"/>
          <w:color w:val="000000"/>
          <w:spacing w:val="7"/>
          <w:sz w:val="28"/>
          <w:szCs w:val="28"/>
        </w:rPr>
        <w:t>компетенцию</w:t>
      </w:r>
      <w:proofErr w:type="spellEnd"/>
      <w:r w:rsidRPr="003E55DC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Проектного офиса; </w:t>
      </w:r>
    </w:p>
    <w:p w:rsidR="00444E85" w:rsidRPr="003E55DC" w:rsidRDefault="00444E85" w:rsidP="00444E85">
      <w:pPr>
        <w:shd w:val="clear" w:color="auto" w:fill="FFFFFF"/>
        <w:ind w:left="5" w:right="10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- взаимодействовать с органами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исполнительной власти Республики Мордовия, органами местного </w:t>
      </w:r>
      <w:r w:rsidRPr="003E55DC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самоуправления муниципальных образований, учреждениями и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организациями по вопросам реализации региональных проектов.</w:t>
      </w:r>
    </w:p>
    <w:p w:rsidR="00444E85" w:rsidRPr="003E55DC" w:rsidRDefault="00444E85" w:rsidP="00444E85">
      <w:pPr>
        <w:shd w:val="clear" w:color="auto" w:fill="FFFFFF"/>
        <w:spacing w:before="144"/>
        <w:ind w:left="955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444E85" w:rsidRPr="003E55DC" w:rsidRDefault="00444E85" w:rsidP="00444E85">
      <w:pPr>
        <w:shd w:val="clear" w:color="auto" w:fill="FFFFFF"/>
        <w:spacing w:before="144"/>
        <w:ind w:left="955"/>
        <w:jc w:val="center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4. Организация работы Проектного офиса</w:t>
      </w:r>
    </w:p>
    <w:p w:rsidR="00444E85" w:rsidRPr="003E55DC" w:rsidRDefault="00444E85" w:rsidP="00444E85">
      <w:pPr>
        <w:widowControl w:val="0"/>
        <w:numPr>
          <w:ilvl w:val="0"/>
          <w:numId w:val="3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before="139" w:after="0" w:line="240" w:lineRule="auto"/>
        <w:ind w:left="5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В состав Проектного офиса входят руководитель Проектного офиса, его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заместитель, секретарь и иные члены. Руководителем Проектного офиса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является Глава </w:t>
      </w:r>
      <w:proofErr w:type="spellStart"/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муниципального района.</w:t>
      </w:r>
    </w:p>
    <w:p w:rsidR="00444E85" w:rsidRPr="003E55DC" w:rsidRDefault="00444E85" w:rsidP="00444E85">
      <w:pPr>
        <w:widowControl w:val="0"/>
        <w:numPr>
          <w:ilvl w:val="0"/>
          <w:numId w:val="3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Руководитель Проектного офиса: обеспечивает выполнение возложенных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на Проектный офис функций; дает поручения заместителю руководителя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Проектного офиса, секретарю Проектного офиса и членам Проектного офиса.</w:t>
      </w:r>
    </w:p>
    <w:p w:rsidR="00444E85" w:rsidRPr="003E55DC" w:rsidRDefault="00444E85" w:rsidP="00444E85">
      <w:pPr>
        <w:widowControl w:val="0"/>
        <w:numPr>
          <w:ilvl w:val="0"/>
          <w:numId w:val="4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Заместитель руководителя Проектного офиса: исполняет обязанности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руководителя Проектного офиса по его поручению; решает текущие вопросы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деятельности Проектного офиса.</w:t>
      </w:r>
    </w:p>
    <w:p w:rsidR="00444E85" w:rsidRPr="003E55DC" w:rsidRDefault="00444E85" w:rsidP="00444E85">
      <w:pPr>
        <w:widowControl w:val="0"/>
        <w:numPr>
          <w:ilvl w:val="0"/>
          <w:numId w:val="4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Секретарь Проектного офиса: осуществляет подготовку к совещаниям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Проектного офиса, обеспечивает проведение заседаний Проектного офиса в</w:t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установленный срок; оформляет протоколы заседаний Проектного офиса, а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также информационные материалы для руководителя, заместителя и членов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Проектного офиса; обеспечивает хранение протоколов заседаний Проектного</w:t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>офиса.</w:t>
      </w:r>
    </w:p>
    <w:p w:rsidR="00444E85" w:rsidRPr="003E55DC" w:rsidRDefault="00444E85" w:rsidP="00444E85">
      <w:pPr>
        <w:shd w:val="clear" w:color="auto" w:fill="FFFFFF"/>
        <w:spacing w:before="5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12. Члены Проектного офиса: принимают участие в заседаниях Проектного </w:t>
      </w:r>
      <w:r w:rsidRPr="003E55DC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офиса; выступают с информацией на заседаниях Проектного офиса;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голосуют при принятии решений; выполняют поручения руководителя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Проектного офиса.</w:t>
      </w:r>
    </w:p>
    <w:p w:rsidR="00444E85" w:rsidRPr="003E55DC" w:rsidRDefault="00444E85" w:rsidP="00444E85">
      <w:pPr>
        <w:shd w:val="clear" w:color="auto" w:fill="FFFFFF"/>
        <w:tabs>
          <w:tab w:val="left" w:pos="192"/>
        </w:tabs>
        <w:ind w:left="29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13.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Основной формой деятельности Проектного офиса является совещание.</w:t>
      </w:r>
    </w:p>
    <w:p w:rsidR="00444E85" w:rsidRPr="003E55DC" w:rsidRDefault="00444E85" w:rsidP="00444E85">
      <w:pPr>
        <w:widowControl w:val="0"/>
        <w:numPr>
          <w:ilvl w:val="0"/>
          <w:numId w:val="5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lastRenderedPageBreak/>
        <w:t xml:space="preserve"> Совещание Проектного офиса ведет руководитель Проектного офиса,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либо, по его поручению, заместитель руководителя Проектного  офиса.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Руководитель Проектного офиса вправе поручить вести совещание Проектного офиса одному из членов Проектного офиса.</w:t>
      </w:r>
    </w:p>
    <w:p w:rsidR="00444E85" w:rsidRPr="003E55DC" w:rsidRDefault="00444E85" w:rsidP="00444E85">
      <w:pPr>
        <w:widowControl w:val="0"/>
        <w:numPr>
          <w:ilvl w:val="0"/>
          <w:numId w:val="5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Совещания Проектного офиса проводятся по мере необходимости.</w:t>
      </w:r>
    </w:p>
    <w:p w:rsidR="00444E85" w:rsidRPr="003E55DC" w:rsidRDefault="00444E85" w:rsidP="00444E85">
      <w:pPr>
        <w:widowControl w:val="0"/>
        <w:numPr>
          <w:ilvl w:val="0"/>
          <w:numId w:val="6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Заседание Проектного  офиса  считается  правомочным,  если на нем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присутствует более половины от общего числа членов Проектного офиса.</w:t>
      </w:r>
    </w:p>
    <w:p w:rsidR="00444E85" w:rsidRPr="003E55DC" w:rsidRDefault="00444E85" w:rsidP="00444E85">
      <w:pPr>
        <w:widowControl w:val="0"/>
        <w:numPr>
          <w:ilvl w:val="0"/>
          <w:numId w:val="6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Решения Проектного офиса принимаются простым большинством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6"/>
          <w:sz w:val="28"/>
          <w:szCs w:val="28"/>
        </w:rPr>
        <w:t>голосов присутствующих на совещании членов Проектного офиса. При</w:t>
      </w:r>
      <w:r w:rsidRPr="003E55DC">
        <w:rPr>
          <w:rFonts w:ascii="Times New Roman" w:hAnsi="Times New Roman" w:cs="Times New Roman"/>
          <w:color w:val="000000"/>
          <w:spacing w:val="6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равенстве голосов решающим является голос председательствующего на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совещании Проектного офиса.</w:t>
      </w:r>
    </w:p>
    <w:p w:rsidR="00444E85" w:rsidRPr="003E55DC" w:rsidRDefault="00444E85" w:rsidP="00444E85">
      <w:pPr>
        <w:numPr>
          <w:ilvl w:val="0"/>
          <w:numId w:val="6"/>
        </w:numPr>
        <w:shd w:val="clear" w:color="auto" w:fill="FFFFFF"/>
        <w:tabs>
          <w:tab w:val="left" w:pos="302"/>
          <w:tab w:val="left" w:pos="1166"/>
          <w:tab w:val="left" w:pos="2304"/>
          <w:tab w:val="left" w:pos="333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444E85" w:rsidRPr="003E55DC">
          <w:pgSz w:w="11909" w:h="16834"/>
          <w:pgMar w:top="1440" w:right="852" w:bottom="720" w:left="1418" w:header="720" w:footer="720" w:gutter="0"/>
          <w:cols w:space="720"/>
        </w:sect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Решения, принятые по итогам совещаний Проектного офиса,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>оформляются</w:t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протоколами,</w:t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ротоколы</w:t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подписываются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председательствующим на совещании и секретарем Проектного офиса.</w:t>
      </w:r>
    </w:p>
    <w:p w:rsidR="00444E85" w:rsidRPr="003E55DC" w:rsidRDefault="00444E85" w:rsidP="00444E85">
      <w:pPr>
        <w:shd w:val="clear" w:color="auto" w:fill="FFFFFF"/>
        <w:ind w:left="2496"/>
        <w:jc w:val="right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8"/>
          <w:sz w:val="28"/>
          <w:szCs w:val="28"/>
        </w:rPr>
        <w:lastRenderedPageBreak/>
        <w:t xml:space="preserve">Приложение 4 </w:t>
      </w:r>
    </w:p>
    <w:p w:rsidR="00444E85" w:rsidRPr="003E55DC" w:rsidRDefault="00444E85" w:rsidP="00444E85">
      <w:pPr>
        <w:shd w:val="clear" w:color="auto" w:fill="FFFFFF"/>
        <w:ind w:left="2496"/>
        <w:jc w:val="right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к постановлению администрации </w:t>
      </w:r>
    </w:p>
    <w:p w:rsidR="00444E85" w:rsidRPr="003E55DC" w:rsidRDefault="00444E85" w:rsidP="00444E85">
      <w:pPr>
        <w:shd w:val="clear" w:color="auto" w:fill="FFFFFF"/>
        <w:ind w:left="2496"/>
        <w:jc w:val="right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proofErr w:type="spellStart"/>
      <w:r w:rsidRPr="003E55DC">
        <w:rPr>
          <w:rFonts w:ascii="Times New Roman" w:hAnsi="Times New Roman" w:cs="Times New Roman"/>
          <w:color w:val="000000"/>
          <w:spacing w:val="-6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муниципального района </w:t>
      </w:r>
    </w:p>
    <w:p w:rsidR="00444E85" w:rsidRPr="003E55DC" w:rsidRDefault="00444E85" w:rsidP="00444E85">
      <w:pPr>
        <w:shd w:val="clear" w:color="auto" w:fill="FFFFFF"/>
        <w:ind w:left="2496"/>
        <w:jc w:val="right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от  19 декабря 2019 г №  648 </w:t>
      </w:r>
    </w:p>
    <w:p w:rsidR="00444E85" w:rsidRPr="003E55DC" w:rsidRDefault="00444E85" w:rsidP="00444E85">
      <w:pPr>
        <w:shd w:val="clear" w:color="auto" w:fill="FFFFFF"/>
        <w:ind w:left="2496"/>
        <w:jc w:val="right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shd w:val="clear" w:color="auto" w:fill="FFFFFF"/>
        <w:ind w:left="566" w:hanging="96"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z w:val="28"/>
          <w:szCs w:val="28"/>
        </w:rPr>
        <w:t>Функциональная структура управления проектной деятельностью в а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дминистрации </w:t>
      </w:r>
      <w:proofErr w:type="spellStart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муниципального района</w:t>
      </w:r>
    </w:p>
    <w:p w:rsidR="00444E85" w:rsidRPr="003E55DC" w:rsidRDefault="00444E85" w:rsidP="00444E85">
      <w:pPr>
        <w:shd w:val="clear" w:color="auto" w:fill="FFFFFF"/>
        <w:ind w:left="566" w:hanging="96"/>
        <w:jc w:val="center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44E85" w:rsidRPr="003E55DC" w:rsidRDefault="00444E85" w:rsidP="00444E85">
      <w:pPr>
        <w:shd w:val="clear" w:color="auto" w:fill="FFFFFF"/>
        <w:spacing w:before="144"/>
        <w:ind w:left="43" w:right="96" w:firstLine="312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Функциональная структура системы управления проектной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деятельностью включает в себя:</w:t>
      </w:r>
    </w:p>
    <w:p w:rsidR="00444E85" w:rsidRPr="003E55DC" w:rsidRDefault="00444E85" w:rsidP="00444E85">
      <w:pPr>
        <w:shd w:val="clear" w:color="auto" w:fill="FFFFFF"/>
        <w:spacing w:before="144"/>
        <w:ind w:left="43" w:right="96" w:firstLine="312"/>
        <w:jc w:val="both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shd w:val="clear" w:color="auto" w:fill="FFFFFF"/>
        <w:tabs>
          <w:tab w:val="left" w:pos="576"/>
        </w:tabs>
        <w:ind w:left="48" w:firstLine="307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2"/>
          <w:sz w:val="28"/>
          <w:szCs w:val="28"/>
        </w:rPr>
        <w:t>а)</w:t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постоянный орган управления проектной деятельностью </w:t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муниципальный проектный офис;</w:t>
      </w:r>
    </w:p>
    <w:p w:rsidR="00444E85" w:rsidRPr="003E55DC" w:rsidRDefault="00444E85" w:rsidP="00444E85">
      <w:pPr>
        <w:shd w:val="clear" w:color="auto" w:fill="FFFFFF"/>
        <w:tabs>
          <w:tab w:val="left" w:pos="509"/>
        </w:tabs>
        <w:ind w:left="48" w:firstLine="307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4"/>
          <w:sz w:val="28"/>
          <w:szCs w:val="28"/>
        </w:rPr>
        <w:t>б)</w:t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временный орган управления проектной деятельностью - команда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проекта,  в  которую  входят специалисты,  ответственные за реализацию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блоков мероприятий проекта, специалисты, ответственные за реализацию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входящих в блоки мероприятий проекта отдельных мероприятий проекта.</w:t>
      </w:r>
    </w:p>
    <w:p w:rsidR="00444E85" w:rsidRPr="003E55DC" w:rsidRDefault="00444E85" w:rsidP="00444E85">
      <w:pPr>
        <w:shd w:val="clear" w:color="auto" w:fill="FFFFFF"/>
        <w:ind w:left="48" w:right="91" w:firstLine="312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Муниципальный проектный офис является постоянно действующим органом управления проектной деятельностью. Муниципальный проектный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офис создается при Главе </w:t>
      </w:r>
      <w:proofErr w:type="spellStart"/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муниципального района.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Муниципальный проектный офис создается на основании постановления администрации </w:t>
      </w:r>
      <w:proofErr w:type="spellStart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муниципального района.</w:t>
      </w:r>
    </w:p>
    <w:p w:rsidR="00444E85" w:rsidRPr="003E55DC" w:rsidRDefault="00444E85" w:rsidP="00444E85">
      <w:pPr>
        <w:shd w:val="clear" w:color="auto" w:fill="FFFFFF"/>
        <w:ind w:right="8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Муниципальный проектный офис: запрашивает у органов местного </w:t>
      </w:r>
      <w:r w:rsidRPr="003E55DC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самоуправления, организаций и учреждений района информацию по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вопросам реализации региональных проектов; сопровождает реализацию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проекта на всех этапах его жизненного цикла; оказывает консультационное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содействие команде проекта; обеспечивает мониторинг реализации проектов;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инициирует рассмотрение вопросов, требующих решений кураторов и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руководителей проектов.</w:t>
      </w:r>
    </w:p>
    <w:p w:rsidR="00444E85" w:rsidRPr="003E55DC" w:rsidRDefault="00444E85" w:rsidP="00444E85">
      <w:pPr>
        <w:shd w:val="clear" w:color="auto" w:fill="FFFFFF"/>
        <w:ind w:left="48" w:right="77"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Команда проекта утверждается Проектным офисом и может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формироваться в целях реализации одного или нескольких региональных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проектов.</w:t>
      </w:r>
    </w:p>
    <w:p w:rsidR="00444E85" w:rsidRPr="003E55DC" w:rsidRDefault="00444E85" w:rsidP="00444E85">
      <w:pPr>
        <w:shd w:val="clear" w:color="auto" w:fill="FFFFFF"/>
        <w:spacing w:before="5"/>
        <w:ind w:left="43" w:right="72" w:firstLine="31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lastRenderedPageBreak/>
        <w:t xml:space="preserve">Команда проекта: оказывает всестороннее содействие успешной </w:t>
      </w:r>
      <w:r w:rsidRPr="003E55DC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реализации проекта; оценивает эффективность и результативность 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деятельности команды проекта; осуществляет управление реализацией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проекта; обеспечивает достижение показателей проекта в соответствии с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контрольными точками, предусмотренными планом проекта; осуществляет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организационно-техническое обеспечение деятельности команды проекта, а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также поддержку коммуникаций (сбор, обработку, передачу информации) 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между членами команды проекта; выполняют отдельные мероприятия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проекта.</w:t>
      </w:r>
      <w:proofErr w:type="gramEnd"/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55DC" w:rsidRDefault="003E55DC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55DC" w:rsidRDefault="003E55DC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55DC" w:rsidRDefault="003E55DC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55DC" w:rsidRPr="003E55DC" w:rsidRDefault="003E55DC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</w:rPr>
      </w:pPr>
      <w:r w:rsidRPr="003E55DC">
        <w:rPr>
          <w:rFonts w:ascii="Times New Roman" w:hAnsi="Times New Roman" w:cs="Times New Roman"/>
          <w:sz w:val="28"/>
          <w:szCs w:val="28"/>
        </w:rPr>
        <w:lastRenderedPageBreak/>
        <w:t>Приложение № 5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5D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</w:rPr>
      </w:pPr>
      <w:r w:rsidRPr="003E55DC">
        <w:rPr>
          <w:rFonts w:ascii="Times New Roman" w:hAnsi="Times New Roman" w:cs="Times New Roman"/>
          <w:sz w:val="28"/>
          <w:szCs w:val="28"/>
        </w:rPr>
        <w:t xml:space="preserve">                              от _19 декабря_2019 г. № 648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55DC">
        <w:rPr>
          <w:rFonts w:ascii="Times New Roman" w:hAnsi="Times New Roman" w:cs="Times New Roman"/>
          <w:b/>
          <w:sz w:val="28"/>
          <w:szCs w:val="28"/>
        </w:rPr>
        <w:t>Список ответственных за реализацию региональных проектов в</w:t>
      </w:r>
      <w:r w:rsidRPr="003E55D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55DC">
        <w:rPr>
          <w:rFonts w:ascii="Times New Roman" w:hAnsi="Times New Roman" w:cs="Times New Roman"/>
          <w:b/>
          <w:bCs/>
          <w:sz w:val="28"/>
          <w:szCs w:val="28"/>
        </w:rPr>
        <w:t>Торбеевском</w:t>
      </w:r>
      <w:proofErr w:type="spellEnd"/>
      <w:r w:rsidRPr="003E55DC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муниципальном районе Республики Мордовия </w:t>
      </w:r>
    </w:p>
    <w:p w:rsidR="00444E85" w:rsidRPr="003E55DC" w:rsidRDefault="00444E85" w:rsidP="00444E8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337" w:type="dxa"/>
        <w:tblInd w:w="56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left w:w="45" w:type="dxa"/>
          <w:right w:w="75" w:type="dxa"/>
        </w:tblCellMar>
        <w:tblLook w:val="04A0"/>
      </w:tblPr>
      <w:tblGrid>
        <w:gridCol w:w="1189"/>
        <w:gridCol w:w="2782"/>
        <w:gridCol w:w="3300"/>
        <w:gridCol w:w="3066"/>
      </w:tblGrid>
      <w:tr w:rsidR="00444E85" w:rsidRPr="003E55DC" w:rsidTr="00F94244">
        <w:tc>
          <w:tcPr>
            <w:tcW w:w="118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78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Наименование регионального проекта</w:t>
            </w:r>
          </w:p>
        </w:tc>
        <w:tc>
          <w:tcPr>
            <w:tcW w:w="3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              ФИО              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44E85" w:rsidRPr="003E55DC" w:rsidTr="00F94244">
        <w:trPr>
          <w:trHeight w:val="600"/>
        </w:trPr>
        <w:tc>
          <w:tcPr>
            <w:tcW w:w="397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за организацию проектной деятельности и общую координацию реализации региональных проектов</w:t>
            </w:r>
          </w:p>
        </w:tc>
        <w:tc>
          <w:tcPr>
            <w:tcW w:w="3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Корнеева Светлана Александровна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    главы  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экономического управления  </w:t>
            </w:r>
          </w:p>
        </w:tc>
      </w:tr>
      <w:tr w:rsidR="00444E85" w:rsidRPr="003E55DC" w:rsidTr="00F94244">
        <w:trPr>
          <w:trHeight w:val="600"/>
        </w:trPr>
        <w:tc>
          <w:tcPr>
            <w:tcW w:w="118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Улучшение условий ведения предпринимательской деятельности</w:t>
            </w:r>
          </w:p>
        </w:tc>
        <w:tc>
          <w:tcPr>
            <w:tcW w:w="3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Корнеева Светлана Александровна </w:t>
            </w:r>
          </w:p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    главы  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экономического управления  </w:t>
            </w:r>
          </w:p>
        </w:tc>
      </w:tr>
      <w:tr w:rsidR="00444E85" w:rsidRPr="003E55DC" w:rsidTr="00F94244">
        <w:trPr>
          <w:trHeight w:val="914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Акселерация субъектов малого и среднего предпринимательства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Корнеева Светлана Александровна </w:t>
            </w:r>
          </w:p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    главы  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экономического управления  </w:t>
            </w:r>
          </w:p>
        </w:tc>
      </w:tr>
      <w:tr w:rsidR="00444E85" w:rsidRPr="003E55DC" w:rsidTr="00F94244">
        <w:trPr>
          <w:trHeight w:val="315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  <w:r w:rsidRPr="003E55D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Популяризация предпринимательства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Корнеева Светлана Александровна </w:t>
            </w:r>
          </w:p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    главы  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экономического управления  </w:t>
            </w:r>
          </w:p>
        </w:tc>
      </w:tr>
      <w:tr w:rsidR="00444E85" w:rsidRPr="003E55DC" w:rsidTr="00F94244">
        <w:trPr>
          <w:trHeight w:val="529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Создание системы поддержки фермеров и развитие сельской кооперации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Мухоморов Юрий Валентинович 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первый заместитель    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работе с отраслями  АПК и ЛПХ   </w:t>
            </w:r>
          </w:p>
        </w:tc>
      </w:tr>
      <w:tr w:rsidR="00444E85" w:rsidRPr="003E55DC" w:rsidTr="00F94244">
        <w:trPr>
          <w:trHeight w:val="529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Чистая вода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Балашов Александр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промышленности, строительству, транспорту, ЖКХ и связи</w:t>
            </w:r>
          </w:p>
        </w:tc>
      </w:tr>
      <w:tr w:rsidR="00444E85" w:rsidRPr="003E55DC" w:rsidTr="00F94244">
        <w:trPr>
          <w:trHeight w:val="529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Обеспечение устойчивого сокращения непригодного для проживания жилищного фонда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Балашов Александр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промышленности, строительству, транспорту, ЖКХ и связи</w:t>
            </w:r>
          </w:p>
        </w:tc>
      </w:tr>
      <w:tr w:rsidR="00444E85" w:rsidRPr="003E55DC" w:rsidTr="00F94244">
        <w:trPr>
          <w:trHeight w:val="529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Формирование комфортной городской среды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Балашов Александр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промышленности, строительству, транспорту, ЖКХ и связи</w:t>
            </w:r>
          </w:p>
        </w:tc>
      </w:tr>
      <w:tr w:rsidR="00444E85" w:rsidRPr="003E55DC" w:rsidTr="00F94244">
        <w:trPr>
          <w:trHeight w:val="1005"/>
        </w:trPr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Жилье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Балашов Александр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промышленности, строительству, транспорту, ЖКХ и связи</w:t>
            </w:r>
          </w:p>
        </w:tc>
      </w:tr>
      <w:tr w:rsidR="00444E85" w:rsidRPr="003E55DC" w:rsidTr="00F94244"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Финансовая поддержка семей при рождении детей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Формирование системы мотивации граждан к здоровому образу жизни, включая здоровое питание и отказ от вредных привычек в Республике Мордовия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Разработка и реализация программы системной поддержки  и повышения качества жизни граждан старшего поколения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Содействие занятости женщин – создание условий дошкольного образования для детей в возрасте до трех лет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Цифровая культура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Культурная среда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Творческие люди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Современная школа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Успех каждого ребенка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Поддержка семей, имеющих детей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Цифровая образовательная среда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для всех категорий и групп населения условий </w:t>
            </w:r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занятия спортом и физической культурой, в т.ч. повышение уровня обеспеченности объектами спорта, а также подготовка спортивного резерва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Социальная активность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Чистая страна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Балашов Александр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промышленности, строительству, транспорту, ЖКХ и связи</w:t>
            </w:r>
          </w:p>
        </w:tc>
      </w:tr>
    </w:tbl>
    <w:p w:rsidR="006A7573" w:rsidRPr="003E55DC" w:rsidRDefault="006A7573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A7573" w:rsidRPr="003E55DC" w:rsidSect="009D1AB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07454"/>
    <w:multiLevelType w:val="singleLevel"/>
    <w:tmpl w:val="1BD87658"/>
    <w:lvl w:ilvl="0">
      <w:start w:val="14"/>
      <w:numFmt w:val="decimal"/>
      <w:lvlText w:val="%1."/>
      <w:legacy w:legacy="1" w:legacySpace="0" w:legacyIndent="1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2F8A7E9F"/>
    <w:multiLevelType w:val="singleLevel"/>
    <w:tmpl w:val="C526E68C"/>
    <w:lvl w:ilvl="0">
      <w:start w:val="10"/>
      <w:numFmt w:val="decimal"/>
      <w:lvlText w:val="%1."/>
      <w:legacy w:legacy="1" w:legacySpace="0" w:legacyIndent="21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05979FE"/>
    <w:multiLevelType w:val="singleLevel"/>
    <w:tmpl w:val="9384C344"/>
    <w:lvl w:ilvl="0">
      <w:start w:val="1"/>
      <w:numFmt w:val="decimal"/>
      <w:lvlText w:val="%1)"/>
      <w:legacy w:legacy="1" w:legacySpace="0" w:legacyIndent="12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4FD8686C"/>
    <w:multiLevelType w:val="multilevel"/>
    <w:tmpl w:val="12602B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070257"/>
    <w:multiLevelType w:val="singleLevel"/>
    <w:tmpl w:val="E500B02A"/>
    <w:lvl w:ilvl="0">
      <w:start w:val="16"/>
      <w:numFmt w:val="decimal"/>
      <w:lvlText w:val="%1."/>
      <w:legacy w:legacy="1" w:legacySpace="0" w:legacyIndent="23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617F0061"/>
    <w:multiLevelType w:val="singleLevel"/>
    <w:tmpl w:val="4A389B04"/>
    <w:lvl w:ilvl="0">
      <w:start w:val="8"/>
      <w:numFmt w:val="decimal"/>
      <w:lvlText w:val="%1."/>
      <w:legacy w:legacy="1" w:legacySpace="0" w:legacyIndent="12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79EE050B"/>
    <w:multiLevelType w:val="multilevel"/>
    <w:tmpl w:val="12602B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  <w:lvlOverride w:ilvl="0">
      <w:startOverride w:val="1"/>
    </w:lvlOverride>
  </w:num>
  <w:num w:numId="3">
    <w:abstractNumId w:val="5"/>
    <w:lvlOverride w:ilvl="0">
      <w:startOverride w:val="8"/>
    </w:lvlOverride>
  </w:num>
  <w:num w:numId="4">
    <w:abstractNumId w:val="1"/>
    <w:lvlOverride w:ilvl="0">
      <w:startOverride w:val="10"/>
    </w:lvlOverride>
  </w:num>
  <w:num w:numId="5">
    <w:abstractNumId w:val="0"/>
    <w:lvlOverride w:ilvl="0">
      <w:startOverride w:val="14"/>
    </w:lvlOverride>
  </w:num>
  <w:num w:numId="6">
    <w:abstractNumId w:val="4"/>
    <w:lvlOverride w:ilvl="0">
      <w:startOverride w:val="16"/>
    </w:lvlOverride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D1AB7"/>
    <w:rsid w:val="001169BB"/>
    <w:rsid w:val="001537AD"/>
    <w:rsid w:val="00191475"/>
    <w:rsid w:val="00296CAD"/>
    <w:rsid w:val="003800C2"/>
    <w:rsid w:val="003E55DC"/>
    <w:rsid w:val="00444E85"/>
    <w:rsid w:val="005012E9"/>
    <w:rsid w:val="00596094"/>
    <w:rsid w:val="006A7573"/>
    <w:rsid w:val="00745C91"/>
    <w:rsid w:val="007923FF"/>
    <w:rsid w:val="008D5C2D"/>
    <w:rsid w:val="009C3BDA"/>
    <w:rsid w:val="009D1AB7"/>
    <w:rsid w:val="00E45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C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444E85"/>
    <w:pPr>
      <w:spacing w:after="0" w:line="240" w:lineRule="auto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44E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C92349-2F35-4848-B21F-027E9DC06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2992</Words>
  <Characters>17061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</dc:creator>
  <cp:lastModifiedBy>Светлана</cp:lastModifiedBy>
  <cp:revision>4</cp:revision>
  <cp:lastPrinted>2019-12-24T08:11:00Z</cp:lastPrinted>
  <dcterms:created xsi:type="dcterms:W3CDTF">2019-12-24T08:07:00Z</dcterms:created>
  <dcterms:modified xsi:type="dcterms:W3CDTF">2019-12-24T08:24:00Z</dcterms:modified>
</cp:coreProperties>
</file>