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B04" w:rsidRPr="000A2B04" w:rsidRDefault="000A2B04" w:rsidP="000A2B04">
      <w:pPr>
        <w:jc w:val="right"/>
        <w:rPr>
          <w:b/>
          <w:sz w:val="28"/>
          <w:szCs w:val="28"/>
          <w:u w:val="single"/>
        </w:rPr>
      </w:pPr>
      <w:r w:rsidRPr="000A2B04">
        <w:rPr>
          <w:b/>
          <w:sz w:val="28"/>
          <w:szCs w:val="28"/>
          <w:u w:val="single"/>
        </w:rPr>
        <w:t>ПРОЕКТ</w:t>
      </w:r>
    </w:p>
    <w:p w:rsidR="009507BD" w:rsidRPr="009507BD" w:rsidRDefault="006B7CA3" w:rsidP="006B7CA3">
      <w:pPr>
        <w:jc w:val="center"/>
        <w:rPr>
          <w:b/>
          <w:sz w:val="32"/>
          <w:szCs w:val="32"/>
        </w:rPr>
      </w:pPr>
      <w:r w:rsidRPr="009507BD">
        <w:rPr>
          <w:b/>
          <w:sz w:val="32"/>
          <w:szCs w:val="32"/>
        </w:rPr>
        <w:t>С</w:t>
      </w:r>
      <w:r w:rsidR="009507BD" w:rsidRPr="009507BD">
        <w:rPr>
          <w:b/>
          <w:sz w:val="32"/>
          <w:szCs w:val="32"/>
        </w:rPr>
        <w:t xml:space="preserve">овет депутатов </w:t>
      </w:r>
      <w:proofErr w:type="spellStart"/>
      <w:r w:rsidR="00011E70">
        <w:rPr>
          <w:b/>
          <w:sz w:val="32"/>
          <w:szCs w:val="32"/>
        </w:rPr>
        <w:t>Дракинского</w:t>
      </w:r>
      <w:proofErr w:type="spellEnd"/>
      <w:r w:rsidR="009507BD" w:rsidRPr="009507BD">
        <w:rPr>
          <w:b/>
          <w:sz w:val="32"/>
          <w:szCs w:val="32"/>
        </w:rPr>
        <w:t xml:space="preserve"> сельского поселения</w:t>
      </w:r>
    </w:p>
    <w:p w:rsidR="009507BD" w:rsidRPr="009507BD" w:rsidRDefault="009507BD" w:rsidP="006B7CA3">
      <w:pPr>
        <w:jc w:val="center"/>
        <w:rPr>
          <w:b/>
          <w:sz w:val="32"/>
          <w:szCs w:val="32"/>
        </w:rPr>
      </w:pPr>
      <w:r w:rsidRPr="009507BD">
        <w:rPr>
          <w:b/>
          <w:sz w:val="32"/>
          <w:szCs w:val="32"/>
        </w:rPr>
        <w:t>Торбеевского муниципального района</w:t>
      </w:r>
    </w:p>
    <w:p w:rsidR="006B7CA3" w:rsidRPr="00A85F7A" w:rsidRDefault="009507BD" w:rsidP="006B7CA3">
      <w:pPr>
        <w:jc w:val="center"/>
        <w:rPr>
          <w:b/>
          <w:sz w:val="28"/>
          <w:szCs w:val="28"/>
        </w:rPr>
      </w:pPr>
      <w:r w:rsidRPr="009507BD">
        <w:rPr>
          <w:b/>
          <w:sz w:val="32"/>
          <w:szCs w:val="32"/>
        </w:rPr>
        <w:t xml:space="preserve"> Республики Мордовия</w:t>
      </w:r>
    </w:p>
    <w:p w:rsidR="006B7CA3" w:rsidRPr="00A85F7A" w:rsidRDefault="006B7CA3" w:rsidP="006B7CA3">
      <w:pPr>
        <w:jc w:val="center"/>
        <w:rPr>
          <w:b/>
          <w:sz w:val="28"/>
          <w:szCs w:val="28"/>
        </w:rPr>
      </w:pPr>
    </w:p>
    <w:p w:rsidR="006B7CA3" w:rsidRPr="00A85F7A" w:rsidRDefault="006B7CA3" w:rsidP="006B7CA3">
      <w:pPr>
        <w:rPr>
          <w:b/>
          <w:sz w:val="28"/>
          <w:szCs w:val="28"/>
        </w:rPr>
      </w:pPr>
      <w:r w:rsidRPr="00A85F7A">
        <w:rPr>
          <w:b/>
          <w:sz w:val="28"/>
          <w:szCs w:val="28"/>
        </w:rPr>
        <w:t xml:space="preserve">                             </w:t>
      </w:r>
      <w:r>
        <w:rPr>
          <w:b/>
          <w:sz w:val="28"/>
          <w:szCs w:val="28"/>
        </w:rPr>
        <w:t xml:space="preserve">            </w:t>
      </w:r>
      <w:r w:rsidRPr="00A85F7A">
        <w:rPr>
          <w:b/>
          <w:sz w:val="28"/>
          <w:szCs w:val="28"/>
        </w:rPr>
        <w:t xml:space="preserve">  </w:t>
      </w:r>
      <w:r w:rsidR="000A2B04">
        <w:rPr>
          <w:b/>
          <w:sz w:val="28"/>
          <w:szCs w:val="28"/>
        </w:rPr>
        <w:t>_______________</w:t>
      </w:r>
      <w:r w:rsidR="009507BD">
        <w:rPr>
          <w:b/>
          <w:sz w:val="28"/>
          <w:szCs w:val="28"/>
        </w:rPr>
        <w:t xml:space="preserve"> сессия</w:t>
      </w:r>
    </w:p>
    <w:p w:rsidR="006B7CA3" w:rsidRPr="00A85F7A" w:rsidRDefault="006B7CA3" w:rsidP="006B7CA3">
      <w:pPr>
        <w:rPr>
          <w:b/>
          <w:sz w:val="28"/>
          <w:szCs w:val="28"/>
        </w:rPr>
      </w:pPr>
      <w:r w:rsidRPr="00A85F7A">
        <w:rPr>
          <w:b/>
          <w:sz w:val="28"/>
          <w:szCs w:val="28"/>
        </w:rPr>
        <w:t xml:space="preserve">                                           </w:t>
      </w:r>
      <w:r w:rsidR="00EC2185">
        <w:rPr>
          <w:b/>
          <w:sz w:val="28"/>
          <w:szCs w:val="28"/>
        </w:rPr>
        <w:t xml:space="preserve">     </w:t>
      </w:r>
      <w:r w:rsidRPr="00A85F7A">
        <w:rPr>
          <w:b/>
          <w:sz w:val="28"/>
          <w:szCs w:val="28"/>
        </w:rPr>
        <w:t xml:space="preserve"> (</w:t>
      </w:r>
      <w:r w:rsidR="00011E70">
        <w:rPr>
          <w:b/>
          <w:sz w:val="28"/>
          <w:szCs w:val="28"/>
        </w:rPr>
        <w:t xml:space="preserve">шестого </w:t>
      </w:r>
      <w:r w:rsidRPr="00A85F7A">
        <w:rPr>
          <w:b/>
          <w:sz w:val="28"/>
          <w:szCs w:val="28"/>
        </w:rPr>
        <w:t>созыва)</w:t>
      </w:r>
    </w:p>
    <w:p w:rsidR="00064367" w:rsidRDefault="00064367" w:rsidP="006B7CA3">
      <w:pPr>
        <w:jc w:val="center"/>
        <w:rPr>
          <w:b/>
          <w:sz w:val="28"/>
          <w:szCs w:val="28"/>
        </w:rPr>
      </w:pPr>
    </w:p>
    <w:p w:rsidR="006B7CA3" w:rsidRPr="00A85F7A" w:rsidRDefault="00064367" w:rsidP="006B7C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6B7CA3" w:rsidRPr="004F169B" w:rsidRDefault="006B7CA3" w:rsidP="006B7CA3">
      <w:pPr>
        <w:pStyle w:val="31"/>
        <w:ind w:left="0"/>
        <w:rPr>
          <w:iCs/>
          <w:sz w:val="28"/>
          <w:szCs w:val="28"/>
        </w:rPr>
      </w:pPr>
      <w:r w:rsidRPr="004F169B">
        <w:rPr>
          <w:sz w:val="28"/>
          <w:szCs w:val="28"/>
        </w:rPr>
        <w:t xml:space="preserve">                                                от </w:t>
      </w:r>
      <w:r w:rsidR="000A2B04" w:rsidRPr="004F169B">
        <w:rPr>
          <w:sz w:val="28"/>
          <w:szCs w:val="28"/>
        </w:rPr>
        <w:t>_______</w:t>
      </w:r>
      <w:r w:rsidR="00EC2185" w:rsidRPr="004F169B">
        <w:rPr>
          <w:sz w:val="28"/>
          <w:szCs w:val="28"/>
        </w:rPr>
        <w:t xml:space="preserve"> </w:t>
      </w:r>
      <w:r w:rsidR="007778E5" w:rsidRPr="004F169B">
        <w:rPr>
          <w:sz w:val="28"/>
          <w:szCs w:val="28"/>
        </w:rPr>
        <w:t>2020</w:t>
      </w:r>
      <w:r w:rsidRPr="004F169B">
        <w:rPr>
          <w:sz w:val="28"/>
          <w:szCs w:val="28"/>
        </w:rPr>
        <w:t xml:space="preserve"> г.   №</w:t>
      </w:r>
      <w:r w:rsidR="000A2B04" w:rsidRPr="004F169B">
        <w:rPr>
          <w:sz w:val="28"/>
          <w:szCs w:val="28"/>
        </w:rPr>
        <w:t>____</w:t>
      </w:r>
    </w:p>
    <w:p w:rsidR="00456038" w:rsidRDefault="00456038" w:rsidP="00456038">
      <w:pPr>
        <w:tabs>
          <w:tab w:val="left" w:pos="8180"/>
        </w:tabs>
        <w:rPr>
          <w:b/>
          <w:bCs/>
          <w:sz w:val="28"/>
          <w:szCs w:val="28"/>
          <w:u w:val="single"/>
        </w:rPr>
      </w:pPr>
    </w:p>
    <w:p w:rsidR="007778E5" w:rsidRDefault="007778E5" w:rsidP="007778E5">
      <w:pPr>
        <w:pStyle w:val="s1"/>
        <w:spacing w:before="0" w:after="0"/>
        <w:jc w:val="center"/>
      </w:pPr>
      <w:r>
        <w:rPr>
          <w:b/>
          <w:sz w:val="28"/>
          <w:szCs w:val="28"/>
        </w:rPr>
        <w:t>Об утверждении Положения о порядке самообложения граждан</w:t>
      </w:r>
    </w:p>
    <w:p w:rsidR="007778E5" w:rsidRDefault="007778E5" w:rsidP="007778E5">
      <w:pPr>
        <w:rPr>
          <w:sz w:val="28"/>
          <w:szCs w:val="28"/>
          <w:lang w:eastAsia="ru-RU"/>
        </w:rPr>
      </w:pPr>
    </w:p>
    <w:p w:rsidR="007778E5" w:rsidRDefault="007778E5" w:rsidP="007778E5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целях решения населением </w:t>
      </w:r>
      <w:proofErr w:type="spellStart"/>
      <w:r w:rsidR="00011E70">
        <w:rPr>
          <w:sz w:val="28"/>
          <w:szCs w:val="28"/>
        </w:rPr>
        <w:t>Дракинского</w:t>
      </w:r>
      <w:proofErr w:type="spellEnd"/>
      <w:r w:rsidR="009E1273">
        <w:rPr>
          <w:sz w:val="28"/>
          <w:szCs w:val="28"/>
        </w:rPr>
        <w:t xml:space="preserve"> сельского</w:t>
      </w:r>
      <w:r w:rsidRPr="00721AFF">
        <w:rPr>
          <w:sz w:val="28"/>
          <w:szCs w:val="28"/>
        </w:rPr>
        <w:t xml:space="preserve"> поселения </w:t>
      </w:r>
      <w:proofErr w:type="spellStart"/>
      <w:r w:rsidR="007104E7" w:rsidRPr="00721AFF">
        <w:rPr>
          <w:sz w:val="28"/>
          <w:szCs w:val="28"/>
        </w:rPr>
        <w:t>Торбеевского</w:t>
      </w:r>
      <w:proofErr w:type="spellEnd"/>
      <w:r w:rsidRPr="00721AFF">
        <w:rPr>
          <w:sz w:val="28"/>
          <w:szCs w:val="28"/>
        </w:rPr>
        <w:t xml:space="preserve"> муниципального района Республики</w:t>
      </w:r>
      <w:r w:rsidR="009E1273">
        <w:rPr>
          <w:sz w:val="28"/>
          <w:szCs w:val="28"/>
        </w:rPr>
        <w:t xml:space="preserve"> </w:t>
      </w:r>
      <w:r w:rsidRPr="00721AFF">
        <w:rPr>
          <w:sz w:val="28"/>
          <w:szCs w:val="28"/>
        </w:rPr>
        <w:t xml:space="preserve"> </w:t>
      </w:r>
      <w:r>
        <w:rPr>
          <w:sz w:val="28"/>
          <w:szCs w:val="28"/>
        </w:rPr>
        <w:t>вопросов местного значения в соответствии со статьями 22, 25.1, 56 Федерального закона от 6 октября 2003 г. № 131-ФЗ «Об общих принципах организации местного самоуправления в Российской Федерации», статьей 15 Федерального закона от 12 июня 2002 г. № 67-ФЗ «Об основных гарантиях избирательных прав и права на участие в референдуме граждан</w:t>
      </w:r>
      <w:proofErr w:type="gramEnd"/>
      <w:r>
        <w:rPr>
          <w:sz w:val="28"/>
          <w:szCs w:val="28"/>
        </w:rPr>
        <w:t xml:space="preserve"> Российской Федерации», Законом Республики Мордовия от 15 февраля 2007г. №15-З «О местном референдуме в Республике Мордовия», Уставом </w:t>
      </w:r>
      <w:proofErr w:type="spellStart"/>
      <w:r w:rsidR="00011E70">
        <w:rPr>
          <w:sz w:val="28"/>
          <w:szCs w:val="28"/>
        </w:rPr>
        <w:t>Дракинского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поселения  Совет депутатов </w:t>
      </w:r>
      <w:proofErr w:type="spellStart"/>
      <w:r w:rsidR="00011E70">
        <w:rPr>
          <w:sz w:val="28"/>
          <w:szCs w:val="28"/>
        </w:rPr>
        <w:t>Дракинского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</w:t>
      </w:r>
      <w:proofErr w:type="gramStart"/>
      <w:r w:rsidR="007104E7" w:rsidRPr="009507BD">
        <w:rPr>
          <w:b/>
          <w:sz w:val="28"/>
          <w:szCs w:val="28"/>
        </w:rPr>
        <w:t>р</w:t>
      </w:r>
      <w:proofErr w:type="gramEnd"/>
      <w:r w:rsidR="009507BD" w:rsidRPr="009507BD">
        <w:rPr>
          <w:b/>
          <w:sz w:val="28"/>
          <w:szCs w:val="28"/>
        </w:rPr>
        <w:t xml:space="preserve"> </w:t>
      </w:r>
      <w:r w:rsidR="007104E7" w:rsidRPr="009507BD">
        <w:rPr>
          <w:b/>
          <w:sz w:val="28"/>
          <w:szCs w:val="28"/>
        </w:rPr>
        <w:t>е</w:t>
      </w:r>
      <w:r w:rsidR="009507BD" w:rsidRPr="009507BD">
        <w:rPr>
          <w:b/>
          <w:sz w:val="28"/>
          <w:szCs w:val="28"/>
        </w:rPr>
        <w:t xml:space="preserve"> </w:t>
      </w:r>
      <w:r w:rsidR="007104E7" w:rsidRPr="009507BD">
        <w:rPr>
          <w:b/>
          <w:sz w:val="28"/>
          <w:szCs w:val="28"/>
        </w:rPr>
        <w:t>ш</w:t>
      </w:r>
      <w:r w:rsidR="009507BD" w:rsidRPr="009507BD">
        <w:rPr>
          <w:b/>
          <w:sz w:val="28"/>
          <w:szCs w:val="28"/>
        </w:rPr>
        <w:t xml:space="preserve"> </w:t>
      </w:r>
      <w:r w:rsidR="007104E7" w:rsidRPr="009507BD">
        <w:rPr>
          <w:b/>
          <w:sz w:val="28"/>
          <w:szCs w:val="28"/>
        </w:rPr>
        <w:t>и</w:t>
      </w:r>
      <w:r w:rsidR="009507BD" w:rsidRPr="009507BD">
        <w:rPr>
          <w:b/>
          <w:sz w:val="28"/>
          <w:szCs w:val="28"/>
        </w:rPr>
        <w:t xml:space="preserve"> </w:t>
      </w:r>
      <w:r w:rsidR="007104E7" w:rsidRPr="009507BD">
        <w:rPr>
          <w:b/>
          <w:sz w:val="28"/>
          <w:szCs w:val="28"/>
        </w:rPr>
        <w:t>л:</w:t>
      </w:r>
    </w:p>
    <w:p w:rsidR="009507BD" w:rsidRDefault="009507BD" w:rsidP="007778E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7778E5" w:rsidRDefault="009507BD" w:rsidP="009507B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</w:t>
      </w:r>
      <w:r w:rsidR="007778E5">
        <w:rPr>
          <w:sz w:val="28"/>
          <w:szCs w:val="28"/>
        </w:rPr>
        <w:t>вердить Положение о порядке самообложения граждан.</w:t>
      </w:r>
    </w:p>
    <w:p w:rsidR="007778E5" w:rsidRDefault="009507BD" w:rsidP="009507BD">
      <w:pPr>
        <w:tabs>
          <w:tab w:val="left" w:pos="1134"/>
        </w:tabs>
        <w:ind w:firstLine="709"/>
        <w:jc w:val="both"/>
      </w:pPr>
      <w:r>
        <w:rPr>
          <w:sz w:val="28"/>
          <w:szCs w:val="28"/>
        </w:rPr>
        <w:t>2.</w:t>
      </w:r>
      <w:r w:rsidR="007778E5">
        <w:rPr>
          <w:sz w:val="28"/>
          <w:szCs w:val="28"/>
        </w:rPr>
        <w:t>Настоящее решение вступает в силу со дня его официального опубликования (обнародования).</w:t>
      </w:r>
    </w:p>
    <w:p w:rsidR="007778E5" w:rsidRDefault="007778E5" w:rsidP="007778E5">
      <w:pPr>
        <w:tabs>
          <w:tab w:val="left" w:pos="1134"/>
        </w:tabs>
        <w:jc w:val="both"/>
        <w:rPr>
          <w:sz w:val="28"/>
          <w:szCs w:val="28"/>
        </w:rPr>
      </w:pPr>
    </w:p>
    <w:p w:rsidR="00DB0A10" w:rsidRPr="009507BD" w:rsidRDefault="00DB0A10" w:rsidP="00DB0A10">
      <w:pPr>
        <w:pStyle w:val="31"/>
        <w:rPr>
          <w:b/>
          <w:noProof/>
          <w:sz w:val="24"/>
          <w:szCs w:val="24"/>
        </w:rPr>
      </w:pPr>
    </w:p>
    <w:p w:rsidR="00DB0A10" w:rsidRDefault="00DB0A10" w:rsidP="00DB0A10">
      <w:pPr>
        <w:pStyle w:val="31"/>
        <w:rPr>
          <w:b/>
          <w:sz w:val="28"/>
          <w:szCs w:val="28"/>
        </w:rPr>
      </w:pPr>
    </w:p>
    <w:p w:rsidR="007778E5" w:rsidRPr="009507BD" w:rsidRDefault="00DB0A10" w:rsidP="009507BD">
      <w:pPr>
        <w:pStyle w:val="31"/>
      </w:pPr>
      <w:r w:rsidRPr="009507BD">
        <w:rPr>
          <w:sz w:val="28"/>
          <w:szCs w:val="28"/>
        </w:rPr>
        <w:t xml:space="preserve">Глава </w:t>
      </w:r>
      <w:proofErr w:type="spellStart"/>
      <w:r w:rsidR="00011E70">
        <w:rPr>
          <w:sz w:val="28"/>
          <w:szCs w:val="28"/>
        </w:rPr>
        <w:t>Дракинского</w:t>
      </w:r>
      <w:proofErr w:type="spellEnd"/>
      <w:r w:rsidR="009507BD" w:rsidRPr="009507BD">
        <w:rPr>
          <w:sz w:val="28"/>
          <w:szCs w:val="28"/>
        </w:rPr>
        <w:t xml:space="preserve">                                                                                            </w:t>
      </w:r>
      <w:r w:rsidRPr="009507BD">
        <w:rPr>
          <w:sz w:val="28"/>
          <w:szCs w:val="28"/>
        </w:rPr>
        <w:t xml:space="preserve"> сельского поселения                       </w:t>
      </w:r>
      <w:r w:rsidR="009507BD" w:rsidRPr="009507BD">
        <w:rPr>
          <w:sz w:val="28"/>
          <w:szCs w:val="28"/>
        </w:rPr>
        <w:t xml:space="preserve">                                        </w:t>
      </w:r>
      <w:r w:rsidR="00011E70">
        <w:rPr>
          <w:sz w:val="28"/>
          <w:szCs w:val="28"/>
        </w:rPr>
        <w:t>Н.М.Волгапкина</w:t>
      </w:r>
    </w:p>
    <w:p w:rsidR="007778E5" w:rsidRDefault="007778E5" w:rsidP="00706014">
      <w:pPr>
        <w:tabs>
          <w:tab w:val="left" w:pos="2200"/>
        </w:tabs>
      </w:pPr>
    </w:p>
    <w:p w:rsidR="007778E5" w:rsidRDefault="007778E5" w:rsidP="00706014">
      <w:pPr>
        <w:tabs>
          <w:tab w:val="left" w:pos="2200"/>
        </w:tabs>
      </w:pPr>
    </w:p>
    <w:p w:rsidR="007778E5" w:rsidRDefault="007778E5" w:rsidP="00706014">
      <w:pPr>
        <w:tabs>
          <w:tab w:val="left" w:pos="2200"/>
        </w:tabs>
      </w:pPr>
    </w:p>
    <w:p w:rsidR="007778E5" w:rsidRDefault="007778E5" w:rsidP="00706014">
      <w:pPr>
        <w:tabs>
          <w:tab w:val="left" w:pos="2200"/>
        </w:tabs>
      </w:pPr>
    </w:p>
    <w:p w:rsidR="007778E5" w:rsidRDefault="007778E5" w:rsidP="00706014">
      <w:pPr>
        <w:tabs>
          <w:tab w:val="left" w:pos="2200"/>
        </w:tabs>
      </w:pPr>
    </w:p>
    <w:p w:rsidR="007778E5" w:rsidRDefault="007778E5" w:rsidP="00706014">
      <w:pPr>
        <w:tabs>
          <w:tab w:val="left" w:pos="2200"/>
        </w:tabs>
      </w:pPr>
    </w:p>
    <w:p w:rsidR="007778E5" w:rsidRDefault="007778E5" w:rsidP="00706014">
      <w:pPr>
        <w:tabs>
          <w:tab w:val="left" w:pos="2200"/>
        </w:tabs>
      </w:pPr>
    </w:p>
    <w:p w:rsidR="007778E5" w:rsidRDefault="007778E5" w:rsidP="00706014">
      <w:pPr>
        <w:tabs>
          <w:tab w:val="left" w:pos="2200"/>
        </w:tabs>
      </w:pPr>
    </w:p>
    <w:p w:rsidR="007778E5" w:rsidRDefault="007778E5" w:rsidP="00706014">
      <w:pPr>
        <w:tabs>
          <w:tab w:val="left" w:pos="2200"/>
        </w:tabs>
      </w:pPr>
    </w:p>
    <w:p w:rsidR="009507BD" w:rsidRDefault="009507BD" w:rsidP="00706014">
      <w:pPr>
        <w:tabs>
          <w:tab w:val="left" w:pos="2200"/>
        </w:tabs>
      </w:pPr>
    </w:p>
    <w:p w:rsidR="007778E5" w:rsidRDefault="007778E5" w:rsidP="00706014">
      <w:pPr>
        <w:tabs>
          <w:tab w:val="left" w:pos="2200"/>
        </w:tabs>
      </w:pPr>
    </w:p>
    <w:p w:rsidR="007778E5" w:rsidRDefault="009507BD" w:rsidP="009507BD">
      <w:pPr>
        <w:tabs>
          <w:tab w:val="left" w:pos="2200"/>
        </w:tabs>
        <w:jc w:val="right"/>
      </w:pPr>
      <w:r>
        <w:lastRenderedPageBreak/>
        <w:t>Утверждено</w:t>
      </w:r>
    </w:p>
    <w:p w:rsidR="009507BD" w:rsidRDefault="009507BD" w:rsidP="009507BD">
      <w:pPr>
        <w:tabs>
          <w:tab w:val="left" w:pos="2200"/>
        </w:tabs>
        <w:jc w:val="right"/>
      </w:pPr>
      <w:r>
        <w:t>Решением Совета депутатов</w:t>
      </w:r>
    </w:p>
    <w:p w:rsidR="009507BD" w:rsidRDefault="00011E70" w:rsidP="009507BD">
      <w:pPr>
        <w:tabs>
          <w:tab w:val="left" w:pos="2200"/>
        </w:tabs>
        <w:jc w:val="right"/>
      </w:pPr>
      <w:proofErr w:type="spellStart"/>
      <w:r>
        <w:t>Дракинского</w:t>
      </w:r>
      <w:proofErr w:type="spellEnd"/>
      <w:r w:rsidR="009507BD">
        <w:t xml:space="preserve"> сельского поселения</w:t>
      </w:r>
    </w:p>
    <w:p w:rsidR="009507BD" w:rsidRDefault="009507BD" w:rsidP="009507BD">
      <w:pPr>
        <w:tabs>
          <w:tab w:val="left" w:pos="2200"/>
        </w:tabs>
        <w:jc w:val="right"/>
      </w:pPr>
      <w:r>
        <w:t>Торбеевского муниципального района</w:t>
      </w:r>
    </w:p>
    <w:p w:rsidR="009507BD" w:rsidRDefault="009507BD" w:rsidP="009507BD">
      <w:pPr>
        <w:tabs>
          <w:tab w:val="left" w:pos="2200"/>
        </w:tabs>
        <w:jc w:val="right"/>
      </w:pPr>
      <w:r>
        <w:t>Республики Мордовия</w:t>
      </w:r>
    </w:p>
    <w:p w:rsidR="009507BD" w:rsidRDefault="009507BD" w:rsidP="009507BD">
      <w:pPr>
        <w:tabs>
          <w:tab w:val="left" w:pos="2200"/>
        </w:tabs>
        <w:jc w:val="right"/>
      </w:pPr>
      <w:r>
        <w:t>от_________2020г. №___</w:t>
      </w:r>
    </w:p>
    <w:p w:rsidR="00721AFF" w:rsidRDefault="00721AFF" w:rsidP="00706014">
      <w:pPr>
        <w:tabs>
          <w:tab w:val="left" w:pos="2200"/>
        </w:tabs>
      </w:pPr>
    </w:p>
    <w:p w:rsidR="007778E5" w:rsidRDefault="007778E5" w:rsidP="007778E5">
      <w:pPr>
        <w:keepNext/>
        <w:keepLines/>
        <w:jc w:val="center"/>
        <w:outlineLvl w:val="4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ПОЛОЖЕНИЕ</w:t>
      </w:r>
    </w:p>
    <w:p w:rsidR="007778E5" w:rsidRPr="007778E5" w:rsidRDefault="007778E5" w:rsidP="007778E5">
      <w:pPr>
        <w:keepNext/>
        <w:keepLines/>
        <w:jc w:val="center"/>
        <w:outlineLvl w:val="4"/>
        <w:rPr>
          <w:b/>
          <w:sz w:val="28"/>
          <w:szCs w:val="28"/>
          <w:lang w:eastAsia="ru-RU"/>
        </w:rPr>
      </w:pPr>
      <w:bookmarkStart w:id="0" w:name="bookmark2"/>
      <w:bookmarkEnd w:id="0"/>
      <w:r w:rsidRPr="007778E5">
        <w:rPr>
          <w:b/>
          <w:sz w:val="28"/>
          <w:szCs w:val="28"/>
          <w:lang w:eastAsia="ru-RU"/>
        </w:rPr>
        <w:t>о порядке самообложения граждан</w:t>
      </w:r>
    </w:p>
    <w:p w:rsidR="007778E5" w:rsidRDefault="007778E5" w:rsidP="007778E5">
      <w:pPr>
        <w:jc w:val="both"/>
        <w:rPr>
          <w:sz w:val="28"/>
          <w:szCs w:val="28"/>
          <w:lang w:eastAsia="ru-RU"/>
        </w:rPr>
      </w:pPr>
    </w:p>
    <w:p w:rsidR="007778E5" w:rsidRDefault="007778E5" w:rsidP="007778E5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Настоящее Положение определяет порядок введения самообложения граждан на территории </w:t>
      </w:r>
      <w:proofErr w:type="spellStart"/>
      <w:r w:rsidR="00011E70">
        <w:rPr>
          <w:sz w:val="28"/>
          <w:szCs w:val="28"/>
        </w:rPr>
        <w:t>Дракинского</w:t>
      </w:r>
      <w:proofErr w:type="spellEnd"/>
      <w:r>
        <w:rPr>
          <w:sz w:val="28"/>
          <w:szCs w:val="28"/>
        </w:rPr>
        <w:t xml:space="preserve"> сельского </w:t>
      </w:r>
      <w:r>
        <w:rPr>
          <w:sz w:val="28"/>
          <w:szCs w:val="28"/>
          <w:lang w:eastAsia="ru-RU"/>
        </w:rPr>
        <w:t xml:space="preserve">поселения </w:t>
      </w:r>
      <w:proofErr w:type="spellStart"/>
      <w:r>
        <w:rPr>
          <w:sz w:val="28"/>
          <w:szCs w:val="28"/>
          <w:lang w:eastAsia="ru-RU"/>
        </w:rPr>
        <w:t>Торбеевского</w:t>
      </w:r>
      <w:proofErr w:type="spellEnd"/>
      <w:r>
        <w:rPr>
          <w:sz w:val="28"/>
          <w:szCs w:val="28"/>
          <w:lang w:eastAsia="ru-RU"/>
        </w:rPr>
        <w:t xml:space="preserve"> муниципального района Республики Мордовия (далее – муниципальное образование) (населенного пункта, входящего в состав  </w:t>
      </w:r>
      <w:r>
        <w:rPr>
          <w:sz w:val="28"/>
          <w:szCs w:val="28"/>
        </w:rPr>
        <w:t>муниципального образования)</w:t>
      </w:r>
      <w:r>
        <w:rPr>
          <w:sz w:val="28"/>
          <w:szCs w:val="28"/>
          <w:lang w:eastAsia="ru-RU"/>
        </w:rPr>
        <w:t>, сбора и использования средств самообложения граждан.</w:t>
      </w:r>
    </w:p>
    <w:p w:rsidR="007778E5" w:rsidRDefault="007778E5" w:rsidP="009507BD">
      <w:pPr>
        <w:keepNext/>
        <w:keepLines/>
        <w:ind w:firstLine="709"/>
        <w:jc w:val="center"/>
        <w:outlineLvl w:val="4"/>
        <w:rPr>
          <w:b/>
          <w:sz w:val="28"/>
          <w:szCs w:val="28"/>
          <w:lang w:eastAsia="ru-RU"/>
        </w:rPr>
      </w:pPr>
      <w:bookmarkStart w:id="1" w:name="bookmark3"/>
      <w:bookmarkEnd w:id="1"/>
      <w:r>
        <w:rPr>
          <w:b/>
          <w:sz w:val="28"/>
          <w:szCs w:val="28"/>
          <w:lang w:eastAsia="ru-RU"/>
        </w:rPr>
        <w:t>1. Общие положения</w:t>
      </w:r>
    </w:p>
    <w:p w:rsidR="007778E5" w:rsidRDefault="007778E5" w:rsidP="007778E5">
      <w:pPr>
        <w:numPr>
          <w:ilvl w:val="0"/>
          <w:numId w:val="3"/>
        </w:numPr>
        <w:tabs>
          <w:tab w:val="left" w:pos="1239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Под средствами самообложения граждан понимаются разовые платежи граждан, осуществляемые для решения конкретных вопросов местного значения.</w:t>
      </w:r>
    </w:p>
    <w:p w:rsidR="007778E5" w:rsidRDefault="007778E5" w:rsidP="007778E5">
      <w:pPr>
        <w:numPr>
          <w:ilvl w:val="0"/>
          <w:numId w:val="3"/>
        </w:numPr>
        <w:tabs>
          <w:tab w:val="left" w:pos="1364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Плательщиком разового платежа является гражданин Российской Федерации, достигший возраста 18 лет, место жительства которого расположено в границах </w:t>
      </w:r>
      <w:r>
        <w:rPr>
          <w:sz w:val="28"/>
          <w:szCs w:val="28"/>
        </w:rPr>
        <w:t>муниципального образования</w:t>
      </w:r>
      <w:r>
        <w:rPr>
          <w:sz w:val="28"/>
          <w:szCs w:val="28"/>
          <w:lang w:eastAsia="ru-RU"/>
        </w:rPr>
        <w:t xml:space="preserve"> (населенного пункта, входящего в состав </w:t>
      </w:r>
      <w:r>
        <w:rPr>
          <w:sz w:val="28"/>
          <w:szCs w:val="28"/>
        </w:rPr>
        <w:t>муниципального образования)</w:t>
      </w:r>
      <w:r>
        <w:rPr>
          <w:sz w:val="28"/>
          <w:szCs w:val="28"/>
          <w:lang w:eastAsia="ru-RU"/>
        </w:rPr>
        <w:t>, независимо от его участия в местном референдуме (сходе граждан) и отношения, выраженного им при голосовании.</w:t>
      </w:r>
    </w:p>
    <w:p w:rsidR="007778E5" w:rsidRDefault="007778E5" w:rsidP="007778E5">
      <w:pPr>
        <w:numPr>
          <w:ilvl w:val="0"/>
          <w:numId w:val="3"/>
        </w:numPr>
        <w:tabs>
          <w:tab w:val="left" w:pos="1234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 xml:space="preserve">Размер платежей в порядке самообложения граждан устанавливается в абсолютной величине, равной для всех жителей </w:t>
      </w:r>
      <w:proofErr w:type="spellStart"/>
      <w:r w:rsidR="00011E70">
        <w:rPr>
          <w:sz w:val="28"/>
          <w:szCs w:val="28"/>
        </w:rPr>
        <w:t>Дракинского</w:t>
      </w:r>
      <w:proofErr w:type="spellEnd"/>
      <w:r w:rsidR="00721AFF" w:rsidRPr="00721AFF">
        <w:rPr>
          <w:sz w:val="28"/>
          <w:szCs w:val="28"/>
        </w:rPr>
        <w:t xml:space="preserve"> </w:t>
      </w:r>
      <w:r w:rsidR="009E1273">
        <w:rPr>
          <w:sz w:val="28"/>
          <w:szCs w:val="28"/>
        </w:rPr>
        <w:t xml:space="preserve">сельского </w:t>
      </w:r>
      <w:r w:rsidR="00721AFF" w:rsidRPr="00721AFF">
        <w:rPr>
          <w:sz w:val="28"/>
          <w:szCs w:val="28"/>
        </w:rPr>
        <w:t xml:space="preserve">поселения </w:t>
      </w:r>
      <w:proofErr w:type="spellStart"/>
      <w:r w:rsidR="00721AFF" w:rsidRPr="00721AFF">
        <w:rPr>
          <w:sz w:val="28"/>
          <w:szCs w:val="28"/>
        </w:rPr>
        <w:t>Торбеевского</w:t>
      </w:r>
      <w:proofErr w:type="spellEnd"/>
      <w:r w:rsidR="00721AFF" w:rsidRPr="00721AFF">
        <w:rPr>
          <w:sz w:val="28"/>
          <w:szCs w:val="28"/>
        </w:rPr>
        <w:t xml:space="preserve"> муниципального района Республики</w:t>
      </w:r>
      <w:r>
        <w:rPr>
          <w:sz w:val="28"/>
          <w:szCs w:val="28"/>
          <w:lang w:eastAsia="ru-RU"/>
        </w:rPr>
        <w:t xml:space="preserve">, за исключением отдельных категорий граждан, численность которых не может превышать 30 процентов от общего числа жителей </w:t>
      </w:r>
      <w:r>
        <w:rPr>
          <w:sz w:val="28"/>
          <w:szCs w:val="28"/>
        </w:rPr>
        <w:t>муниципального образования</w:t>
      </w:r>
      <w:r>
        <w:rPr>
          <w:sz w:val="28"/>
          <w:szCs w:val="28"/>
          <w:lang w:eastAsia="ru-RU"/>
        </w:rPr>
        <w:t xml:space="preserve"> (населенного пункта, входящего в состав</w:t>
      </w:r>
      <w:r>
        <w:rPr>
          <w:sz w:val="28"/>
          <w:szCs w:val="28"/>
        </w:rPr>
        <w:t xml:space="preserve"> муниципального образования)</w:t>
      </w:r>
      <w:r>
        <w:rPr>
          <w:sz w:val="28"/>
          <w:szCs w:val="28"/>
          <w:lang w:eastAsia="ru-RU"/>
        </w:rPr>
        <w:t>, и для которых размер платежей может быть уменьшен.</w:t>
      </w:r>
      <w:proofErr w:type="gramEnd"/>
      <w:r>
        <w:rPr>
          <w:sz w:val="28"/>
          <w:szCs w:val="28"/>
          <w:lang w:eastAsia="ru-RU"/>
        </w:rPr>
        <w:t xml:space="preserve"> Категории граждан, для которых размер разового платежа может быть уменьшен, а также размер льготного разового платежа, утверждается на местном референдуме (сходе граждан) по введению самообложения граждан.</w:t>
      </w:r>
    </w:p>
    <w:p w:rsidR="007778E5" w:rsidRDefault="007778E5" w:rsidP="007778E5">
      <w:pPr>
        <w:numPr>
          <w:ilvl w:val="0"/>
          <w:numId w:val="3"/>
        </w:numPr>
        <w:tabs>
          <w:tab w:val="left" w:pos="1234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>Введение самообложения граждан, сбор и использование средств самообложения граждан осуществляются в соответствии с Конституцией Российской Федерации, Бюджетным кодексом Российской Федерации, Федеральным законом от 6 октября 2003 г. № 131-Ф3 «Об общих принципах организации местного самоуправления в Российской Федерации», Федеральным законом от 12 июня 2002 г. № 67-ФЗ «Об основных гарантиях избирательных прав и права на участие в референдуме граждан Российской Федерации», Конституцией</w:t>
      </w:r>
      <w:proofErr w:type="gramEnd"/>
      <w:r>
        <w:rPr>
          <w:sz w:val="28"/>
          <w:szCs w:val="28"/>
          <w:lang w:eastAsia="ru-RU"/>
        </w:rPr>
        <w:t xml:space="preserve"> Республики Мордовия, Законом Республики Мордовия от 15 февраля 2007 г. № 15-З «О местном референдуме в Республике Мордовия», другими федеральными законами и иными нормативными правовыми актами Российской Федерации, законами Республики Мордовия и </w:t>
      </w:r>
      <w:r>
        <w:rPr>
          <w:sz w:val="28"/>
          <w:szCs w:val="28"/>
          <w:lang w:eastAsia="ru-RU"/>
        </w:rPr>
        <w:lastRenderedPageBreak/>
        <w:t xml:space="preserve">иными нормативными правовыми актами Республики Мордовия, Уставом </w:t>
      </w:r>
      <w:proofErr w:type="spellStart"/>
      <w:r w:rsidR="00011E70">
        <w:rPr>
          <w:sz w:val="28"/>
          <w:szCs w:val="28"/>
        </w:rPr>
        <w:t>Дракинского</w:t>
      </w:r>
      <w:proofErr w:type="spellEnd"/>
      <w:r>
        <w:rPr>
          <w:sz w:val="28"/>
          <w:szCs w:val="28"/>
        </w:rPr>
        <w:t xml:space="preserve"> сельского </w:t>
      </w:r>
      <w:r>
        <w:rPr>
          <w:sz w:val="28"/>
          <w:szCs w:val="28"/>
          <w:lang w:eastAsia="ru-RU"/>
        </w:rPr>
        <w:t xml:space="preserve">поселения </w:t>
      </w:r>
      <w:proofErr w:type="spellStart"/>
      <w:r>
        <w:rPr>
          <w:sz w:val="28"/>
          <w:szCs w:val="28"/>
          <w:lang w:eastAsia="ru-RU"/>
        </w:rPr>
        <w:t>Торбеевского</w:t>
      </w:r>
      <w:proofErr w:type="spellEnd"/>
      <w:r>
        <w:rPr>
          <w:sz w:val="28"/>
          <w:szCs w:val="28"/>
          <w:lang w:eastAsia="ru-RU"/>
        </w:rPr>
        <w:t xml:space="preserve"> муниципального района Республики Мордовия, настоящим Положением.</w:t>
      </w:r>
    </w:p>
    <w:p w:rsidR="007778E5" w:rsidRDefault="007778E5" w:rsidP="007778E5">
      <w:pPr>
        <w:numPr>
          <w:ilvl w:val="0"/>
          <w:numId w:val="3"/>
        </w:numPr>
        <w:tabs>
          <w:tab w:val="left" w:pos="1316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Введение, сбор и использование средств самообложения граждан осуществляются в соответствии с принципами законности, социальной справедливости, экономической обоснованности и целевого использования средств самообложения.</w:t>
      </w:r>
    </w:p>
    <w:p w:rsidR="007778E5" w:rsidRDefault="007778E5" w:rsidP="007778E5">
      <w:pPr>
        <w:numPr>
          <w:ilvl w:val="0"/>
          <w:numId w:val="3"/>
        </w:numPr>
        <w:tabs>
          <w:tab w:val="left" w:pos="1259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Самообложение граждан вводится по решению, принятому на местном референдуме или на сходе граждан.</w:t>
      </w:r>
    </w:p>
    <w:p w:rsidR="007778E5" w:rsidRDefault="007778E5" w:rsidP="007778E5">
      <w:pPr>
        <w:numPr>
          <w:ilvl w:val="0"/>
          <w:numId w:val="3"/>
        </w:numPr>
        <w:tabs>
          <w:tab w:val="left" w:pos="1259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Местный референдум по вопросу самообложения граждан (далее – местный референдум) проводится на всей территории муниципального образования.</w:t>
      </w:r>
    </w:p>
    <w:p w:rsidR="007778E5" w:rsidRDefault="007778E5" w:rsidP="007778E5">
      <w:pPr>
        <w:numPr>
          <w:ilvl w:val="0"/>
          <w:numId w:val="3"/>
        </w:numPr>
        <w:tabs>
          <w:tab w:val="left" w:pos="1259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Сход граждан по вопросу самообложения граждан (далее – сход граждан) проводится в населенном пункте, входящем в состав муниципального образования.</w:t>
      </w:r>
    </w:p>
    <w:p w:rsidR="007778E5" w:rsidRDefault="007778E5" w:rsidP="007778E5">
      <w:pPr>
        <w:numPr>
          <w:ilvl w:val="0"/>
          <w:numId w:val="3"/>
        </w:numPr>
        <w:tabs>
          <w:tab w:val="left" w:pos="1235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Вопрос, выносимый на местный референдум или сход граждан, должен быть сформулирован таким образом, чтобы исключалась возможность его множественного толкования, то есть на него можно было бы дать только однозначный ответ, а также, чтобы исключалась неопределенность правовых последствий принятого решения.</w:t>
      </w:r>
    </w:p>
    <w:p w:rsidR="007778E5" w:rsidRDefault="007778E5" w:rsidP="007778E5">
      <w:pPr>
        <w:numPr>
          <w:ilvl w:val="0"/>
          <w:numId w:val="3"/>
        </w:numPr>
        <w:tabs>
          <w:tab w:val="left" w:pos="1254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Местный референдум проводится в порядке, предусмотренном Федеральным законом от 12 июня 2002 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 г. № 15-З     «О местном референдуме» и Уставом </w:t>
      </w:r>
      <w:proofErr w:type="spellStart"/>
      <w:r w:rsidR="00011E70">
        <w:rPr>
          <w:sz w:val="28"/>
          <w:szCs w:val="28"/>
        </w:rPr>
        <w:t>Дракинского</w:t>
      </w:r>
      <w:proofErr w:type="spellEnd"/>
      <w:r>
        <w:rPr>
          <w:sz w:val="28"/>
          <w:szCs w:val="28"/>
        </w:rPr>
        <w:t xml:space="preserve"> сельского </w:t>
      </w:r>
      <w:r>
        <w:rPr>
          <w:sz w:val="28"/>
          <w:szCs w:val="28"/>
          <w:lang w:eastAsia="ru-RU"/>
        </w:rPr>
        <w:t xml:space="preserve">поселения </w:t>
      </w:r>
      <w:proofErr w:type="spellStart"/>
      <w:r>
        <w:rPr>
          <w:sz w:val="28"/>
          <w:szCs w:val="28"/>
          <w:lang w:eastAsia="ru-RU"/>
        </w:rPr>
        <w:t>Торбеевского</w:t>
      </w:r>
      <w:proofErr w:type="spellEnd"/>
      <w:r>
        <w:rPr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7778E5" w:rsidRDefault="007778E5" w:rsidP="007778E5">
      <w:pPr>
        <w:numPr>
          <w:ilvl w:val="0"/>
          <w:numId w:val="3"/>
        </w:numPr>
        <w:tabs>
          <w:tab w:val="left" w:pos="1254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В решении Совета депутатов  </w:t>
      </w:r>
      <w:proofErr w:type="spellStart"/>
      <w:r w:rsidR="00011E70">
        <w:rPr>
          <w:sz w:val="28"/>
          <w:szCs w:val="28"/>
        </w:rPr>
        <w:t>Дракинского</w:t>
      </w:r>
      <w:proofErr w:type="spellEnd"/>
      <w:r>
        <w:rPr>
          <w:sz w:val="28"/>
          <w:szCs w:val="28"/>
        </w:rPr>
        <w:t xml:space="preserve"> сельского </w:t>
      </w:r>
      <w:r>
        <w:rPr>
          <w:sz w:val="28"/>
          <w:szCs w:val="28"/>
          <w:lang w:eastAsia="ru-RU"/>
        </w:rPr>
        <w:t xml:space="preserve">поселения </w:t>
      </w:r>
      <w:proofErr w:type="spellStart"/>
      <w:r>
        <w:rPr>
          <w:sz w:val="28"/>
          <w:szCs w:val="28"/>
          <w:lang w:eastAsia="ru-RU"/>
        </w:rPr>
        <w:t>Торбеевского</w:t>
      </w:r>
      <w:proofErr w:type="spellEnd"/>
      <w:r>
        <w:rPr>
          <w:sz w:val="28"/>
          <w:szCs w:val="28"/>
          <w:lang w:eastAsia="ru-RU"/>
        </w:rPr>
        <w:t xml:space="preserve"> муниципального района Республики Мордовия (далее </w:t>
      </w:r>
      <w:proofErr w:type="gramStart"/>
      <w:r w:rsidR="009507BD">
        <w:rPr>
          <w:sz w:val="28"/>
          <w:szCs w:val="28"/>
          <w:lang w:eastAsia="ru-RU"/>
        </w:rPr>
        <w:t>-</w:t>
      </w:r>
      <w:r>
        <w:rPr>
          <w:sz w:val="28"/>
          <w:szCs w:val="28"/>
          <w:lang w:eastAsia="ru-RU"/>
        </w:rPr>
        <w:t>С</w:t>
      </w:r>
      <w:proofErr w:type="gramEnd"/>
      <w:r>
        <w:rPr>
          <w:sz w:val="28"/>
          <w:szCs w:val="28"/>
          <w:lang w:eastAsia="ru-RU"/>
        </w:rPr>
        <w:t xml:space="preserve">овет депутатов) о назначении местного референдума, принимаемом в соответствии с Уставом </w:t>
      </w:r>
      <w:proofErr w:type="spellStart"/>
      <w:r w:rsidR="00011E70">
        <w:rPr>
          <w:sz w:val="28"/>
          <w:szCs w:val="28"/>
        </w:rPr>
        <w:t>Дракинского</w:t>
      </w:r>
      <w:proofErr w:type="spellEnd"/>
      <w:r>
        <w:rPr>
          <w:sz w:val="28"/>
          <w:szCs w:val="28"/>
        </w:rPr>
        <w:t xml:space="preserve"> сельского </w:t>
      </w:r>
      <w:r>
        <w:rPr>
          <w:sz w:val="28"/>
          <w:szCs w:val="28"/>
          <w:lang w:eastAsia="ru-RU"/>
        </w:rPr>
        <w:t xml:space="preserve">поселения </w:t>
      </w:r>
      <w:proofErr w:type="spellStart"/>
      <w:r>
        <w:rPr>
          <w:sz w:val="28"/>
          <w:szCs w:val="28"/>
          <w:lang w:eastAsia="ru-RU"/>
        </w:rPr>
        <w:t>Торбеевского</w:t>
      </w:r>
      <w:proofErr w:type="spellEnd"/>
      <w:r>
        <w:rPr>
          <w:sz w:val="28"/>
          <w:szCs w:val="28"/>
          <w:lang w:eastAsia="ru-RU"/>
        </w:rPr>
        <w:t xml:space="preserve"> муниципального района Республики Мордовия, указываются: </w:t>
      </w:r>
    </w:p>
    <w:p w:rsidR="007778E5" w:rsidRDefault="007778E5" w:rsidP="007778E5">
      <w:pPr>
        <w:numPr>
          <w:ilvl w:val="0"/>
          <w:numId w:val="4"/>
        </w:numPr>
        <w:tabs>
          <w:tab w:val="left" w:pos="1254"/>
        </w:tabs>
        <w:suppressAutoHyphens w:val="0"/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день голосования на местном референдуме; </w:t>
      </w:r>
    </w:p>
    <w:p w:rsidR="007778E5" w:rsidRDefault="007778E5" w:rsidP="007778E5">
      <w:pPr>
        <w:numPr>
          <w:ilvl w:val="0"/>
          <w:numId w:val="4"/>
        </w:numPr>
        <w:tabs>
          <w:tab w:val="left" w:pos="1254"/>
        </w:tabs>
        <w:suppressAutoHyphens w:val="0"/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вопрос, выносимый на местный референдум.</w:t>
      </w:r>
    </w:p>
    <w:p w:rsidR="007778E5" w:rsidRDefault="007778E5" w:rsidP="007778E5">
      <w:pPr>
        <w:pStyle w:val="a6"/>
        <w:numPr>
          <w:ilvl w:val="1"/>
          <w:numId w:val="7"/>
        </w:numPr>
        <w:tabs>
          <w:tab w:val="left" w:pos="1254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Вопрос, выносимый на местный референдум, должен содержать: </w:t>
      </w:r>
    </w:p>
    <w:p w:rsidR="007778E5" w:rsidRDefault="007778E5" w:rsidP="007778E5">
      <w:pPr>
        <w:numPr>
          <w:ilvl w:val="1"/>
          <w:numId w:val="5"/>
        </w:numPr>
        <w:tabs>
          <w:tab w:val="left" w:pos="1168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конкретный вопрос местного значения, решаемый за счет средств самообложения граждан;</w:t>
      </w:r>
    </w:p>
    <w:p w:rsidR="007778E5" w:rsidRDefault="007778E5" w:rsidP="007778E5">
      <w:pPr>
        <w:numPr>
          <w:ilvl w:val="1"/>
          <w:numId w:val="5"/>
        </w:numPr>
        <w:tabs>
          <w:tab w:val="left" w:pos="1010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раз</w:t>
      </w:r>
      <w:bookmarkStart w:id="2" w:name="_GoBack"/>
      <w:bookmarkEnd w:id="2"/>
      <w:r>
        <w:rPr>
          <w:sz w:val="28"/>
          <w:szCs w:val="28"/>
          <w:lang w:eastAsia="ru-RU"/>
        </w:rPr>
        <w:t>мер разового платежа в порядке, предусмотренном пунктом 1.3 настоящего Положения;</w:t>
      </w:r>
    </w:p>
    <w:p w:rsidR="007778E5" w:rsidRDefault="007778E5" w:rsidP="007778E5">
      <w:pPr>
        <w:numPr>
          <w:ilvl w:val="1"/>
          <w:numId w:val="5"/>
        </w:numPr>
        <w:tabs>
          <w:tab w:val="left" w:pos="1010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период времени, на который вводится самообложение граждан.</w:t>
      </w:r>
    </w:p>
    <w:p w:rsidR="007778E5" w:rsidRDefault="007778E5" w:rsidP="007778E5">
      <w:pPr>
        <w:pStyle w:val="a6"/>
        <w:numPr>
          <w:ilvl w:val="1"/>
          <w:numId w:val="7"/>
        </w:numPr>
        <w:tabs>
          <w:tab w:val="left" w:pos="1254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решении Совета депутатов о перенесении дня голосования на местном референдуме, принимаемом в порядке, предусмотренном пунктом 5 статьи 9 Закона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 от 15 февраля 2007 г. № 15-З «О местном референдуме»,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указываются: </w:t>
      </w:r>
    </w:p>
    <w:p w:rsidR="007778E5" w:rsidRDefault="007778E5" w:rsidP="007778E5">
      <w:pPr>
        <w:pStyle w:val="a6"/>
        <w:numPr>
          <w:ilvl w:val="0"/>
          <w:numId w:val="8"/>
        </w:numPr>
        <w:tabs>
          <w:tab w:val="left" w:pos="1254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причина перенесения дня голосования на местном референдуме;</w:t>
      </w:r>
    </w:p>
    <w:p w:rsidR="007778E5" w:rsidRDefault="007778E5" w:rsidP="007778E5">
      <w:pPr>
        <w:pStyle w:val="a6"/>
        <w:numPr>
          <w:ilvl w:val="0"/>
          <w:numId w:val="8"/>
        </w:numPr>
        <w:tabs>
          <w:tab w:val="left" w:pos="1254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день, на который переносится голосование на местном референдуме.</w:t>
      </w:r>
    </w:p>
    <w:p w:rsidR="007778E5" w:rsidRDefault="007778E5" w:rsidP="009507BD">
      <w:pPr>
        <w:keepNext/>
        <w:keepLines/>
        <w:ind w:firstLine="709"/>
        <w:jc w:val="center"/>
        <w:outlineLvl w:val="4"/>
        <w:rPr>
          <w:b/>
          <w:sz w:val="28"/>
          <w:szCs w:val="28"/>
          <w:lang w:eastAsia="ru-RU"/>
        </w:rPr>
      </w:pPr>
      <w:bookmarkStart w:id="3" w:name="bookmark5"/>
      <w:bookmarkEnd w:id="3"/>
      <w:r>
        <w:rPr>
          <w:b/>
          <w:sz w:val="28"/>
          <w:szCs w:val="28"/>
          <w:lang w:eastAsia="ru-RU"/>
        </w:rPr>
        <w:lastRenderedPageBreak/>
        <w:t>2. Назначение, подготовка и проведение схода граждан</w:t>
      </w:r>
    </w:p>
    <w:p w:rsidR="007778E5" w:rsidRDefault="007778E5" w:rsidP="007778E5">
      <w:pPr>
        <w:pStyle w:val="a6"/>
        <w:numPr>
          <w:ilvl w:val="1"/>
          <w:numId w:val="9"/>
        </w:numPr>
        <w:tabs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Право голосовать на сходе граждан, участвовать в подготовке и проведении схода граждан принадлежит гражданам Российской Федерации, достигшим на день голосования возраста 18 лет, место жительство которых расположено в границах населенного пункта, входящего в состав муниципального образования, не признанным судом недееспособными или не содержащимся в местах лишения свободы по приговору суда. </w:t>
      </w:r>
    </w:p>
    <w:p w:rsidR="007778E5" w:rsidRDefault="007778E5" w:rsidP="007778E5">
      <w:pPr>
        <w:pStyle w:val="a6"/>
        <w:numPr>
          <w:ilvl w:val="1"/>
          <w:numId w:val="9"/>
        </w:numPr>
        <w:tabs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Граждане имеют равные права на участие в сходе граждан независимо от пола, расы, национальности, языка, происхождения, имущественного и должностного положения, отношения к религии, убеждений, принадлежности к общественным объединениям.</w:t>
      </w:r>
    </w:p>
    <w:p w:rsidR="007778E5" w:rsidRDefault="007778E5" w:rsidP="007778E5">
      <w:pPr>
        <w:pStyle w:val="a6"/>
        <w:numPr>
          <w:ilvl w:val="1"/>
          <w:numId w:val="9"/>
        </w:numPr>
        <w:tabs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Граждане участвуют в сходе непосредственно  путем открытого или тайного голосования. Каждый гражданин при  голосовании имеет один голос по каждому из поставленных вопросов на  сходе граждан. Участие в сходе является свободным и добровольным. Никто не вправе оказывать принудительное воздействие на участие или неучастие граждан в сходе, а также на их свободное волеизъявление.</w:t>
      </w:r>
    </w:p>
    <w:p w:rsidR="007778E5" w:rsidRDefault="007778E5" w:rsidP="007778E5">
      <w:pPr>
        <w:pStyle w:val="a6"/>
        <w:numPr>
          <w:ilvl w:val="1"/>
          <w:numId w:val="9"/>
        </w:numPr>
        <w:tabs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Сход правомочен при участии в нем более половины обладающих избирательным правом жителей населенного пункта, входящего в состав муниципального образования. В случае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если в населенном пункте, входящем в состав муниципального образования,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следующих этапах участия в голосовании не принимают.</w:t>
      </w:r>
    </w:p>
    <w:p w:rsidR="007778E5" w:rsidRDefault="007778E5" w:rsidP="007778E5">
      <w:pPr>
        <w:pStyle w:val="a6"/>
        <w:numPr>
          <w:ilvl w:val="1"/>
          <w:numId w:val="9"/>
        </w:numPr>
        <w:tabs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Финансирование расходов, связанных с подготовкой и проведением схода граждан, осуществляется за счет средств бюджета муниципального образования (далее – местный бюджет).</w:t>
      </w:r>
    </w:p>
    <w:p w:rsidR="007778E5" w:rsidRDefault="007778E5" w:rsidP="007778E5">
      <w:pPr>
        <w:pStyle w:val="a6"/>
        <w:numPr>
          <w:ilvl w:val="1"/>
          <w:numId w:val="9"/>
        </w:numPr>
        <w:tabs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Сход граждан проводится по инициативе:</w:t>
      </w:r>
    </w:p>
    <w:p w:rsidR="007778E5" w:rsidRDefault="007778E5" w:rsidP="007778E5">
      <w:pPr>
        <w:pStyle w:val="a6"/>
        <w:numPr>
          <w:ilvl w:val="1"/>
          <w:numId w:val="6"/>
        </w:numPr>
        <w:tabs>
          <w:tab w:val="left" w:pos="1297"/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не менее одной трети от общего числа депутатов Совета депутатов;</w:t>
      </w:r>
    </w:p>
    <w:p w:rsidR="007778E5" w:rsidRDefault="007778E5" w:rsidP="007778E5">
      <w:pPr>
        <w:pStyle w:val="a6"/>
        <w:numPr>
          <w:ilvl w:val="1"/>
          <w:numId w:val="6"/>
        </w:numPr>
        <w:tabs>
          <w:tab w:val="left" w:pos="1297"/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главы муниципального образования и главы администрации;</w:t>
      </w:r>
    </w:p>
    <w:p w:rsidR="007778E5" w:rsidRDefault="007778E5" w:rsidP="007778E5">
      <w:pPr>
        <w:pStyle w:val="a6"/>
        <w:numPr>
          <w:ilvl w:val="1"/>
          <w:numId w:val="6"/>
        </w:numPr>
        <w:tabs>
          <w:tab w:val="left" w:pos="1297"/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граждан, имеющих право на участие в сходе граждан, проживающих на соответствующей территории населенного пункта, входящего в состав муниципального образования, численностью не менее 10 человек (далее – инициативная группа). 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Инициатива проведения схода граждан оформляется в форме ходатайства с указанием вопроса (вопросов), который (которые) предполагается рассмотреть на сходе граждан и направляется в Совет депутатов. При этом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каждый вопрос, выносимый на сход граждан, должен содержать информацию, указанную в пункте 1.12 настоящего Положения, а также предложение по виду голосования (открытое или тайное). Ходатайство подписывается всеми лицами, выступившими в качестве субъекта инициативы.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 случае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если в качестве субъекта инициативы выступает инициативная группа, к ходатайству прикладывается список инициативной группы по форме, установленной в приложении 1 к настоящему Положению.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пункта, входящего в состав </w:t>
      </w:r>
      <w:r>
        <w:rPr>
          <w:rFonts w:ascii="Times New Roman" w:hAnsi="Times New Roman"/>
          <w:sz w:val="28"/>
          <w:szCs w:val="28"/>
        </w:rPr>
        <w:t xml:space="preserve">муниципального образования, имеющих право участвовать в сходе граждан. Подписи и иные данные жителей, выступивших в поддержку проведения схода граждан, вносятся в подписной лист по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форме, установленной в приложении 2 к настоящему Положению, и заверяется одним из членов инициативной группы.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Совет  депутатов принимает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 о проведении схода граждан и создании комиссии по организации и проведению схода граждан (далее – комиссия) в составе 3 – 5 человек.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Решение, указанное в пункте 2.10 настоящего Положения, принимается Советом депутатов в сроки:</w:t>
      </w:r>
    </w:p>
    <w:p w:rsidR="007778E5" w:rsidRDefault="007778E5" w:rsidP="007778E5">
      <w:pPr>
        <w:pStyle w:val="a6"/>
        <w:numPr>
          <w:ilvl w:val="0"/>
          <w:numId w:val="10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не позднее 60 дней со дня получения в соответствии с настоящим Положением ходатайства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случае, если субъектом инициативы выступили лица, указанные в подпунктах 1, 2 пункта 2.6 настоящего Положения;</w:t>
      </w:r>
    </w:p>
    <w:p w:rsidR="007778E5" w:rsidRDefault="007778E5" w:rsidP="007778E5">
      <w:pPr>
        <w:pStyle w:val="a6"/>
        <w:numPr>
          <w:ilvl w:val="0"/>
          <w:numId w:val="10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не позднее 30 дней со дня получения в соответствии с настоящим Положением подписного листа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случае, если субъектом инициативы выступили лица, указанные в подпункте 3 пункта 2.6 настоящего Положения. 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решении, указанном в пункте 2.10 настоящего Положения, Совет депутатов определяет вид голосования (открытое или тайное) с учетом предложения, выраженного субъектом выдвижения инициативы в соответствии с настоящим Положением.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В состав комиссии входят председатель, секретарь и члены комиссии.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Комиссия составляет списки участников схода граждан в порядке, предусмотренном статьями 11, 12 Закона </w:t>
      </w:r>
      <w:r>
        <w:rPr>
          <w:rFonts w:ascii="Times New Roman" w:hAnsi="Times New Roman"/>
          <w:sz w:val="28"/>
          <w:szCs w:val="28"/>
          <w:lang w:eastAsia="ru-RU"/>
        </w:rPr>
        <w:t>Республики Мордовия от 15 февраля 2007 г. № 15-З «О местном референдуме».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Решение об отклонении схода граждан принимается Советом депутатов в случаях:</w:t>
      </w:r>
    </w:p>
    <w:p w:rsidR="007778E5" w:rsidRDefault="007778E5" w:rsidP="007778E5">
      <w:pPr>
        <w:pStyle w:val="a6"/>
        <w:numPr>
          <w:ilvl w:val="0"/>
          <w:numId w:val="11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непредставления подписного листа, указанного в пункте 2.9 настоящего Положения;</w:t>
      </w:r>
    </w:p>
    <w:p w:rsidR="007778E5" w:rsidRDefault="007778E5" w:rsidP="007778E5">
      <w:pPr>
        <w:pStyle w:val="a6"/>
        <w:numPr>
          <w:ilvl w:val="0"/>
          <w:numId w:val="11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несоответствия подписного листа установленной настоящим Положением форме;</w:t>
      </w:r>
    </w:p>
    <w:p w:rsidR="007778E5" w:rsidRDefault="007778E5" w:rsidP="007778E5">
      <w:pPr>
        <w:pStyle w:val="a6"/>
        <w:numPr>
          <w:ilvl w:val="0"/>
          <w:numId w:val="11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несоответствия содержания подписного листа установленным настоящим Положением требованиям к заполнению;</w:t>
      </w:r>
    </w:p>
    <w:p w:rsidR="007778E5" w:rsidRDefault="007778E5" w:rsidP="007778E5">
      <w:pPr>
        <w:pStyle w:val="a6"/>
        <w:numPr>
          <w:ilvl w:val="0"/>
          <w:numId w:val="11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установления недостоверности данных, указанных в подписных листах;</w:t>
      </w:r>
    </w:p>
    <w:p w:rsidR="007778E5" w:rsidRDefault="007778E5" w:rsidP="007778E5">
      <w:pPr>
        <w:pStyle w:val="a6"/>
        <w:numPr>
          <w:ilvl w:val="0"/>
          <w:numId w:val="11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несоответствия вопроса о самообложении граждан, выносимого на сход граждан, требованиям пункта 1.9 настоящего Положения;</w:t>
      </w:r>
    </w:p>
    <w:p w:rsidR="007778E5" w:rsidRDefault="007778E5" w:rsidP="007778E5">
      <w:pPr>
        <w:pStyle w:val="a6"/>
        <w:numPr>
          <w:ilvl w:val="0"/>
          <w:numId w:val="11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противоречия вопроса о самообложении граждан, выносимого на сход граждан, Конституции Российской Федерации, федеральным законам,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иным нормативным правовым актам Российской Федерации, Конституции Республики Мордовия, иным нормативным правовым актам Республики Мордовия, Уставу муниципального образования, иным муниципальным правовым актам муниципального образования.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Решение, указанное в пункте 2.15 настоящего Положения,  принимается Советом депутатов в сроки, установленные пунктом 2.11 настоящего Положения.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Оповещение населения о времени, месте проведения схода граждан и вопросах самообложения граждан,  подлежащих вынесению на данном сходе, осуществляет комиссия путем опубликования (обнародования) указанной информации в средствах массовой информации не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позднее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чем за 30 дней до дня проведения схода.  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Присутствовать на сходе граждан, принимать участие в обсуждении выносимых на  данном сходе вопросов могут иные граждане, представители органов власти и местного самоуправления, иных организаций без права голоса.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Перед открытием схода граждан его участники регистрируются членами комиссии при предъявлении гражданином паспорта или документа его заменяющего: </w:t>
      </w:r>
    </w:p>
    <w:p w:rsidR="007778E5" w:rsidRDefault="007778E5" w:rsidP="007778E5">
      <w:pPr>
        <w:pStyle w:val="a6"/>
        <w:numPr>
          <w:ilvl w:val="0"/>
          <w:numId w:val="12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 гражданах, имеющих право голосовать на сходе граждан, вносятся в форму, установленную в приложении 3 к настоящему Положению;</w:t>
      </w:r>
    </w:p>
    <w:p w:rsidR="007778E5" w:rsidRDefault="007778E5" w:rsidP="007778E5">
      <w:pPr>
        <w:pStyle w:val="a6"/>
        <w:numPr>
          <w:ilvl w:val="0"/>
          <w:numId w:val="12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 гражданах, имеющих право присутствовать и принимать участие в обсуждении вопросов на сходе граждан, вносятся в форму, установленную в приложении 4 к настоящему Положению.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Председательствует на сходе граждан председатель комиссии или </w:t>
      </w:r>
      <w:r>
        <w:rPr>
          <w:rFonts w:ascii="Times New Roman" w:hAnsi="Times New Roman"/>
          <w:sz w:val="28"/>
          <w:szCs w:val="28"/>
        </w:rPr>
        <w:t>иное лицо, избираемое сходом граждан.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Протокол схода ведет секретарь комиссии и обеспечивает  достоверность отраженных в нем сведений.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протоколе схода граждан указываются:</w:t>
      </w:r>
    </w:p>
    <w:p w:rsidR="007778E5" w:rsidRDefault="007778E5" w:rsidP="007778E5">
      <w:pPr>
        <w:pStyle w:val="a6"/>
        <w:numPr>
          <w:ilvl w:val="0"/>
          <w:numId w:val="13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дата и место проведения схода граждан;</w:t>
      </w:r>
    </w:p>
    <w:p w:rsidR="007778E5" w:rsidRDefault="007778E5" w:rsidP="007778E5">
      <w:pPr>
        <w:pStyle w:val="a6"/>
        <w:numPr>
          <w:ilvl w:val="0"/>
          <w:numId w:val="13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фамилии, имена, отчества председательствующего  на данном сходе, секретаря и членов комиссии, а также информация об их присутствии на данном сходе;  </w:t>
      </w:r>
    </w:p>
    <w:p w:rsidR="007778E5" w:rsidRDefault="007778E5" w:rsidP="007778E5">
      <w:pPr>
        <w:pStyle w:val="a6"/>
        <w:numPr>
          <w:ilvl w:val="0"/>
          <w:numId w:val="13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количество граждан, имеющих право участвовать в голосовании на данном сходе;</w:t>
      </w:r>
    </w:p>
    <w:p w:rsidR="007778E5" w:rsidRDefault="007778E5" w:rsidP="007778E5">
      <w:pPr>
        <w:pStyle w:val="a6"/>
        <w:numPr>
          <w:ilvl w:val="0"/>
          <w:numId w:val="13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количество граждан, присутствующих на данном сходе;</w:t>
      </w:r>
    </w:p>
    <w:p w:rsidR="007778E5" w:rsidRDefault="007778E5" w:rsidP="007778E5">
      <w:pPr>
        <w:pStyle w:val="a6"/>
        <w:numPr>
          <w:ilvl w:val="0"/>
          <w:numId w:val="13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количество граждан, присутствующих на данном сходе и имеющих право участвовать в голосовании на данном сходе;</w:t>
      </w:r>
    </w:p>
    <w:p w:rsidR="007778E5" w:rsidRDefault="007778E5" w:rsidP="007778E5">
      <w:pPr>
        <w:pStyle w:val="a6"/>
        <w:numPr>
          <w:ilvl w:val="0"/>
          <w:numId w:val="13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информация о правомочности (неправомочности) схода  граждан;</w:t>
      </w:r>
    </w:p>
    <w:p w:rsidR="007778E5" w:rsidRDefault="007778E5" w:rsidP="007778E5">
      <w:pPr>
        <w:pStyle w:val="a6"/>
        <w:numPr>
          <w:ilvl w:val="0"/>
          <w:numId w:val="13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вопрос, выносимый на сход граждан, содержащий информацию, указанную в пункте 1.12 настоящего Положения;</w:t>
      </w:r>
    </w:p>
    <w:p w:rsidR="007778E5" w:rsidRDefault="007778E5" w:rsidP="007778E5">
      <w:pPr>
        <w:pStyle w:val="a6"/>
        <w:numPr>
          <w:ilvl w:val="0"/>
          <w:numId w:val="13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вид голосования, применяемый на данном сходе, определенный решением Совета депутатов в порядке, предусмотренном пунктами 2.10 и 2.11 настоящего Положения;</w:t>
      </w:r>
    </w:p>
    <w:p w:rsidR="007778E5" w:rsidRDefault="007778E5" w:rsidP="007778E5">
      <w:pPr>
        <w:pStyle w:val="a6"/>
        <w:numPr>
          <w:ilvl w:val="0"/>
          <w:numId w:val="13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краткое содержание выступлений;</w:t>
      </w:r>
    </w:p>
    <w:p w:rsidR="007778E5" w:rsidRDefault="007778E5" w:rsidP="007778E5">
      <w:pPr>
        <w:pStyle w:val="a6"/>
        <w:numPr>
          <w:ilvl w:val="0"/>
          <w:numId w:val="13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результаты голосования и принятое решение по каждому вопросу.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Протокол подписывается председательствующим на сходе граждан, секретарем и другими членами комиссии.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Решение схода граждан считается принятым, если за него проголосовало более половины участников схода граждан, имеющих право голосовать, и вступает в силу в порядке, установленном Уставом </w:t>
      </w:r>
      <w:proofErr w:type="spellStart"/>
      <w:r w:rsidR="00011E70">
        <w:rPr>
          <w:rFonts w:ascii="Times New Roman" w:hAnsi="Times New Roman"/>
          <w:sz w:val="28"/>
          <w:szCs w:val="28"/>
        </w:rPr>
        <w:t>Дракинского</w:t>
      </w:r>
      <w:proofErr w:type="spellEnd"/>
      <w:r w:rsidRPr="007778E5">
        <w:rPr>
          <w:rFonts w:ascii="Times New Roman" w:hAnsi="Times New Roman"/>
          <w:sz w:val="28"/>
          <w:szCs w:val="28"/>
        </w:rPr>
        <w:t xml:space="preserve"> сельского </w:t>
      </w:r>
      <w:r w:rsidRPr="007778E5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</w:t>
      </w:r>
      <w:proofErr w:type="spellStart"/>
      <w:r w:rsidRPr="007778E5">
        <w:rPr>
          <w:rFonts w:ascii="Times New Roman" w:hAnsi="Times New Roman"/>
          <w:sz w:val="28"/>
          <w:szCs w:val="28"/>
          <w:lang w:eastAsia="ru-RU"/>
        </w:rPr>
        <w:t>Торбеевского</w:t>
      </w:r>
      <w:proofErr w:type="spellEnd"/>
      <w:r w:rsidRPr="007778E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Мордовия.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Решение, указанное в пункте 2.24 настоящего Положения, является обязательным и действует на всей территории соответствующего населенного пункта, входящего в состав муниципального образования.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Решение, указанное в пункте 2.24 настоящего Положения, оформляется в виде отдельного решения в срок не позднее 30 дней со дня  принятия данного решения, подписывается председательствующим на сходе граждан и подлежит регистрации в Совете депутатов в порядке, установленном для регистрации муниципальных нормативных правовых актов.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Официальное опубликование решения, указанного в пункте 2.24 настоящего Положения, и протокола схода граждан осуществляется в течение двух месяцев со дня голосования.  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Вид голосования определяется в соответствии с пунктом 2.12 настоящего Положения.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 открытом голосовании по каждому вопросу гражданин имеет один голос, подавая его «за» или «против» принятия решения либо воздерживаясь от принятия решения.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Открытое </w:t>
      </w:r>
      <w:r>
        <w:rPr>
          <w:rFonts w:ascii="Times New Roman" w:hAnsi="Times New Roman"/>
          <w:sz w:val="28"/>
          <w:szCs w:val="28"/>
          <w:lang w:eastAsia="ru-RU"/>
        </w:rPr>
        <w:t>голосование проводится путем поднятия гражданином руки на время, необходимое для подсчета голосов.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Подсчет голосов осуществляет комиссия. Результаты открытого голосования заносятся в протокол, указанный в пункте 2.22 настоящего Положения.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Тайное голосование проводится  в помещении для голосования,  где должен быть зал, в котором размещаются кабины  или иные специально оборудованные места для тайного голосования, оснащенные  системой освещения и снабженные письменными принадлежностями. Помещение должно быть доступно  для граждан с ограниченными возможностями. Применение карандашей при заполнении бюллетеней для голосования на сходе  граждан не допускается. 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Текст бюллетеня, число бюллетеней, а также порядок осуществления контроля за изготовлением бюллетеней утверждаются комиссией не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позднее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чем за 20 дней до дня голосования. Текст бюллетеня должен быть размещен только на одной его стороне. 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бюллетене для голосования воспроизводится текст вопроса (вопросов) на русском языке и указываются варианты волеизъявления участника голосования словами «за» или «против», справа от которых помещаются пустые квадраты. Если выносятся альтернативные вопросы,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бюллетене для голосования справа от каждого варианта вопроса помещается пустой квадрат.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Бюллетень для голосования выдается участникам схода граждан, включенных в список</w:t>
      </w:r>
      <w:r>
        <w:rPr>
          <w:rFonts w:ascii="Times New Roman" w:hAnsi="Times New Roman"/>
          <w:sz w:val="28"/>
          <w:szCs w:val="28"/>
        </w:rPr>
        <w:t xml:space="preserve"> участников схода граждан,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 предъявлении паспорта, иного документа удостоверяющего личность. Голосование проводится путем внесения участником голосования в бюллетень для голосования любого знака в квадрат, относящийся к позиции, в пользу которой сделан выбор. Каждый участник голосования голосует лично. Голосование за других участников не допускается. Бюллетень для голосования заполняется в специально оборудованной кабине, ином специально оборудованном месте </w:t>
      </w:r>
      <w:r>
        <w:rPr>
          <w:rFonts w:ascii="Times New Roman" w:hAnsi="Times New Roman"/>
          <w:sz w:val="28"/>
          <w:szCs w:val="28"/>
          <w:lang w:eastAsia="ru-RU"/>
        </w:rPr>
        <w:t>для тайного голосования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Заполненный бюллетень для голосования участник голосования опускает в опечатанный (опломбированный) стационарный ящик для голосования.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 итогам тайного голосования комиссия проводит подсчет голосов участников схода граждан. Он начинается сразу после окончания времени голосования и проводится без перерыва до установления итогов голосования. </w:t>
      </w:r>
      <w:r>
        <w:rPr>
          <w:rFonts w:ascii="Times New Roman" w:hAnsi="Times New Roman"/>
          <w:sz w:val="28"/>
          <w:szCs w:val="28"/>
          <w:lang w:eastAsia="ru-RU"/>
        </w:rPr>
        <w:t xml:space="preserve">Результаты голосования заносятся в протокол.  </w:t>
      </w:r>
    </w:p>
    <w:p w:rsidR="007778E5" w:rsidRDefault="007778E5" w:rsidP="009507BD">
      <w:pPr>
        <w:keepNext/>
        <w:keepLines/>
        <w:tabs>
          <w:tab w:val="left" w:pos="1418"/>
        </w:tabs>
        <w:ind w:firstLine="709"/>
        <w:jc w:val="center"/>
        <w:outlineLvl w:val="4"/>
        <w:rPr>
          <w:b/>
          <w:sz w:val="28"/>
          <w:szCs w:val="28"/>
          <w:lang w:eastAsia="ru-RU"/>
        </w:rPr>
      </w:pPr>
      <w:bookmarkStart w:id="4" w:name="bookmark8"/>
      <w:bookmarkEnd w:id="4"/>
      <w:r>
        <w:rPr>
          <w:b/>
          <w:sz w:val="28"/>
          <w:szCs w:val="28"/>
          <w:lang w:eastAsia="ru-RU"/>
        </w:rPr>
        <w:t>3. Учет и сбор средств самообложения граждан</w:t>
      </w:r>
    </w:p>
    <w:p w:rsidR="007778E5" w:rsidRDefault="007778E5" w:rsidP="007778E5">
      <w:pPr>
        <w:pStyle w:val="a6"/>
        <w:numPr>
          <w:ilvl w:val="0"/>
          <w:numId w:val="14"/>
        </w:numPr>
        <w:tabs>
          <w:tab w:val="left" w:pos="1276"/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011E70">
        <w:rPr>
          <w:rFonts w:ascii="Times New Roman" w:hAnsi="Times New Roman"/>
          <w:sz w:val="28"/>
          <w:szCs w:val="28"/>
        </w:rPr>
        <w:t>Дракинского</w:t>
      </w:r>
      <w:proofErr w:type="spellEnd"/>
      <w:r w:rsidRPr="007778E5">
        <w:rPr>
          <w:rFonts w:ascii="Times New Roman" w:hAnsi="Times New Roman"/>
          <w:sz w:val="28"/>
          <w:szCs w:val="28"/>
        </w:rPr>
        <w:t xml:space="preserve"> сельского </w:t>
      </w:r>
      <w:r w:rsidRPr="007778E5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</w:t>
      </w:r>
      <w:proofErr w:type="spellStart"/>
      <w:r w:rsidRPr="007778E5">
        <w:rPr>
          <w:rFonts w:ascii="Times New Roman" w:hAnsi="Times New Roman"/>
          <w:sz w:val="28"/>
          <w:szCs w:val="28"/>
          <w:lang w:eastAsia="ru-RU"/>
        </w:rPr>
        <w:t>Торбеевского</w:t>
      </w:r>
      <w:proofErr w:type="spellEnd"/>
      <w:r w:rsidRPr="007778E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администрация) после вступления в силу решения о введении самообложения граждан, принятого на местном референдуме (сходе граждан), вносит на рассмотрение Совета депутатов проект решения Совета депутатов о внесении изменений в решение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утверждении местного бюджета, соответствующий решению, принятому на местном референдуме (сходе граждан).</w:t>
      </w:r>
    </w:p>
    <w:p w:rsidR="007778E5" w:rsidRDefault="007778E5" w:rsidP="007778E5">
      <w:pPr>
        <w:pStyle w:val="a7"/>
        <w:numPr>
          <w:ilvl w:val="0"/>
          <w:numId w:val="14"/>
        </w:numPr>
        <w:tabs>
          <w:tab w:val="left" w:pos="1276"/>
          <w:tab w:val="left" w:pos="1418"/>
        </w:tabs>
        <w:suppressAutoHyphens w:val="0"/>
        <w:autoSpaceDE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Доходы от разовых платежей граждан, введенных по решению о введении самообложения граждан, принятому на местном референдуме (сходе граждан) (далее – платежи), зачисляются в местный бюджет по коду доходов в соответствии с </w:t>
      </w:r>
      <w:r>
        <w:rPr>
          <w:rFonts w:ascii="Times New Roman" w:hAnsi="Times New Roman" w:cs="Times New Roman"/>
          <w:sz w:val="28"/>
          <w:szCs w:val="28"/>
        </w:rPr>
        <w:t>Порядком формирования и применения кодов бюджетной классификации Российской Федерации, их структурой и принципами назначения, утвержденным приказом Минфина России от 8 июня 2018 г. № 132н «О Порядке формирования и применения кодов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бюджетной классификации Российской Федерации, их структуре и принципах назначения» (далее – Порядок формирования и применения кодов бюджетной классификации Российской Федерации, их структура и принципы назначения).</w:t>
      </w:r>
    </w:p>
    <w:p w:rsidR="007778E5" w:rsidRDefault="007778E5" w:rsidP="007778E5">
      <w:pPr>
        <w:pStyle w:val="a6"/>
        <w:numPr>
          <w:ilvl w:val="0"/>
          <w:numId w:val="14"/>
        </w:numPr>
        <w:tabs>
          <w:tab w:val="left" w:pos="1276"/>
          <w:tab w:val="left" w:pos="1326"/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Расходы на решение конкретных вопросов местного значения в соответствии с решением о введении самообложения граждан, принятым на местном референдуме (сходе граждан), отражаются в бюджете муниципального образования  по кодам бюджетной классификации расходов бюджета муниципального образования на основании решения о введении самообложения граждан, принятого на местном референдуме (сходе граждан)</w:t>
      </w:r>
      <w:r>
        <w:rPr>
          <w:rFonts w:ascii="Times New Roman" w:hAnsi="Times New Roman"/>
          <w:sz w:val="28"/>
          <w:szCs w:val="28"/>
          <w:lang w:eastAsia="ru-RU"/>
        </w:rPr>
        <w:t xml:space="preserve"> в соответствии с Порядком формирования и применения кодов бюджетной классификации Российской Федерации, их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структурой и принципами назначения.</w:t>
      </w:r>
    </w:p>
    <w:p w:rsidR="007778E5" w:rsidRDefault="007778E5" w:rsidP="007778E5">
      <w:pPr>
        <w:pStyle w:val="a6"/>
        <w:numPr>
          <w:ilvl w:val="0"/>
          <w:numId w:val="14"/>
        </w:numPr>
        <w:tabs>
          <w:tab w:val="left" w:pos="1276"/>
          <w:tab w:val="left" w:pos="1306"/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Главным администратором доходов от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разовых платежей граждан, введенных по решению о введении самообложения граждан является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администрация.</w:t>
      </w:r>
    </w:p>
    <w:p w:rsidR="007778E5" w:rsidRDefault="007778E5" w:rsidP="007778E5">
      <w:pPr>
        <w:pStyle w:val="a6"/>
        <w:numPr>
          <w:ilvl w:val="0"/>
          <w:numId w:val="14"/>
        </w:numPr>
        <w:tabs>
          <w:tab w:val="left" w:pos="1276"/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Порядок уплаты разовых платежей по самообложению граждан утверждается постановлением администрации </w:t>
      </w:r>
      <w:proofErr w:type="spellStart"/>
      <w:r w:rsidR="00011E70">
        <w:rPr>
          <w:rFonts w:ascii="Times New Roman" w:hAnsi="Times New Roman"/>
          <w:sz w:val="28"/>
          <w:szCs w:val="28"/>
        </w:rPr>
        <w:t>Дракинского</w:t>
      </w:r>
      <w:proofErr w:type="spellEnd"/>
      <w:r w:rsidRPr="007778E5">
        <w:rPr>
          <w:rFonts w:ascii="Times New Roman" w:hAnsi="Times New Roman"/>
          <w:sz w:val="28"/>
          <w:szCs w:val="28"/>
        </w:rPr>
        <w:t xml:space="preserve"> сельского </w:t>
      </w:r>
      <w:r w:rsidRPr="007778E5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</w:t>
      </w:r>
      <w:proofErr w:type="spellStart"/>
      <w:r w:rsidRPr="007778E5">
        <w:rPr>
          <w:rFonts w:ascii="Times New Roman" w:hAnsi="Times New Roman"/>
          <w:sz w:val="28"/>
          <w:szCs w:val="28"/>
          <w:lang w:eastAsia="ru-RU"/>
        </w:rPr>
        <w:t>Торбеевского</w:t>
      </w:r>
      <w:proofErr w:type="spellEnd"/>
      <w:r w:rsidRPr="007778E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778E5" w:rsidRDefault="007778E5" w:rsidP="007778E5">
      <w:pPr>
        <w:pStyle w:val="a6"/>
        <w:numPr>
          <w:ilvl w:val="0"/>
          <w:numId w:val="14"/>
        </w:numPr>
        <w:tabs>
          <w:tab w:val="left" w:pos="1220"/>
          <w:tab w:val="left" w:pos="1276"/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Оплата платежей производится на основании извещения администрации, включающего банковские реквизиты администрации, а также информацию о порядке и сроках уплаты платежа.</w:t>
      </w:r>
    </w:p>
    <w:p w:rsidR="007778E5" w:rsidRDefault="007778E5" w:rsidP="007778E5">
      <w:pPr>
        <w:pStyle w:val="a6"/>
        <w:numPr>
          <w:ilvl w:val="0"/>
          <w:numId w:val="14"/>
        </w:numPr>
        <w:tabs>
          <w:tab w:val="left" w:pos="1230"/>
          <w:tab w:val="left" w:pos="1276"/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Граждане, указанные в пункте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1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.2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настоящего Положения, уплачивают платежи по самообложению в сроки, указанные в извещении.</w:t>
      </w:r>
    </w:p>
    <w:p w:rsidR="007778E5" w:rsidRDefault="007778E5" w:rsidP="007778E5">
      <w:pPr>
        <w:pStyle w:val="a6"/>
        <w:numPr>
          <w:ilvl w:val="0"/>
          <w:numId w:val="14"/>
        </w:numPr>
        <w:tabs>
          <w:tab w:val="left" w:pos="127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Администрация вправе обратиться в суд для принудительного взыскания неуплаченных платежей.</w:t>
      </w:r>
    </w:p>
    <w:p w:rsidR="007778E5" w:rsidRDefault="007778E5" w:rsidP="007778E5">
      <w:pPr>
        <w:pStyle w:val="a6"/>
        <w:numPr>
          <w:ilvl w:val="0"/>
          <w:numId w:val="14"/>
        </w:numPr>
        <w:tabs>
          <w:tab w:val="left" w:pos="1276"/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Администрация ведет учет поступлений в местный бюджет средств самообложения граждан в соответствии с принятым на местном референдуме (сходе граждан) решением.</w:t>
      </w:r>
    </w:p>
    <w:p w:rsidR="007778E5" w:rsidRDefault="007778E5" w:rsidP="007778E5">
      <w:pPr>
        <w:pStyle w:val="a6"/>
        <w:numPr>
          <w:ilvl w:val="0"/>
          <w:numId w:val="14"/>
        </w:numPr>
        <w:tabs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Граждане имеют право обратиться в администрацию за получением разъяснений по вопросам учета и сбора средств самообложения граждан.</w:t>
      </w:r>
    </w:p>
    <w:p w:rsidR="007778E5" w:rsidRDefault="007778E5" w:rsidP="009507BD">
      <w:pPr>
        <w:keepNext/>
        <w:keepLines/>
        <w:ind w:firstLine="709"/>
        <w:jc w:val="center"/>
        <w:outlineLvl w:val="4"/>
        <w:rPr>
          <w:b/>
          <w:sz w:val="28"/>
          <w:szCs w:val="28"/>
          <w:lang w:eastAsia="ru-RU"/>
        </w:rPr>
      </w:pPr>
      <w:bookmarkStart w:id="5" w:name="bookmark9"/>
      <w:bookmarkEnd w:id="5"/>
      <w:r>
        <w:rPr>
          <w:b/>
          <w:sz w:val="28"/>
          <w:szCs w:val="28"/>
          <w:lang w:eastAsia="ru-RU"/>
        </w:rPr>
        <w:t>4. Использование средств самообложения граждан</w:t>
      </w:r>
    </w:p>
    <w:p w:rsidR="007778E5" w:rsidRDefault="007778E5" w:rsidP="007778E5">
      <w:pPr>
        <w:pStyle w:val="a6"/>
        <w:numPr>
          <w:ilvl w:val="0"/>
          <w:numId w:val="15"/>
        </w:numPr>
        <w:tabs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Средства самообложения граждан, поступившие в местный бюджет, расходуются только на выполнение мероприятий по решению вопроса местного значения, определенного решением местного референдума (схода граждан).</w:t>
      </w:r>
    </w:p>
    <w:p w:rsidR="007778E5" w:rsidRDefault="007778E5" w:rsidP="007778E5">
      <w:pPr>
        <w:pStyle w:val="a6"/>
        <w:numPr>
          <w:ilvl w:val="0"/>
          <w:numId w:val="15"/>
        </w:numPr>
        <w:tabs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Средства самообложения граждан, поступившие в местный бюджет и не израсходованные в текущем финансовом году, сохраняют свое целевое назначение и расходуются в следующем финансовом году.</w:t>
      </w:r>
    </w:p>
    <w:p w:rsidR="007778E5" w:rsidRDefault="007778E5" w:rsidP="007778E5">
      <w:pPr>
        <w:pStyle w:val="a6"/>
        <w:numPr>
          <w:ilvl w:val="0"/>
          <w:numId w:val="15"/>
        </w:numPr>
        <w:tabs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Администрация за счет средств самообложения обеспечивает реализацию мероприятий по решению вопроса местного значения, определенного решением местного референдума (схода граждан).</w:t>
      </w:r>
    </w:p>
    <w:p w:rsidR="007778E5" w:rsidRDefault="007778E5" w:rsidP="007778E5">
      <w:pPr>
        <w:pStyle w:val="a6"/>
        <w:numPr>
          <w:ilvl w:val="0"/>
          <w:numId w:val="15"/>
        </w:numPr>
        <w:tabs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Информация о реализации мероприятий по решению вопроса местного значения, определенного решением местного референдума (схода граждан) публикуется (обнародуется) в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периодическом печатном издании, </w:t>
      </w:r>
      <w:r>
        <w:rPr>
          <w:rFonts w:ascii="Times New Roman" w:hAnsi="Times New Roman"/>
          <w:sz w:val="28"/>
          <w:szCs w:val="28"/>
        </w:rPr>
        <w:t xml:space="preserve">распространяемом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муниципальном образовании, а также размещается на официальном сайте муниципального образования.</w:t>
      </w:r>
    </w:p>
    <w:p w:rsidR="007778E5" w:rsidRDefault="007778E5" w:rsidP="009507BD">
      <w:pPr>
        <w:keepNext/>
        <w:keepLines/>
        <w:tabs>
          <w:tab w:val="left" w:pos="1418"/>
        </w:tabs>
        <w:ind w:firstLine="709"/>
        <w:jc w:val="center"/>
        <w:outlineLvl w:val="4"/>
        <w:rPr>
          <w:b/>
          <w:sz w:val="28"/>
          <w:szCs w:val="28"/>
          <w:lang w:eastAsia="ru-RU"/>
        </w:rPr>
      </w:pPr>
      <w:bookmarkStart w:id="6" w:name="bookmark10"/>
      <w:bookmarkEnd w:id="6"/>
      <w:r>
        <w:rPr>
          <w:b/>
          <w:sz w:val="28"/>
          <w:szCs w:val="28"/>
          <w:lang w:eastAsia="ru-RU"/>
        </w:rPr>
        <w:t xml:space="preserve">5. </w:t>
      </w:r>
      <w:proofErr w:type="gramStart"/>
      <w:r>
        <w:rPr>
          <w:b/>
          <w:sz w:val="28"/>
          <w:szCs w:val="28"/>
          <w:lang w:eastAsia="ru-RU"/>
        </w:rPr>
        <w:t>Контроль за</w:t>
      </w:r>
      <w:proofErr w:type="gramEnd"/>
      <w:r>
        <w:rPr>
          <w:b/>
          <w:sz w:val="28"/>
          <w:szCs w:val="28"/>
          <w:lang w:eastAsia="ru-RU"/>
        </w:rPr>
        <w:t xml:space="preserve"> использованием средств самообложения граждан</w:t>
      </w:r>
    </w:p>
    <w:p w:rsidR="007778E5" w:rsidRDefault="007778E5" w:rsidP="007778E5">
      <w:pPr>
        <w:pStyle w:val="a6"/>
        <w:numPr>
          <w:ilvl w:val="0"/>
          <w:numId w:val="16"/>
        </w:numPr>
        <w:tabs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законодательством, муниципальными правовыми актами в рамках их полномочий.</w:t>
      </w:r>
    </w:p>
    <w:p w:rsidR="007778E5" w:rsidRDefault="007778E5" w:rsidP="007778E5"/>
    <w:p w:rsidR="007778E5" w:rsidRPr="00706014" w:rsidRDefault="007778E5" w:rsidP="00706014">
      <w:pPr>
        <w:tabs>
          <w:tab w:val="left" w:pos="2200"/>
        </w:tabs>
      </w:pPr>
    </w:p>
    <w:sectPr w:rsidR="007778E5" w:rsidRPr="00706014" w:rsidSect="009507B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</w:rPr>
    </w:lvl>
    <w:lvl w:ilvl="1">
      <w:start w:val="5"/>
      <w:numFmt w:val="decimal"/>
      <w:lvlText w:val="%1.%2."/>
      <w:lvlJc w:val="left"/>
      <w:pPr>
        <w:tabs>
          <w:tab w:val="num" w:pos="0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2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6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12" w:hanging="2160"/>
      </w:pPr>
      <w:rPr>
        <w:rFonts w:hint="default"/>
      </w:rPr>
    </w:lvl>
  </w:abstractNum>
  <w:abstractNum w:abstractNumId="1">
    <w:nsid w:val="039A4B19"/>
    <w:multiLevelType w:val="multilevel"/>
    <w:tmpl w:val="7BF4BD1A"/>
    <w:lvl w:ilvl="0">
      <w:start w:val="1"/>
      <w:numFmt w:val="decimal"/>
      <w:lvlText w:val="4.%1."/>
      <w:lvlJc w:val="left"/>
      <w:pPr>
        <w:ind w:left="1429" w:hanging="360"/>
      </w:pPr>
      <w:rPr>
        <w:rFonts w:ascii="Times New Roman" w:hAnsi="Times New Roman"/>
        <w:color w:val="00000A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8A55EB"/>
    <w:multiLevelType w:val="multilevel"/>
    <w:tmpl w:val="DEFC0210"/>
    <w:lvl w:ilvl="0">
      <w:start w:val="1"/>
      <w:numFmt w:val="decimal"/>
      <w:lvlText w:val="3.%1."/>
      <w:lvlJc w:val="left"/>
      <w:pPr>
        <w:ind w:left="1429" w:hanging="360"/>
      </w:pPr>
      <w:rPr>
        <w:color w:val="00000A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21338C"/>
    <w:multiLevelType w:val="multilevel"/>
    <w:tmpl w:val="938E1662"/>
    <w:lvl w:ilvl="0">
      <w:start w:val="1"/>
      <w:numFmt w:val="decimal"/>
      <w:lvlText w:val="3.%1."/>
      <w:lvlJc w:val="left"/>
      <w:pPr>
        <w:ind w:left="1429" w:hanging="360"/>
      </w:pPr>
      <w:rPr>
        <w:rFonts w:ascii="Times New Roman" w:hAnsi="Times New Roman"/>
        <w:color w:val="00000A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7B4D33"/>
    <w:multiLevelType w:val="multilevel"/>
    <w:tmpl w:val="AF40AFE8"/>
    <w:lvl w:ilvl="0">
      <w:start w:val="9"/>
      <w:numFmt w:val="decimal"/>
      <w:lvlText w:val="2.%1."/>
      <w:lvlJc w:val="left"/>
      <w:pPr>
        <w:ind w:left="0" w:firstLine="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8"/>
        <w:szCs w:val="28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8"/>
        <w:szCs w:val="28"/>
        <w:u w:val="none"/>
        <w:effect w:val="none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21A27896"/>
    <w:multiLevelType w:val="multilevel"/>
    <w:tmpl w:val="D55CE266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6">
    <w:nsid w:val="22524CD7"/>
    <w:multiLevelType w:val="multilevel"/>
    <w:tmpl w:val="56461D6A"/>
    <w:lvl w:ilvl="0">
      <w:start w:val="1"/>
      <w:numFmt w:val="decimal"/>
      <w:lvlText w:val="5.%1."/>
      <w:lvlJc w:val="left"/>
      <w:pPr>
        <w:ind w:left="1789" w:hanging="360"/>
      </w:pPr>
      <w:rPr>
        <w:rFonts w:ascii="Times New Roman" w:hAnsi="Times New Roman"/>
        <w:color w:val="00000A"/>
        <w:sz w:val="28"/>
      </w:rPr>
    </w:lvl>
    <w:lvl w:ilvl="1">
      <w:start w:val="1"/>
      <w:numFmt w:val="lowerLetter"/>
      <w:lvlText w:val="%2."/>
      <w:lvlJc w:val="left"/>
      <w:pPr>
        <w:ind w:left="2509" w:hanging="360"/>
      </w:pPr>
    </w:lvl>
    <w:lvl w:ilvl="2">
      <w:start w:val="1"/>
      <w:numFmt w:val="lowerRoman"/>
      <w:lvlText w:val="%3."/>
      <w:lvlJc w:val="right"/>
      <w:pPr>
        <w:ind w:left="3229" w:hanging="180"/>
      </w:pPr>
    </w:lvl>
    <w:lvl w:ilvl="3">
      <w:start w:val="1"/>
      <w:numFmt w:val="decimal"/>
      <w:lvlText w:val="%4."/>
      <w:lvlJc w:val="left"/>
      <w:pPr>
        <w:ind w:left="3949" w:hanging="360"/>
      </w:pPr>
    </w:lvl>
    <w:lvl w:ilvl="4">
      <w:start w:val="1"/>
      <w:numFmt w:val="lowerLetter"/>
      <w:lvlText w:val="%5."/>
      <w:lvlJc w:val="left"/>
      <w:pPr>
        <w:ind w:left="4669" w:hanging="360"/>
      </w:pPr>
    </w:lvl>
    <w:lvl w:ilvl="5">
      <w:start w:val="1"/>
      <w:numFmt w:val="lowerRoman"/>
      <w:lvlText w:val="%6."/>
      <w:lvlJc w:val="right"/>
      <w:pPr>
        <w:ind w:left="5389" w:hanging="180"/>
      </w:pPr>
    </w:lvl>
    <w:lvl w:ilvl="6">
      <w:start w:val="1"/>
      <w:numFmt w:val="decimal"/>
      <w:lvlText w:val="%7."/>
      <w:lvlJc w:val="left"/>
      <w:pPr>
        <w:ind w:left="6109" w:hanging="360"/>
      </w:pPr>
    </w:lvl>
    <w:lvl w:ilvl="7">
      <w:start w:val="1"/>
      <w:numFmt w:val="lowerLetter"/>
      <w:lvlText w:val="%8."/>
      <w:lvlJc w:val="left"/>
      <w:pPr>
        <w:ind w:left="6829" w:hanging="360"/>
      </w:pPr>
    </w:lvl>
    <w:lvl w:ilvl="8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249F2CB1"/>
    <w:multiLevelType w:val="multilevel"/>
    <w:tmpl w:val="9D72AA7E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84353EA"/>
    <w:multiLevelType w:val="multilevel"/>
    <w:tmpl w:val="EC10B006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5F415BF"/>
    <w:multiLevelType w:val="multilevel"/>
    <w:tmpl w:val="7EF29D9C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8"/>
        <w:szCs w:val="28"/>
        <w:u w:val="none"/>
        <w:effect w:val="no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0">
    <w:nsid w:val="3FC82DE2"/>
    <w:multiLevelType w:val="multilevel"/>
    <w:tmpl w:val="E5766CE4"/>
    <w:lvl w:ilvl="0">
      <w:start w:val="1"/>
      <w:numFmt w:val="decimal"/>
      <w:lvlText w:val="%1."/>
      <w:lvlJc w:val="left"/>
      <w:pPr>
        <w:ind w:left="600" w:hanging="600"/>
      </w:pPr>
    </w:lvl>
    <w:lvl w:ilvl="1">
      <w:start w:val="12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1">
    <w:nsid w:val="5935090F"/>
    <w:multiLevelType w:val="hybridMultilevel"/>
    <w:tmpl w:val="76669EEC"/>
    <w:lvl w:ilvl="0" w:tplc="CA329BA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0EF7662"/>
    <w:multiLevelType w:val="multilevel"/>
    <w:tmpl w:val="C01CABC6"/>
    <w:lvl w:ilvl="0">
      <w:start w:val="1"/>
      <w:numFmt w:val="decimal"/>
      <w:lvlText w:val="%1)"/>
      <w:lvlJc w:val="left"/>
      <w:pPr>
        <w:ind w:left="1789" w:hanging="360"/>
      </w:pPr>
    </w:lvl>
    <w:lvl w:ilvl="1">
      <w:start w:val="1"/>
      <w:numFmt w:val="lowerLetter"/>
      <w:lvlText w:val="%2."/>
      <w:lvlJc w:val="left"/>
      <w:pPr>
        <w:ind w:left="2509" w:hanging="360"/>
      </w:pPr>
    </w:lvl>
    <w:lvl w:ilvl="2">
      <w:start w:val="1"/>
      <w:numFmt w:val="lowerRoman"/>
      <w:lvlText w:val="%3."/>
      <w:lvlJc w:val="right"/>
      <w:pPr>
        <w:ind w:left="3229" w:hanging="180"/>
      </w:pPr>
    </w:lvl>
    <w:lvl w:ilvl="3">
      <w:start w:val="1"/>
      <w:numFmt w:val="decimal"/>
      <w:lvlText w:val="%4."/>
      <w:lvlJc w:val="left"/>
      <w:pPr>
        <w:ind w:left="3949" w:hanging="360"/>
      </w:pPr>
    </w:lvl>
    <w:lvl w:ilvl="4">
      <w:start w:val="1"/>
      <w:numFmt w:val="lowerLetter"/>
      <w:lvlText w:val="%5."/>
      <w:lvlJc w:val="left"/>
      <w:pPr>
        <w:ind w:left="4669" w:hanging="360"/>
      </w:pPr>
    </w:lvl>
    <w:lvl w:ilvl="5">
      <w:start w:val="1"/>
      <w:numFmt w:val="lowerRoman"/>
      <w:lvlText w:val="%6."/>
      <w:lvlJc w:val="right"/>
      <w:pPr>
        <w:ind w:left="5389" w:hanging="180"/>
      </w:pPr>
    </w:lvl>
    <w:lvl w:ilvl="6">
      <w:start w:val="1"/>
      <w:numFmt w:val="decimal"/>
      <w:lvlText w:val="%7."/>
      <w:lvlJc w:val="left"/>
      <w:pPr>
        <w:ind w:left="6109" w:hanging="360"/>
      </w:pPr>
    </w:lvl>
    <w:lvl w:ilvl="7">
      <w:start w:val="1"/>
      <w:numFmt w:val="lowerLetter"/>
      <w:lvlText w:val="%8."/>
      <w:lvlJc w:val="left"/>
      <w:pPr>
        <w:ind w:left="6829" w:hanging="360"/>
      </w:pPr>
    </w:lvl>
    <w:lvl w:ilvl="8">
      <w:start w:val="1"/>
      <w:numFmt w:val="lowerRoman"/>
      <w:lvlText w:val="%9."/>
      <w:lvlJc w:val="right"/>
      <w:pPr>
        <w:ind w:left="7549" w:hanging="180"/>
      </w:pPr>
    </w:lvl>
  </w:abstractNum>
  <w:abstractNum w:abstractNumId="13">
    <w:nsid w:val="73746763"/>
    <w:multiLevelType w:val="multilevel"/>
    <w:tmpl w:val="2EE8C15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8D4938"/>
    <w:multiLevelType w:val="multilevel"/>
    <w:tmpl w:val="5BE2645A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B7C2721"/>
    <w:multiLevelType w:val="multilevel"/>
    <w:tmpl w:val="8FC8986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15"/>
  </w:num>
  <w:num w:numId="5">
    <w:abstractNumId w:val="4"/>
  </w:num>
  <w:num w:numId="6">
    <w:abstractNumId w:val="2"/>
  </w:num>
  <w:num w:numId="7">
    <w:abstractNumId w:val="10"/>
  </w:num>
  <w:num w:numId="8">
    <w:abstractNumId w:val="12"/>
  </w:num>
  <w:num w:numId="9">
    <w:abstractNumId w:val="5"/>
  </w:num>
  <w:num w:numId="10">
    <w:abstractNumId w:val="13"/>
  </w:num>
  <w:num w:numId="11">
    <w:abstractNumId w:val="14"/>
  </w:num>
  <w:num w:numId="12">
    <w:abstractNumId w:val="8"/>
  </w:num>
  <w:num w:numId="13">
    <w:abstractNumId w:val="7"/>
  </w:num>
  <w:num w:numId="14">
    <w:abstractNumId w:val="3"/>
  </w:num>
  <w:num w:numId="15">
    <w:abstractNumId w:val="1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proofState w:spelling="clean" w:grammar="clean"/>
  <w:stylePaneFormatFilter w:val="3F01"/>
  <w:doNotTrackMoves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6038"/>
    <w:rsid w:val="00011E70"/>
    <w:rsid w:val="00064367"/>
    <w:rsid w:val="000A2B04"/>
    <w:rsid w:val="00210F44"/>
    <w:rsid w:val="002D41F7"/>
    <w:rsid w:val="00382298"/>
    <w:rsid w:val="004360B9"/>
    <w:rsid w:val="00456038"/>
    <w:rsid w:val="004F169B"/>
    <w:rsid w:val="0052439D"/>
    <w:rsid w:val="005B5B79"/>
    <w:rsid w:val="006133F7"/>
    <w:rsid w:val="006B7CA3"/>
    <w:rsid w:val="00706014"/>
    <w:rsid w:val="007104E7"/>
    <w:rsid w:val="00721AFF"/>
    <w:rsid w:val="007778E5"/>
    <w:rsid w:val="00835CAD"/>
    <w:rsid w:val="00854762"/>
    <w:rsid w:val="009507BD"/>
    <w:rsid w:val="00977DC2"/>
    <w:rsid w:val="009E1273"/>
    <w:rsid w:val="00A00807"/>
    <w:rsid w:val="00AF7E35"/>
    <w:rsid w:val="00BF1B8B"/>
    <w:rsid w:val="00D0328F"/>
    <w:rsid w:val="00DB0A10"/>
    <w:rsid w:val="00E1589E"/>
    <w:rsid w:val="00EC2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603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456038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456038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Web">
    <w:name w:val="Îáû÷íûé (Web)"/>
    <w:basedOn w:val="a"/>
    <w:rsid w:val="00456038"/>
    <w:pPr>
      <w:suppressAutoHyphens w:val="0"/>
      <w:overflowPunct w:val="0"/>
      <w:autoSpaceDE w:val="0"/>
      <w:spacing w:before="100" w:after="100"/>
    </w:pPr>
    <w:rPr>
      <w:szCs w:val="20"/>
    </w:rPr>
  </w:style>
  <w:style w:type="paragraph" w:customStyle="1" w:styleId="ConsNormal">
    <w:name w:val="ConsNormal"/>
    <w:rsid w:val="00706014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3">
    <w:name w:val="Balloon Text"/>
    <w:basedOn w:val="a"/>
    <w:link w:val="a4"/>
    <w:rsid w:val="00977DC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77DC2"/>
    <w:rPr>
      <w:rFonts w:ascii="Tahoma" w:hAnsi="Tahoma" w:cs="Tahoma"/>
      <w:sz w:val="16"/>
      <w:szCs w:val="16"/>
      <w:lang w:eastAsia="ar-SA"/>
    </w:rPr>
  </w:style>
  <w:style w:type="paragraph" w:styleId="a5">
    <w:name w:val="No Spacing"/>
    <w:uiPriority w:val="1"/>
    <w:qFormat/>
    <w:rsid w:val="00DB0A10"/>
    <w:pPr>
      <w:suppressAutoHyphens/>
    </w:pPr>
    <w:rPr>
      <w:sz w:val="24"/>
      <w:szCs w:val="24"/>
      <w:lang w:eastAsia="ar-SA"/>
    </w:rPr>
  </w:style>
  <w:style w:type="paragraph" w:styleId="a6">
    <w:name w:val="List Paragraph"/>
    <w:basedOn w:val="a"/>
    <w:uiPriority w:val="34"/>
    <w:qFormat/>
    <w:rsid w:val="007778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zh-CN"/>
    </w:rPr>
  </w:style>
  <w:style w:type="paragraph" w:customStyle="1" w:styleId="a7">
    <w:name w:val="Прижатый влево"/>
    <w:basedOn w:val="a"/>
    <w:next w:val="a"/>
    <w:uiPriority w:val="99"/>
    <w:qFormat/>
    <w:rsid w:val="007778E5"/>
    <w:pPr>
      <w:autoSpaceDE w:val="0"/>
    </w:pPr>
    <w:rPr>
      <w:rFonts w:ascii="Arial" w:eastAsia="Calibri" w:hAnsi="Arial" w:cs="Arial"/>
      <w:lang w:eastAsia="zh-CN"/>
    </w:rPr>
  </w:style>
  <w:style w:type="paragraph" w:customStyle="1" w:styleId="s1">
    <w:name w:val="s_1"/>
    <w:basedOn w:val="a"/>
    <w:qFormat/>
    <w:rsid w:val="007778E5"/>
    <w:pPr>
      <w:spacing w:before="280" w:after="280"/>
    </w:pPr>
    <w:rPr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5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3221</Words>
  <Characters>18363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21541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lastModifiedBy>Admin</cp:lastModifiedBy>
  <cp:revision>10</cp:revision>
  <cp:lastPrinted>2020-02-12T12:46:00Z</cp:lastPrinted>
  <dcterms:created xsi:type="dcterms:W3CDTF">2020-02-12T11:32:00Z</dcterms:created>
  <dcterms:modified xsi:type="dcterms:W3CDTF">2020-02-27T06:01:00Z</dcterms:modified>
</cp:coreProperties>
</file>