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899" w:rsidRDefault="00950899" w:rsidP="00F80A9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950899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Отчет о проведенном мониторинге коррупционных рисков в администрации</w:t>
      </w:r>
      <w:r w:rsidR="00A45BE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</w:t>
      </w:r>
      <w:proofErr w:type="spellStart"/>
      <w:r w:rsidR="00A45BE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Торбеевского</w:t>
      </w:r>
      <w:proofErr w:type="spellEnd"/>
      <w:r w:rsidR="00A45BE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городского поселения в 2019 году</w:t>
      </w:r>
      <w:r w:rsidR="00F80A99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</w:t>
      </w:r>
    </w:p>
    <w:p w:rsidR="00F80A99" w:rsidRPr="00950899" w:rsidRDefault="00F80A99" w:rsidP="00F80A9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950899" w:rsidRPr="00950899" w:rsidRDefault="00A45BEF" w:rsidP="004A586E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45BEF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proofErr w:type="gramEnd"/>
      <w:r w:rsidRPr="00A45B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исполнении </w:t>
      </w:r>
      <w:r w:rsidRPr="00A45BEF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A45BEF">
          <w:rPr>
            <w:rStyle w:val="50"/>
            <w:rFonts w:eastAsiaTheme="minorHAnsi"/>
            <w:b w:val="0"/>
            <w:i w:val="0"/>
            <w:sz w:val="24"/>
            <w:szCs w:val="24"/>
          </w:rPr>
          <w:t>Федерального</w:t>
        </w:r>
        <w:r w:rsidRPr="00A45BEF">
          <w:rPr>
            <w:rStyle w:val="50"/>
            <w:rFonts w:eastAsiaTheme="minorHAnsi"/>
            <w:b w:val="0"/>
            <w:i w:val="0"/>
            <w:sz w:val="24"/>
            <w:szCs w:val="24"/>
          </w:rPr>
          <w:t xml:space="preserve"> зако</w:t>
        </w:r>
        <w:r w:rsidRPr="00A45BEF">
          <w:rPr>
            <w:rStyle w:val="50"/>
            <w:rFonts w:eastAsiaTheme="minorHAnsi"/>
            <w:b w:val="0"/>
            <w:i w:val="0"/>
            <w:sz w:val="24"/>
            <w:szCs w:val="24"/>
          </w:rPr>
          <w:t>на</w:t>
        </w:r>
      </w:hyperlink>
      <w:r w:rsidRPr="00A45BEF">
        <w:rPr>
          <w:rFonts w:ascii="Times New Roman" w:hAnsi="Times New Roman" w:cs="Times New Roman"/>
          <w:sz w:val="24"/>
          <w:szCs w:val="24"/>
        </w:rPr>
        <w:t xml:space="preserve"> от 25 декабря 2008 г. N 273-ФЗ "О противодействии коррупции";</w:t>
      </w:r>
      <w:r w:rsidRPr="00A45BEF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A45BEF">
          <w:rPr>
            <w:rStyle w:val="50"/>
            <w:rFonts w:eastAsiaTheme="minorHAnsi"/>
            <w:b w:val="0"/>
            <w:i w:val="0"/>
            <w:sz w:val="24"/>
            <w:szCs w:val="24"/>
          </w:rPr>
          <w:t>Федерального</w:t>
        </w:r>
        <w:r w:rsidRPr="00A45BEF">
          <w:rPr>
            <w:rStyle w:val="50"/>
            <w:rFonts w:eastAsiaTheme="minorHAnsi"/>
            <w:b w:val="0"/>
            <w:i w:val="0"/>
            <w:sz w:val="24"/>
            <w:szCs w:val="24"/>
          </w:rPr>
          <w:t xml:space="preserve"> зако</w:t>
        </w:r>
        <w:r w:rsidRPr="00A45BEF">
          <w:rPr>
            <w:rStyle w:val="50"/>
            <w:rFonts w:eastAsiaTheme="minorHAnsi"/>
            <w:b w:val="0"/>
            <w:i w:val="0"/>
            <w:sz w:val="24"/>
            <w:szCs w:val="24"/>
          </w:rPr>
          <w:t>на</w:t>
        </w:r>
      </w:hyperlink>
      <w:r w:rsidRPr="00A45BEF">
        <w:rPr>
          <w:rFonts w:ascii="Times New Roman" w:hAnsi="Times New Roman" w:cs="Times New Roman"/>
          <w:sz w:val="24"/>
          <w:szCs w:val="24"/>
        </w:rPr>
        <w:t xml:space="preserve"> от 02 марта 2007 г. N 25-ФЗ "О муниципальной службе в Российской Федерации";</w:t>
      </w:r>
      <w:r w:rsidRPr="00A45BEF">
        <w:rPr>
          <w:rFonts w:ascii="Times New Roman" w:hAnsi="Times New Roman" w:cs="Times New Roman"/>
          <w:sz w:val="24"/>
          <w:szCs w:val="24"/>
        </w:rPr>
        <w:t xml:space="preserve"> </w:t>
      </w:r>
      <w:r w:rsidRPr="00A45BEF">
        <w:rPr>
          <w:rFonts w:ascii="Times New Roman" w:hAnsi="Times New Roman" w:cs="Times New Roman"/>
          <w:sz w:val="24"/>
          <w:szCs w:val="24"/>
          <w:shd w:val="clear" w:color="auto" w:fill="FFFFFF"/>
        </w:rPr>
        <w:t>Указ</w:t>
      </w:r>
      <w:r w:rsidRPr="00A45BEF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A45B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Президента РФ от 29 июня 2018 г. № 378 “О Национальном плане противодействия коррупции на 2018 - 2020 годы”</w:t>
      </w:r>
      <w:r w:rsidRPr="00A45BEF">
        <w:rPr>
          <w:rFonts w:ascii="Times New Roman" w:hAnsi="Times New Roman" w:cs="Times New Roman"/>
          <w:sz w:val="24"/>
          <w:szCs w:val="24"/>
        </w:rPr>
        <w:t>;</w:t>
      </w:r>
      <w:r w:rsidRPr="00A45BEF">
        <w:rPr>
          <w:rFonts w:ascii="Times New Roman" w:hAnsi="Times New Roman" w:cs="Times New Roman"/>
          <w:sz w:val="24"/>
          <w:szCs w:val="24"/>
        </w:rPr>
        <w:t xml:space="preserve"> </w:t>
      </w:r>
      <w:r w:rsidRPr="00A45BEF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A45BEF">
          <w:rPr>
            <w:rStyle w:val="50"/>
            <w:rFonts w:eastAsiaTheme="minorHAnsi"/>
            <w:b w:val="0"/>
            <w:i w:val="0"/>
            <w:sz w:val="24"/>
            <w:szCs w:val="24"/>
          </w:rPr>
          <w:t>Зако</w:t>
        </w:r>
        <w:r w:rsidRPr="00A45BEF">
          <w:rPr>
            <w:rStyle w:val="50"/>
            <w:rFonts w:eastAsiaTheme="minorHAnsi"/>
            <w:b w:val="0"/>
            <w:i w:val="0"/>
            <w:sz w:val="24"/>
            <w:szCs w:val="24"/>
          </w:rPr>
          <w:t>на</w:t>
        </w:r>
      </w:hyperlink>
      <w:r w:rsidRPr="00A45BEF">
        <w:rPr>
          <w:rFonts w:ascii="Times New Roman" w:hAnsi="Times New Roman" w:cs="Times New Roman"/>
          <w:sz w:val="24"/>
          <w:szCs w:val="24"/>
        </w:rPr>
        <w:t xml:space="preserve"> Республики Мордовия от 8 июня 2007 г. N 54-З "О противодействии коррупции в Республике Мордовия";</w:t>
      </w:r>
      <w:r w:rsidRPr="00A45BEF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A45BEF">
          <w:rPr>
            <w:rStyle w:val="50"/>
            <w:rFonts w:eastAsiaTheme="minorHAnsi"/>
            <w:b w:val="0"/>
            <w:i w:val="0"/>
            <w:sz w:val="24"/>
            <w:szCs w:val="24"/>
          </w:rPr>
          <w:t>Зако</w:t>
        </w:r>
        <w:r w:rsidRPr="00A45BEF">
          <w:rPr>
            <w:rStyle w:val="50"/>
            <w:rFonts w:eastAsiaTheme="minorHAnsi"/>
            <w:b w:val="0"/>
            <w:i w:val="0"/>
            <w:sz w:val="24"/>
            <w:szCs w:val="24"/>
          </w:rPr>
          <w:t>на</w:t>
        </w:r>
      </w:hyperlink>
      <w:r w:rsidRPr="00A45BEF">
        <w:rPr>
          <w:rFonts w:ascii="Times New Roman" w:hAnsi="Times New Roman" w:cs="Times New Roman"/>
          <w:sz w:val="24"/>
          <w:szCs w:val="24"/>
        </w:rPr>
        <w:t xml:space="preserve"> Республики Мордовия от 8 июня 1999 г. N 30-З "О муниципальной службе в Респу</w:t>
      </w:r>
      <w:r w:rsidRPr="00A45BEF">
        <w:rPr>
          <w:rFonts w:ascii="Times New Roman" w:hAnsi="Times New Roman" w:cs="Times New Roman"/>
          <w:sz w:val="24"/>
          <w:szCs w:val="24"/>
        </w:rPr>
        <w:t xml:space="preserve">блике Мордовия»; </w:t>
      </w:r>
      <w:proofErr w:type="gramStart"/>
      <w:r w:rsidRPr="00A45BEF">
        <w:rPr>
          <w:rFonts w:ascii="Times New Roman" w:hAnsi="Times New Roman" w:cs="Times New Roman"/>
          <w:sz w:val="24"/>
          <w:szCs w:val="24"/>
        </w:rPr>
        <w:t xml:space="preserve">постановления Администрации </w:t>
      </w:r>
      <w:proofErr w:type="spellStart"/>
      <w:r w:rsidRPr="00A45BE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A45BEF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r w:rsidRPr="00A45BEF">
        <w:rPr>
          <w:rFonts w:ascii="Times New Roman" w:hAnsi="Times New Roman" w:cs="Times New Roman"/>
          <w:sz w:val="24"/>
          <w:szCs w:val="24"/>
        </w:rPr>
        <w:t xml:space="preserve"> № 264 от 31 декабря 2015 года «Об утверждении антикоррупционной программы </w:t>
      </w:r>
      <w:proofErr w:type="spellStart"/>
      <w:r w:rsidRPr="00A45BE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A45BEF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A45BE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A45BEF">
        <w:rPr>
          <w:rFonts w:ascii="Times New Roman" w:hAnsi="Times New Roman" w:cs="Times New Roman"/>
          <w:sz w:val="24"/>
          <w:szCs w:val="24"/>
        </w:rPr>
        <w:t xml:space="preserve"> муниципального района на 2016 – 2018 годы», </w:t>
      </w:r>
      <w:r w:rsidR="00950899"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целях определения сфер муниципального управления, наиболее подверженных риску коррупции, и перечня должностей в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</w:t>
      </w:r>
      <w:r w:rsidR="00950899"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замещение которых связано с коррупционными рисками,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Администрацией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</w:t>
      </w:r>
      <w:r w:rsidR="00950899"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проанализирована информация, полученная в результате:</w:t>
      </w:r>
      <w:r w:rsidR="00950899" w:rsidRPr="00A45B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анализа жалоб и обращений граждан на предмет наличия сведений о фактах коррупции в администрации </w:t>
      </w:r>
      <w:proofErr w:type="spellStart"/>
      <w:r w:rsidR="00A45BE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A45B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2. анализа должностных инструкций муниципальных служащих, проходящих муниципальную службу на должностях, замещение которых связано с коррупционными рисками, на предмет подробной регламентации их обязанностей при осуществлении должностных полномочий;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 проведенной работы по выявлению случаев возникновения конфликта интересов, одной из сторон которого являются лица, замещающие муниципальные должности в администрации </w:t>
      </w:r>
      <w:proofErr w:type="spellStart"/>
      <w:r w:rsidR="00A45BE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A45B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принятые меры по их предотвращению;</w:t>
      </w:r>
    </w:p>
    <w:p w:rsid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 рассмотрения вопросов правоприменительной </w:t>
      </w:r>
      <w:proofErr w:type="gramStart"/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практики</w:t>
      </w:r>
      <w:proofErr w:type="gramEnd"/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(бездействий) администрации </w:t>
      </w:r>
      <w:proofErr w:type="spellStart"/>
      <w:r w:rsidR="00A45BE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A45B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 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и их должностных лиц, и принятых мер.</w:t>
      </w:r>
    </w:p>
    <w:p w:rsidR="00163E9F" w:rsidRPr="00950899" w:rsidRDefault="00163E9F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I. Итоги экспертизы жалоб и обращений граждан на наличие сведений о фактах коррупции в администрации </w:t>
      </w:r>
      <w:proofErr w:type="spellStart"/>
      <w:r w:rsidR="00A45BE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Торбеевского</w:t>
      </w:r>
      <w:proofErr w:type="spellEnd"/>
      <w:r w:rsidR="00A45BE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городского поселения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Эффективность антикоррупционной деятельности органов местного самоуправления обеспечивается, в том числе, участием граждан и институтов гражданского общества в реализации ее мероприятий.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этих целях администрацией </w:t>
      </w:r>
      <w:proofErr w:type="spellStart"/>
      <w:r w:rsidR="00155FE7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155F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 поселения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администрация) гражданам обеспечена возможность подачи жалоб и обращений о фактах коррупционной направленности, с которыми граждане столкнулись в процессе взаимодействия с должностными лицами, в письменной, устной форме (при личном обращении или по телефону), а также электронной форме (через официальный сайт администрации </w:t>
      </w:r>
      <w:proofErr w:type="spellStart"/>
      <w:r w:rsidR="00155FE7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155F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«Интернет»)</w:t>
      </w:r>
      <w:r w:rsidR="00155F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Все поступившие от граждан жалобы и обращения, вне зависимости от формы их подачи, подлежат обязательной регистрации как входящая корреспонденция.</w:t>
      </w:r>
    </w:p>
    <w:p w:rsid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201</w:t>
      </w:r>
      <w:r w:rsidR="00155FE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жалоб, заявлений и обращений о коррупционных проявлениях со стороны муниципальных служащих администрации не поступало.</w:t>
      </w:r>
    </w:p>
    <w:p w:rsidR="00163E9F" w:rsidRPr="00950899" w:rsidRDefault="00163E9F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II. Итоги анализа должностных инструкций муниципальных служащих, проходящих муниципальную службу на должностях, замещение которых связано с коррупционными рисками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 анализ должностных инструкций муниципальных служащих, проходящих муниципальную службу на должностях, замещение которых связано с коррупционными рисками, на предмет подробной регламентации их обязанностей при осуществлении должностных полномочий.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проведении анализа должностных инструкций охвачены следующие направления: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соответствие квалификационным требованиям, уровню и характеру знаний и навыков;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– решение вопросов, по которым муниципальный служащий обязан самостоятельно принимать управленческие и иные решения;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– решение вопросов, по которым муниципальный служащий обязан участвовать при подготовке проектов нормативных правовых актов и (или) проектов управленческих и иных решений;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сроки и процедуры подготовки, рассмотрения проектов управленческих и иных решений, порядок согласования и принятия данных решений;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порядок служебного взаимодействия муниципального служащего в связи с исполнением им должностных обязанностей с должностными лицами органов государственной власти, гражданами и организациями;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показатели эффективности и результативности профессиональной служебной деятельности муниципального служащего;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исполнение утвержденного порядка действий муниципального служащего при склонении его к коррупционным правонарушениям.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Проанализировав служебную деятельность указанных муниципальных служащих, а также обращений граждан в целях выявления обстоятельств, </w:t>
      </w:r>
      <w:bookmarkStart w:id="0" w:name="_GoBack"/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свидетельствующих о коррупционных проявлениях со стороны муниципальных служащих, сделаны следующие выводы: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отклонений от установленных норм, определяемых должностными инструкциями муниципальных служащих, замещающих должности муниципальной службы, подверженные риску коррупционных проявлений, не зафиксировано;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- факторов, способствующих ненадлежащему исполнению либо превышению должностных обязанностей, не выявлено;</w:t>
      </w:r>
    </w:p>
    <w:p w:rsid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необходимость внесения изменений в должностные инструкции муниципальных служащих отсутствует.</w:t>
      </w:r>
    </w:p>
    <w:p w:rsidR="00163E9F" w:rsidRPr="00950899" w:rsidRDefault="00163E9F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III. Итоги проведенной работы по выявлению случаев возникновения конфликта интересов, одной из сторон которого являются лица, замещающие должности муниципальной службы в администрации </w:t>
      </w:r>
      <w:proofErr w:type="spellStart"/>
      <w:r w:rsidR="00155FE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Торбеевского</w:t>
      </w:r>
      <w:proofErr w:type="spellEnd"/>
      <w:r w:rsidR="00155FE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городского поселения</w:t>
      </w:r>
      <w:r w:rsidRPr="0095089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, и принятые меры по их предотвращению.</w:t>
      </w:r>
    </w:p>
    <w:p w:rsidR="004A586E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201</w:t>
      </w:r>
      <w:r w:rsidR="00155FE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 заседани</w:t>
      </w:r>
      <w:r w:rsidR="004A586E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по соблюдению требований к служебному поведению муниципальных служащих администрации </w:t>
      </w:r>
      <w:proofErr w:type="spellStart"/>
      <w:r w:rsidR="004A586E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4A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 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урегулированию конфликта интересов</w:t>
      </w:r>
      <w:r w:rsidR="004A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проводились. 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законодательством в области противодействия коррупции и муниципальной службы муниципальные служащие обязаны уведомлять в письменной форме своего непосредственного руководителя о возникшем конфликте интересов или о возможности его возникновения.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случаях обращения к муниципальному служащему в целях склонения его к совершению коррупционных правонарушений муниципальный служащий незамедлительно уведомляет своего работодателя. По данным фактам материалы подлежат направлению в правоохранительные органы для пр</w:t>
      </w:r>
      <w:r w:rsidR="004A586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оведения их проверки. В 2019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случаев обращения к муниципальным служащим в целях склонения к совершению коррупционных правонарушений установлено не было.</w:t>
      </w:r>
    </w:p>
    <w:p w:rsid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в правоохранительные органы о совершении коррупционных правонарушений муниципальными служащими администрации </w:t>
      </w:r>
      <w:proofErr w:type="spellStart"/>
      <w:r w:rsidR="004A586E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4A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, влекущих уголовную и административную ответственность, в 201</w:t>
      </w:r>
      <w:r w:rsidR="004A586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не направлялась.</w:t>
      </w:r>
    </w:p>
    <w:p w:rsidR="00163E9F" w:rsidRPr="00950899" w:rsidRDefault="00163E9F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IV. Итоги проведения антикоррупционной экспертизы муниципальных правовых актов (проектов муниципальных нормативных правовых актов).</w:t>
      </w:r>
    </w:p>
    <w:p w:rsidR="004A586E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предотвращения включения в муниципальные правовые акты положений, способствующих созданию условий для проявления коррупции, в соответствии с частями 3 и 4 статьи 3 Федерального закона от 17 июля 2009 года № 172-ФЗ «Об антикоррупционной экспертизе нормативных правовых актов и проектов нормативных правовых актов», статьей 6 Федерального закона от 25 декабря 2008 года № 273-ФЗ «О противодействии коррупции» и пунктом 2 Правил</w:t>
      </w:r>
      <w:proofErr w:type="gramEnd"/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проведения антикоррупционной </w:t>
      </w:r>
      <w:bookmarkEnd w:id="0"/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экспертизы нормативных правовых актов и проектов нормативных правовых актов, утвержденных постановлением Правительства Российской Федерации от 26 февраля 2010 года № 96, на основании Порядка проведения антикоррупционной экспертизы муниципальных нормативных правовых актов и проектов муниципальных нормативных правовых актов  </w:t>
      </w:r>
      <w:proofErr w:type="spellStart"/>
      <w:r w:rsidR="004A586E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4A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 </w:t>
      </w:r>
      <w:proofErr w:type="spellStart"/>
      <w:r w:rsidR="004A586E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4A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РМ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утверждённого </w:t>
      </w:r>
      <w:r w:rsidR="004A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Совета депутатов 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4A586E">
        <w:rPr>
          <w:rFonts w:ascii="Times New Roman" w:eastAsia="Times New Roman" w:hAnsi="Times New Roman" w:cs="Times New Roman"/>
          <w:sz w:val="24"/>
          <w:szCs w:val="24"/>
          <w:lang w:eastAsia="ru-RU"/>
        </w:rPr>
        <w:t>30 декабря 2013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</w:t>
      </w:r>
      <w:r w:rsidR="004A586E">
        <w:rPr>
          <w:rFonts w:ascii="Times New Roman" w:eastAsia="Times New Roman" w:hAnsi="Times New Roman" w:cs="Times New Roman"/>
          <w:sz w:val="24"/>
          <w:szCs w:val="24"/>
          <w:lang w:eastAsia="ru-RU"/>
        </w:rPr>
        <w:t>77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63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должно проводиться 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антикоррупционная экспертиза проектов</w:t>
      </w:r>
      <w:proofErr w:type="gramEnd"/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нормативных правовых актов </w:t>
      </w:r>
      <w:r w:rsidR="00163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администрацией </w:t>
      </w:r>
      <w:proofErr w:type="spellStart"/>
      <w:r w:rsidR="004A586E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4A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поселения.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Антикоррупционной экспертизе подлежат все проекты муниципальных нормативных правовых актов, содержащие нормы права.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Антикоррупционная экспертиза проводится в случае: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внесения изменений в муниципальный нормативный правовой акт;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– представления отраслевым (функциональным) органом муниципального нормативного правового акта для проведения антикоррупционной экспертизы;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получения письменного обращения независимого эксперта об обнаружении </w:t>
      </w:r>
      <w:proofErr w:type="spellStart"/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коррупциогенных</w:t>
      </w:r>
      <w:proofErr w:type="spellEnd"/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факторов в муниципальном нормативном правовом акте.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экспертизы муниципальных нормативных правовых актов оформляются заключениями уполномоченного органа.</w:t>
      </w:r>
    </w:p>
    <w:p w:rsidR="00163E9F" w:rsidRDefault="00163E9F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 в</w:t>
      </w:r>
      <w:r w:rsidR="00950899"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течение 201</w:t>
      </w:r>
      <w:r w:rsidR="004A586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950899"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экспертиза в отношении  проектов муниципальных нормативных актов, содержащих нормы права</w:t>
      </w:r>
      <w:r w:rsidRPr="00163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</w:t>
      </w:r>
      <w:r w:rsidR="00950899"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Электронные копии проектов постановлений администрации </w:t>
      </w:r>
      <w:proofErr w:type="spellStart"/>
      <w:r w:rsidR="00163E9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163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проектов решений Совета </w:t>
      </w:r>
      <w:r w:rsidR="00163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депутатов </w:t>
      </w:r>
      <w:proofErr w:type="spellStart"/>
      <w:r w:rsidR="00163E9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163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размещались на официальном сайте администрации в сети «Интернет».</w:t>
      </w: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Указанная информация доступна всем пользователям официального сайта администрации </w:t>
      </w:r>
      <w:proofErr w:type="spellStart"/>
      <w:r w:rsidR="00163E9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163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независимым экспертам, которые также могут провести проверку нормативных правовых актов на </w:t>
      </w:r>
      <w:proofErr w:type="spellStart"/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коррупциогенность</w:t>
      </w:r>
      <w:proofErr w:type="spellEnd"/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50899" w:rsidRDefault="00950899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За 201</w:t>
      </w:r>
      <w:r w:rsidR="00163E9F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заключений от независимых экспертов не поступало.</w:t>
      </w:r>
    </w:p>
    <w:p w:rsidR="00163E9F" w:rsidRPr="00950899" w:rsidRDefault="00163E9F" w:rsidP="004A586E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V. Перечень </w:t>
      </w:r>
      <w:proofErr w:type="spellStart"/>
      <w:r w:rsidRPr="0095089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коррупционно</w:t>
      </w:r>
      <w:proofErr w:type="spellEnd"/>
      <w:r w:rsidRPr="0095089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опасных функций в администрации </w:t>
      </w:r>
      <w:proofErr w:type="spellStart"/>
      <w:r w:rsidR="000768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Торбеевского</w:t>
      </w:r>
      <w:proofErr w:type="spellEnd"/>
      <w:r w:rsidR="000768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городского поселения</w:t>
      </w:r>
    </w:p>
    <w:p w:rsidR="00950899" w:rsidRPr="00950899" w:rsidRDefault="000768A9" w:rsidP="000768A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Перечень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коррупционн</w:t>
      </w:r>
      <w:r w:rsidR="00950899"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50899"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опасных функций в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</w:t>
      </w:r>
      <w:r w:rsidR="00950899"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50899" w:rsidRPr="00950899" w:rsidRDefault="00950899" w:rsidP="000768A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формирование, утверждение, исполнение бюджета </w:t>
      </w:r>
      <w:proofErr w:type="spellStart"/>
      <w:r w:rsidR="000768A9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076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данного бюджета, предоставление кредитов и гарантий;</w:t>
      </w:r>
    </w:p>
    <w:p w:rsidR="00950899" w:rsidRDefault="00950899" w:rsidP="000768A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владение, пользование и распоряжение имуществом, находящимся в муниципальной собственности </w:t>
      </w:r>
      <w:proofErr w:type="spellStart"/>
      <w:r w:rsidR="000768A9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076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768A9" w:rsidRPr="00887DF0" w:rsidRDefault="00950899" w:rsidP="000768A9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768A9" w:rsidRPr="00887D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муниципальных услуг гражданам и юридическим лицам;</w:t>
      </w:r>
    </w:p>
    <w:p w:rsidR="000768A9" w:rsidRDefault="000768A9" w:rsidP="000768A9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87DF0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закупок товаров, работ, услуг для обеспечения муниципальных нужд;</w:t>
      </w:r>
      <w:r w:rsidRPr="00076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768A9" w:rsidRDefault="000768A9" w:rsidP="000768A9">
      <w:pPr>
        <w:shd w:val="clear" w:color="auto" w:fill="FFFFFF"/>
        <w:spacing w:after="0"/>
        <w:ind w:left="851" w:hanging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- выдача разрешений.</w:t>
      </w:r>
    </w:p>
    <w:p w:rsidR="00950899" w:rsidRPr="00950899" w:rsidRDefault="00950899" w:rsidP="000768A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VI. Перечень должностей муниципальной службы в администрации </w:t>
      </w:r>
      <w:proofErr w:type="spellStart"/>
      <w:r w:rsidR="000768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Торбеевского</w:t>
      </w:r>
      <w:proofErr w:type="spellEnd"/>
      <w:r w:rsidR="000768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городского поселения</w:t>
      </w:r>
      <w:r w:rsidRPr="0095089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, в наибольшей степени подверженных риску коррупции.</w:t>
      </w:r>
    </w:p>
    <w:p w:rsidR="00950899" w:rsidRPr="00950899" w:rsidRDefault="00950899" w:rsidP="000768A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Перечень должностей утвержден постановлением администрации </w:t>
      </w:r>
      <w:proofErr w:type="spellStart"/>
      <w:r w:rsidR="000768A9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076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076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апреля 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854F9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20 «Об утверждении перечня должностей муниципальной службы в </w:t>
      </w:r>
      <w:r w:rsidR="00854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854F94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854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 </w:t>
      </w:r>
      <w:proofErr w:type="spellStart"/>
      <w:r w:rsidR="00854F94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854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Мордовия, при замещении которых муниципальные с</w:t>
      </w:r>
      <w:r w:rsidR="00EB41D4">
        <w:rPr>
          <w:rFonts w:ascii="Times New Roman" w:eastAsia="Times New Roman" w:hAnsi="Times New Roman" w:cs="Times New Roman"/>
          <w:sz w:val="24"/>
          <w:szCs w:val="24"/>
          <w:lang w:eastAsia="ru-RU"/>
        </w:rPr>
        <w:t>лужащие обязаны представлять сведения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</w:t>
      </w:r>
      <w:proofErr w:type="gramEnd"/>
      <w:r w:rsidR="00EB4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="00EB41D4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супруга) и несовершеннолетних детей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внесены изменения в постановление администрации </w:t>
      </w:r>
      <w:proofErr w:type="spellStart"/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0A99"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апреля </w:t>
      </w:r>
      <w:r w:rsidR="00F80A99"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F80A99"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20 «Об утверждении перечня должностей муниципальной службы в </w:t>
      </w:r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 </w:t>
      </w:r>
      <w:proofErr w:type="spellStart"/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Мордовия,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сведений о доходах</w:t>
      </w:r>
      <w:proofErr w:type="gramEnd"/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 имуществе и обязательствах имущественного характера своих супруги (супруга) и несовершеннолетних детей</w:t>
      </w:r>
      <w:r w:rsidR="00F80A99"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950899" w:rsidRPr="00950899" w:rsidRDefault="00950899" w:rsidP="000768A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899" w:rsidRPr="00950899" w:rsidRDefault="00950899" w:rsidP="000768A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Перечень должностей муниципальной службы в наибольшей степени подверженных риску коррупции в администрации </w:t>
      </w:r>
      <w:proofErr w:type="spellStart"/>
      <w:r w:rsidR="00F80A9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Торбеевского</w:t>
      </w:r>
      <w:proofErr w:type="spellEnd"/>
      <w:r w:rsidR="00F80A9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городского поселения</w:t>
      </w:r>
      <w:r w:rsidRPr="0095089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:</w:t>
      </w:r>
    </w:p>
    <w:p w:rsidR="00950899" w:rsidRPr="00950899" w:rsidRDefault="00950899" w:rsidP="000768A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899" w:rsidRPr="00950899" w:rsidRDefault="00950899" w:rsidP="000768A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администрации </w:t>
      </w:r>
      <w:proofErr w:type="spellStart"/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50899" w:rsidRPr="00950899" w:rsidRDefault="00950899" w:rsidP="000768A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 Заместитель главы </w:t>
      </w:r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50899" w:rsidRPr="00950899" w:rsidRDefault="00950899" w:rsidP="000768A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Главный бухгалтер </w:t>
      </w:r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50899" w:rsidRPr="00950899" w:rsidRDefault="00950899" w:rsidP="000768A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4. </w:t>
      </w:r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Ведущий специалист </w:t>
      </w:r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50899" w:rsidRPr="00950899" w:rsidRDefault="00950899" w:rsidP="000768A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 1 категории </w:t>
      </w:r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</w:t>
      </w:r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50899" w:rsidRDefault="00950899" w:rsidP="000768A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 2 категории </w:t>
      </w:r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</w:t>
      </w:r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80A99" w:rsidRPr="00950899" w:rsidRDefault="00F80A99" w:rsidP="000768A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899" w:rsidRPr="00950899" w:rsidRDefault="00950899" w:rsidP="004A586E">
      <w:pPr>
        <w:shd w:val="clear" w:color="auto" w:fill="FFFFFF"/>
        <w:spacing w:after="0" w:line="300" w:lineRule="atLeast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VII. Меры по ликвидации (нейтрализации) коррупционных рисков</w:t>
      </w:r>
    </w:p>
    <w:p w:rsidR="00F80A99" w:rsidRDefault="00F80A99" w:rsidP="00F80A9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0A99" w:rsidRDefault="00F80A99" w:rsidP="00F80A9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2020 года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  необходимо провести  следующие меры по ликвидации коррупционных рисков:</w:t>
      </w:r>
    </w:p>
    <w:p w:rsidR="00950899" w:rsidRPr="00950899" w:rsidRDefault="00950899" w:rsidP="00F80A9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- антикоррупционная пропаганда населения;</w:t>
      </w:r>
    </w:p>
    <w:p w:rsidR="00950899" w:rsidRPr="00950899" w:rsidRDefault="00950899" w:rsidP="00F80A9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использование сети Интернет для информирования общественно</w:t>
      </w:r>
      <w:r w:rsidR="00F80A9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 о деятельности администрации</w:t>
      </w: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50899" w:rsidRPr="00950899" w:rsidRDefault="00950899" w:rsidP="00F80A9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рассмотрение обращений граждан на действия (бездействия) работников органов местного самоуправления;</w:t>
      </w:r>
    </w:p>
    <w:p w:rsidR="00950899" w:rsidRPr="00950899" w:rsidRDefault="00950899" w:rsidP="00F80A9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повышение качества издаваемых нормативных правовых актов;</w:t>
      </w:r>
    </w:p>
    <w:p w:rsidR="00950899" w:rsidRPr="00950899" w:rsidRDefault="00950899" w:rsidP="00F80A9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проведение правовой экспертизы действующих нормативных правовых актов и проектов на предмет их </w:t>
      </w:r>
      <w:proofErr w:type="spellStart"/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коррупциогенности</w:t>
      </w:r>
      <w:proofErr w:type="spellEnd"/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50899" w:rsidRPr="00950899" w:rsidRDefault="00950899" w:rsidP="00F80A9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системной работы по формированию среди муниципальных служащих нетерпимости к проявлению коррупции, а также ненадлежащему служебному поведению;</w:t>
      </w:r>
    </w:p>
    <w:p w:rsidR="00950899" w:rsidRPr="00950899" w:rsidRDefault="00950899" w:rsidP="00F80A9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- обмен информацией с правоохранительными органами по проверке лиц, претендующих на поступление на муниципальную службу, на их причастность к противоправной деятельности;</w:t>
      </w:r>
    </w:p>
    <w:p w:rsidR="00950899" w:rsidRPr="00950899" w:rsidRDefault="00950899" w:rsidP="00F80A9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- обеспечение работы комиссии по соблюдению требований к служебному поведению муниципальных служащих и урегулированию конфликта интересов;</w:t>
      </w:r>
    </w:p>
    <w:p w:rsidR="00950899" w:rsidRPr="00950899" w:rsidRDefault="00950899" w:rsidP="00F80A99">
      <w:pPr>
        <w:shd w:val="clear" w:color="auto" w:fill="FFFFFF"/>
        <w:spacing w:after="0" w:line="30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899">
        <w:rPr>
          <w:rFonts w:ascii="Times New Roman" w:eastAsia="Times New Roman" w:hAnsi="Times New Roman" w:cs="Times New Roman"/>
          <w:sz w:val="24"/>
          <w:szCs w:val="24"/>
          <w:lang w:eastAsia="ru-RU"/>
        </w:rPr>
        <w:t>- проведение заседаний Совета по противодействию коррупции, комиссий по соблюдению требований к служебному поведению и урегулированию конфликта интересов.</w:t>
      </w:r>
    </w:p>
    <w:p w:rsidR="00E81B34" w:rsidRDefault="00F80A99" w:rsidP="00F80A9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F80A99" w:rsidRDefault="00F80A99" w:rsidP="00F80A9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F80A99" w:rsidRDefault="00F80A99" w:rsidP="00F80A9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F80A99" w:rsidRDefault="00F80A99" w:rsidP="00F80A9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F80A99" w:rsidRPr="00F80A99" w:rsidRDefault="00F80A99" w:rsidP="00F80A99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0A99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F80A99" w:rsidRPr="00F80A99" w:rsidRDefault="00F80A99" w:rsidP="00F80A99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80A99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F80A99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                                 И.В. </w:t>
      </w:r>
      <w:proofErr w:type="spellStart"/>
      <w:r w:rsidRPr="00F80A99">
        <w:rPr>
          <w:rFonts w:ascii="Times New Roman" w:hAnsi="Times New Roman" w:cs="Times New Roman"/>
          <w:b/>
          <w:sz w:val="28"/>
          <w:szCs w:val="28"/>
        </w:rPr>
        <w:t>Сетяев</w:t>
      </w:r>
      <w:proofErr w:type="spellEnd"/>
    </w:p>
    <w:sectPr w:rsidR="00F80A99" w:rsidRPr="00F80A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899"/>
    <w:rsid w:val="000768A9"/>
    <w:rsid w:val="00155FE7"/>
    <w:rsid w:val="00163E9F"/>
    <w:rsid w:val="004A586E"/>
    <w:rsid w:val="00854F94"/>
    <w:rsid w:val="00950899"/>
    <w:rsid w:val="00A45BEF"/>
    <w:rsid w:val="00BB2A1D"/>
    <w:rsid w:val="00C53E84"/>
    <w:rsid w:val="00EB41D4"/>
    <w:rsid w:val="00F8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508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qFormat/>
    <w:rsid w:val="00A45BEF"/>
    <w:p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08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50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50899"/>
    <w:rPr>
      <w:color w:val="0000FF"/>
      <w:u w:val="single"/>
    </w:rPr>
  </w:style>
  <w:style w:type="character" w:customStyle="1" w:styleId="50">
    <w:name w:val="Заголовок 5 Знак"/>
    <w:basedOn w:val="a0"/>
    <w:link w:val="5"/>
    <w:rsid w:val="00A45BEF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508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qFormat/>
    <w:rsid w:val="00A45BEF"/>
    <w:p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08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50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50899"/>
    <w:rPr>
      <w:color w:val="0000FF"/>
      <w:u w:val="single"/>
    </w:rPr>
  </w:style>
  <w:style w:type="character" w:customStyle="1" w:styleId="50">
    <w:name w:val="Заголовок 5 Знак"/>
    <w:basedOn w:val="a0"/>
    <w:link w:val="5"/>
    <w:rsid w:val="00A45BEF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5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5402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9497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52272.0" TargetMode="External"/><Relationship Id="rId5" Type="http://schemas.openxmlformats.org/officeDocument/2006/relationships/hyperlink" Target="garantF1://12064203.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</Pages>
  <Words>1962</Words>
  <Characters>11185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</cp:revision>
  <dcterms:created xsi:type="dcterms:W3CDTF">2020-03-05T09:07:00Z</dcterms:created>
  <dcterms:modified xsi:type="dcterms:W3CDTF">2020-03-05T12:13:00Z</dcterms:modified>
</cp:coreProperties>
</file>