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2A89" w:rsidRDefault="00272A89" w:rsidP="00272A89">
      <w:pPr>
        <w:jc w:val="center"/>
        <w:rPr>
          <w:rFonts w:ascii="Times New Roman" w:hAnsi="Times New Roman"/>
          <w:b/>
          <w:sz w:val="28"/>
          <w:szCs w:val="28"/>
        </w:rPr>
      </w:pPr>
      <w:r>
        <w:rPr>
          <w:rFonts w:ascii="Times New Roman" w:hAnsi="Times New Roman"/>
          <w:b/>
          <w:sz w:val="28"/>
          <w:szCs w:val="28"/>
        </w:rPr>
        <w:t xml:space="preserve">СОВЕТ ДЕПУТАТОВ </w:t>
      </w:r>
    </w:p>
    <w:p w:rsidR="00272A89" w:rsidRDefault="00272A89" w:rsidP="00272A89">
      <w:pPr>
        <w:jc w:val="center"/>
        <w:rPr>
          <w:rFonts w:ascii="Times New Roman" w:hAnsi="Times New Roman"/>
          <w:b/>
          <w:sz w:val="28"/>
          <w:szCs w:val="28"/>
        </w:rPr>
      </w:pPr>
      <w:r>
        <w:rPr>
          <w:rFonts w:ascii="Times New Roman" w:hAnsi="Times New Roman"/>
          <w:b/>
          <w:sz w:val="28"/>
          <w:szCs w:val="28"/>
        </w:rPr>
        <w:t>НИКОЛЬСКОГО СЕЛЬСКОГО ПОСЕЛЕНИЯ</w:t>
      </w:r>
    </w:p>
    <w:p w:rsidR="00272A89" w:rsidRDefault="00272A89" w:rsidP="00272A89">
      <w:pPr>
        <w:jc w:val="center"/>
        <w:rPr>
          <w:rFonts w:ascii="Times New Roman" w:hAnsi="Times New Roman"/>
          <w:b/>
          <w:sz w:val="28"/>
          <w:szCs w:val="28"/>
        </w:rPr>
      </w:pPr>
      <w:r>
        <w:rPr>
          <w:rFonts w:ascii="Times New Roman" w:hAnsi="Times New Roman"/>
          <w:b/>
          <w:sz w:val="28"/>
          <w:szCs w:val="28"/>
        </w:rPr>
        <w:t>ТОРБЕЕВСКОГО МУНИЦИПАЛЬНОГО РАЙОНА</w:t>
      </w:r>
    </w:p>
    <w:p w:rsidR="00272A89" w:rsidRDefault="00272A89" w:rsidP="00272A89">
      <w:pPr>
        <w:jc w:val="center"/>
        <w:rPr>
          <w:rFonts w:ascii="Times New Roman" w:hAnsi="Times New Roman"/>
          <w:b/>
          <w:sz w:val="28"/>
          <w:szCs w:val="28"/>
        </w:rPr>
      </w:pPr>
      <w:r>
        <w:rPr>
          <w:rFonts w:ascii="Times New Roman" w:hAnsi="Times New Roman"/>
          <w:b/>
          <w:sz w:val="28"/>
          <w:szCs w:val="28"/>
        </w:rPr>
        <w:t>РЕСПУБЛИКИ МОРДОВИЯ</w:t>
      </w:r>
    </w:p>
    <w:p w:rsidR="00272A89" w:rsidRDefault="00272A89" w:rsidP="00272A89">
      <w:pPr>
        <w:jc w:val="center"/>
        <w:rPr>
          <w:rFonts w:ascii="Times New Roman" w:hAnsi="Times New Roman"/>
          <w:b/>
          <w:sz w:val="28"/>
          <w:szCs w:val="28"/>
        </w:rPr>
      </w:pPr>
    </w:p>
    <w:p w:rsidR="00D364D2" w:rsidRPr="00D364D2" w:rsidRDefault="00D364D2" w:rsidP="00D364D2">
      <w:pPr>
        <w:pStyle w:val="afff4"/>
        <w:jc w:val="center"/>
        <w:rPr>
          <w:rFonts w:ascii="Times New Roman" w:hAnsi="Times New Roman" w:cs="Times New Roman"/>
          <w:b/>
          <w:bCs/>
          <w:sz w:val="28"/>
          <w:szCs w:val="28"/>
        </w:rPr>
      </w:pPr>
      <w:r w:rsidRPr="00D364D2">
        <w:rPr>
          <w:rFonts w:ascii="Times New Roman" w:hAnsi="Times New Roman" w:cs="Times New Roman"/>
          <w:b/>
          <w:bCs/>
          <w:sz w:val="28"/>
          <w:szCs w:val="28"/>
        </w:rPr>
        <w:t xml:space="preserve">СОРОК </w:t>
      </w:r>
      <w:r w:rsidR="00FF2B39">
        <w:rPr>
          <w:rFonts w:ascii="Times New Roman" w:hAnsi="Times New Roman" w:cs="Times New Roman"/>
          <w:b/>
          <w:sz w:val="28"/>
          <w:szCs w:val="28"/>
        </w:rPr>
        <w:t>ШЕС</w:t>
      </w:r>
      <w:r w:rsidRPr="00D364D2">
        <w:rPr>
          <w:rFonts w:ascii="Times New Roman" w:hAnsi="Times New Roman" w:cs="Times New Roman"/>
          <w:b/>
          <w:sz w:val="28"/>
          <w:szCs w:val="28"/>
        </w:rPr>
        <w:t xml:space="preserve">ТАЯ </w:t>
      </w:r>
      <w:r w:rsidRPr="00D364D2">
        <w:rPr>
          <w:rFonts w:ascii="Times New Roman" w:hAnsi="Times New Roman" w:cs="Times New Roman"/>
          <w:b/>
          <w:bCs/>
          <w:sz w:val="28"/>
          <w:szCs w:val="28"/>
        </w:rPr>
        <w:t>СЕССИЯ</w:t>
      </w:r>
    </w:p>
    <w:p w:rsidR="00272A89" w:rsidRDefault="00D364D2" w:rsidP="00D364D2">
      <w:pPr>
        <w:jc w:val="center"/>
        <w:rPr>
          <w:rFonts w:ascii="Times New Roman" w:hAnsi="Times New Roman"/>
          <w:b/>
          <w:sz w:val="28"/>
          <w:szCs w:val="28"/>
        </w:rPr>
      </w:pPr>
      <w:r>
        <w:rPr>
          <w:rFonts w:ascii="Times New Roman" w:hAnsi="Times New Roman"/>
          <w:b/>
          <w:sz w:val="28"/>
          <w:szCs w:val="28"/>
        </w:rPr>
        <w:t xml:space="preserve"> </w:t>
      </w:r>
      <w:r w:rsidR="00272A89">
        <w:rPr>
          <w:rFonts w:ascii="Times New Roman" w:hAnsi="Times New Roman"/>
          <w:b/>
          <w:sz w:val="28"/>
          <w:szCs w:val="28"/>
        </w:rPr>
        <w:t>(третьего созыва)</w:t>
      </w:r>
    </w:p>
    <w:p w:rsidR="00272A89" w:rsidRDefault="00272A89" w:rsidP="00272A89">
      <w:pPr>
        <w:jc w:val="center"/>
        <w:rPr>
          <w:rFonts w:ascii="Times New Roman" w:hAnsi="Times New Roman"/>
          <w:b/>
          <w:sz w:val="28"/>
          <w:szCs w:val="28"/>
        </w:rPr>
      </w:pPr>
    </w:p>
    <w:p w:rsidR="00272A89" w:rsidRDefault="00272A89" w:rsidP="00272A89">
      <w:pPr>
        <w:jc w:val="center"/>
        <w:rPr>
          <w:rFonts w:ascii="Times New Roman" w:hAnsi="Times New Roman"/>
          <w:b/>
          <w:sz w:val="28"/>
          <w:szCs w:val="28"/>
        </w:rPr>
      </w:pPr>
      <w:r>
        <w:rPr>
          <w:rFonts w:ascii="Times New Roman" w:hAnsi="Times New Roman"/>
          <w:b/>
          <w:sz w:val="28"/>
          <w:szCs w:val="28"/>
        </w:rPr>
        <w:t>РЕШЕНИЕ</w:t>
      </w:r>
    </w:p>
    <w:p w:rsidR="00272A89" w:rsidRDefault="00272A89" w:rsidP="00272A89">
      <w:pPr>
        <w:rPr>
          <w:rFonts w:ascii="Times New Roman" w:hAnsi="Times New Roman"/>
          <w:b/>
          <w:sz w:val="28"/>
          <w:szCs w:val="28"/>
        </w:rPr>
      </w:pPr>
      <w:r>
        <w:rPr>
          <w:rFonts w:ascii="Times New Roman" w:hAnsi="Times New Roman"/>
          <w:b/>
          <w:sz w:val="28"/>
          <w:szCs w:val="28"/>
        </w:rPr>
        <w:t xml:space="preserve">      от </w:t>
      </w:r>
      <w:r w:rsidR="00FF2B39">
        <w:rPr>
          <w:rFonts w:ascii="Times New Roman" w:hAnsi="Times New Roman"/>
          <w:b/>
          <w:sz w:val="28"/>
          <w:szCs w:val="28"/>
        </w:rPr>
        <w:t>0</w:t>
      </w:r>
      <w:r w:rsidR="00A52FC4">
        <w:rPr>
          <w:rFonts w:ascii="Times New Roman" w:hAnsi="Times New Roman"/>
          <w:b/>
          <w:sz w:val="28"/>
          <w:szCs w:val="28"/>
        </w:rPr>
        <w:t>1</w:t>
      </w:r>
      <w:r w:rsidR="006E7D3B">
        <w:rPr>
          <w:rFonts w:ascii="Times New Roman" w:hAnsi="Times New Roman"/>
          <w:b/>
          <w:sz w:val="28"/>
          <w:szCs w:val="28"/>
        </w:rPr>
        <w:t>.0</w:t>
      </w:r>
      <w:r w:rsidR="00FF2B39">
        <w:rPr>
          <w:rFonts w:ascii="Times New Roman" w:hAnsi="Times New Roman"/>
          <w:b/>
          <w:sz w:val="28"/>
          <w:szCs w:val="28"/>
        </w:rPr>
        <w:t>4</w:t>
      </w:r>
      <w:r>
        <w:rPr>
          <w:rFonts w:ascii="Times New Roman" w:hAnsi="Times New Roman"/>
          <w:b/>
          <w:sz w:val="28"/>
          <w:szCs w:val="28"/>
        </w:rPr>
        <w:t>.20</w:t>
      </w:r>
      <w:r w:rsidR="006E7D3B">
        <w:rPr>
          <w:rFonts w:ascii="Times New Roman" w:hAnsi="Times New Roman"/>
          <w:b/>
          <w:sz w:val="28"/>
          <w:szCs w:val="28"/>
        </w:rPr>
        <w:t>20</w:t>
      </w:r>
      <w:r>
        <w:rPr>
          <w:rFonts w:ascii="Times New Roman" w:hAnsi="Times New Roman"/>
          <w:b/>
          <w:sz w:val="28"/>
          <w:szCs w:val="28"/>
        </w:rPr>
        <w:t xml:space="preserve"> г.                                                                                       № 1</w:t>
      </w:r>
      <w:r w:rsidR="00A52FC4">
        <w:rPr>
          <w:rFonts w:ascii="Times New Roman" w:hAnsi="Times New Roman"/>
          <w:b/>
          <w:sz w:val="28"/>
          <w:szCs w:val="28"/>
        </w:rPr>
        <w:t>3</w:t>
      </w:r>
      <w:r w:rsidR="00E01120">
        <w:rPr>
          <w:rFonts w:ascii="Times New Roman" w:hAnsi="Times New Roman"/>
          <w:b/>
          <w:sz w:val="28"/>
          <w:szCs w:val="28"/>
        </w:rPr>
        <w:t>3</w:t>
      </w:r>
    </w:p>
    <w:p w:rsidR="00BB6793" w:rsidRDefault="00BB6793" w:rsidP="00BB6793">
      <w:pPr>
        <w:ind w:firstLine="539"/>
        <w:jc w:val="center"/>
        <w:rPr>
          <w:rFonts w:ascii="Times New Roman" w:hAnsi="Times New Roman" w:cs="Times New Roman"/>
          <w:b/>
          <w:sz w:val="26"/>
          <w:szCs w:val="26"/>
        </w:rPr>
      </w:pPr>
    </w:p>
    <w:p w:rsidR="00BB6793" w:rsidRDefault="00BB6793" w:rsidP="00BB6793">
      <w:pPr>
        <w:ind w:firstLine="539"/>
        <w:jc w:val="center"/>
        <w:rPr>
          <w:rFonts w:ascii="Times New Roman" w:hAnsi="Times New Roman" w:cs="Times New Roman"/>
          <w:b/>
          <w:sz w:val="26"/>
          <w:szCs w:val="26"/>
        </w:rPr>
      </w:pPr>
    </w:p>
    <w:p w:rsidR="0060444E" w:rsidRPr="0060444E" w:rsidRDefault="0060444E" w:rsidP="0060444E">
      <w:pPr>
        <w:pStyle w:val="afff5"/>
        <w:spacing w:after="0"/>
        <w:jc w:val="center"/>
        <w:rPr>
          <w:sz w:val="28"/>
          <w:szCs w:val="28"/>
        </w:rPr>
      </w:pPr>
      <w:r w:rsidRPr="0060444E">
        <w:rPr>
          <w:b/>
          <w:bCs/>
          <w:sz w:val="28"/>
          <w:szCs w:val="28"/>
        </w:rPr>
        <w:t>Об утверждении Положения о порядке самообложения граждан</w:t>
      </w:r>
    </w:p>
    <w:p w:rsidR="0060444E" w:rsidRPr="0060444E" w:rsidRDefault="0060444E" w:rsidP="00AE49BF">
      <w:pPr>
        <w:pStyle w:val="afff5"/>
        <w:spacing w:after="0"/>
        <w:ind w:firstLine="426"/>
        <w:rPr>
          <w:sz w:val="28"/>
          <w:szCs w:val="28"/>
        </w:rPr>
      </w:pPr>
      <w:r w:rsidRPr="0060444E">
        <w:rPr>
          <w:sz w:val="28"/>
          <w:szCs w:val="28"/>
        </w:rPr>
        <w:t xml:space="preserve">   </w:t>
      </w:r>
      <w:proofErr w:type="gramStart"/>
      <w:r w:rsidRPr="0060444E">
        <w:rPr>
          <w:sz w:val="28"/>
          <w:szCs w:val="28"/>
        </w:rPr>
        <w:t xml:space="preserve">В целях решения населением </w:t>
      </w:r>
      <w:r>
        <w:rPr>
          <w:sz w:val="28"/>
          <w:szCs w:val="28"/>
        </w:rPr>
        <w:t>Никольского</w:t>
      </w:r>
      <w:r w:rsidRPr="0060444E">
        <w:rPr>
          <w:sz w:val="28"/>
          <w:szCs w:val="28"/>
        </w:rPr>
        <w:t xml:space="preserve"> сельского поселения вопросов местного значения, в соответствии со статьями 22, 25.1, 56 Федерального закона от 6 октября 2003 г. № 131-ФЗ «Об общих принципах организации местного самоуправления в Российской Федерации», статьей 15 Федерального закона от 12 июня 2002 г. № 67-ФЗ «Об основных гарантиях избирательных прав и права на участие в референдуме граждан Российской Федерации», Законом Республики</w:t>
      </w:r>
      <w:proofErr w:type="gramEnd"/>
      <w:r w:rsidRPr="0060444E">
        <w:rPr>
          <w:sz w:val="28"/>
          <w:szCs w:val="28"/>
        </w:rPr>
        <w:t xml:space="preserve"> Мордовия от 15 февраля 2007 г. № 15-З «О местном референдуме в Республике Мордовия», пунктом 2 части 1 статьи 13 Устава </w:t>
      </w:r>
      <w:r>
        <w:rPr>
          <w:sz w:val="28"/>
          <w:szCs w:val="28"/>
        </w:rPr>
        <w:t>Никольского</w:t>
      </w:r>
      <w:r w:rsidRPr="0060444E">
        <w:rPr>
          <w:sz w:val="28"/>
          <w:szCs w:val="28"/>
        </w:rPr>
        <w:t xml:space="preserve"> сельского поселения, Совет депутатов </w:t>
      </w:r>
      <w:r>
        <w:rPr>
          <w:sz w:val="28"/>
          <w:szCs w:val="28"/>
        </w:rPr>
        <w:t>Никольского</w:t>
      </w:r>
      <w:r w:rsidRPr="0060444E">
        <w:rPr>
          <w:sz w:val="28"/>
          <w:szCs w:val="28"/>
        </w:rPr>
        <w:t xml:space="preserve"> сельского поселения решил:</w:t>
      </w:r>
      <w:bookmarkStart w:id="0" w:name="_GoBack"/>
      <w:bookmarkEnd w:id="0"/>
    </w:p>
    <w:p w:rsidR="0060444E" w:rsidRPr="0060444E" w:rsidRDefault="0060444E" w:rsidP="00AE49BF">
      <w:pPr>
        <w:pStyle w:val="afff4"/>
        <w:ind w:firstLine="426"/>
        <w:rPr>
          <w:rFonts w:ascii="Times New Roman" w:hAnsi="Times New Roman" w:cs="Times New Roman"/>
          <w:sz w:val="28"/>
          <w:szCs w:val="28"/>
        </w:rPr>
      </w:pPr>
    </w:p>
    <w:p w:rsidR="0060444E" w:rsidRPr="0060444E" w:rsidRDefault="0060444E" w:rsidP="00AE49BF">
      <w:pPr>
        <w:pStyle w:val="afff4"/>
        <w:ind w:firstLine="426"/>
        <w:rPr>
          <w:rFonts w:ascii="Times New Roman" w:hAnsi="Times New Roman" w:cs="Times New Roman"/>
          <w:sz w:val="28"/>
          <w:szCs w:val="28"/>
        </w:rPr>
      </w:pPr>
      <w:r w:rsidRPr="0060444E">
        <w:rPr>
          <w:rFonts w:ascii="Times New Roman" w:hAnsi="Times New Roman" w:cs="Times New Roman"/>
          <w:sz w:val="28"/>
          <w:szCs w:val="28"/>
        </w:rPr>
        <w:t>1.Утвердить Положение о порядке самообложения граждан.</w:t>
      </w:r>
    </w:p>
    <w:p w:rsidR="0060444E" w:rsidRPr="0060444E" w:rsidRDefault="0060444E" w:rsidP="00AE49BF">
      <w:pPr>
        <w:pStyle w:val="afff4"/>
        <w:ind w:firstLine="426"/>
        <w:rPr>
          <w:rFonts w:ascii="Times New Roman" w:hAnsi="Times New Roman" w:cs="Times New Roman"/>
          <w:sz w:val="28"/>
          <w:szCs w:val="28"/>
        </w:rPr>
      </w:pPr>
      <w:r w:rsidRPr="0060444E">
        <w:rPr>
          <w:rFonts w:ascii="Times New Roman" w:hAnsi="Times New Roman" w:cs="Times New Roman"/>
          <w:sz w:val="28"/>
          <w:szCs w:val="28"/>
        </w:rPr>
        <w:t>2. Настоящее решение  вступает в  силу со дня его официального опубликования в информационном бюллетене «</w:t>
      </w:r>
      <w:r>
        <w:rPr>
          <w:rFonts w:ascii="Times New Roman" w:hAnsi="Times New Roman" w:cs="Times New Roman"/>
          <w:sz w:val="28"/>
          <w:szCs w:val="28"/>
        </w:rPr>
        <w:t>Никольский</w:t>
      </w:r>
      <w:r w:rsidRPr="0060444E">
        <w:rPr>
          <w:rFonts w:ascii="Times New Roman" w:hAnsi="Times New Roman" w:cs="Times New Roman"/>
          <w:sz w:val="28"/>
          <w:szCs w:val="28"/>
        </w:rPr>
        <w:t xml:space="preserve"> вестник» и подлежит размещению на официальном сайте </w:t>
      </w:r>
      <w:proofErr w:type="spellStart"/>
      <w:r w:rsidRPr="0060444E">
        <w:rPr>
          <w:rFonts w:ascii="Times New Roman" w:hAnsi="Times New Roman" w:cs="Times New Roman"/>
          <w:sz w:val="28"/>
          <w:szCs w:val="28"/>
        </w:rPr>
        <w:t>Торбеевского</w:t>
      </w:r>
      <w:proofErr w:type="spellEnd"/>
      <w:r w:rsidRPr="0060444E">
        <w:rPr>
          <w:rFonts w:ascii="Times New Roman" w:hAnsi="Times New Roman" w:cs="Times New Roman"/>
          <w:sz w:val="28"/>
          <w:szCs w:val="28"/>
        </w:rPr>
        <w:t xml:space="preserve"> муниципального района </w:t>
      </w:r>
      <w:hyperlink r:id="rId8" w:history="1">
        <w:proofErr w:type="spellStart"/>
        <w:r w:rsidRPr="0060444E">
          <w:rPr>
            <w:rStyle w:val="a4"/>
            <w:rFonts w:ascii="Times New Roman" w:hAnsi="Times New Roman"/>
            <w:b w:val="0"/>
            <w:color w:val="auto"/>
            <w:sz w:val="28"/>
            <w:szCs w:val="28"/>
            <w:lang w:val="en-US"/>
          </w:rPr>
          <w:t>torbeevo</w:t>
        </w:r>
        <w:proofErr w:type="spellEnd"/>
        <w:r w:rsidRPr="0060444E">
          <w:rPr>
            <w:rStyle w:val="a4"/>
            <w:rFonts w:ascii="Times New Roman" w:hAnsi="Times New Roman"/>
            <w:b w:val="0"/>
            <w:color w:val="auto"/>
            <w:sz w:val="28"/>
            <w:szCs w:val="28"/>
          </w:rPr>
          <w:t>.e-mordovia.ru</w:t>
        </w:r>
      </w:hyperlink>
      <w:r w:rsidRPr="0060444E">
        <w:rPr>
          <w:rFonts w:ascii="Times New Roman" w:hAnsi="Times New Roman" w:cs="Times New Roman"/>
        </w:rPr>
        <w:t xml:space="preserve">  </w:t>
      </w:r>
      <w:r w:rsidRPr="0060444E">
        <w:rPr>
          <w:rFonts w:ascii="Times New Roman" w:hAnsi="Times New Roman" w:cs="Times New Roman"/>
          <w:sz w:val="28"/>
          <w:szCs w:val="28"/>
        </w:rPr>
        <w:t xml:space="preserve">на странице </w:t>
      </w:r>
      <w:r>
        <w:rPr>
          <w:rFonts w:ascii="Times New Roman" w:hAnsi="Times New Roman" w:cs="Times New Roman"/>
          <w:sz w:val="28"/>
          <w:szCs w:val="28"/>
        </w:rPr>
        <w:t>Никольского</w:t>
      </w:r>
      <w:r w:rsidRPr="0060444E">
        <w:rPr>
          <w:rFonts w:ascii="Times New Roman" w:hAnsi="Times New Roman" w:cs="Times New Roman"/>
          <w:sz w:val="28"/>
          <w:szCs w:val="28"/>
        </w:rPr>
        <w:t xml:space="preserve"> сельского поселения.</w:t>
      </w:r>
    </w:p>
    <w:p w:rsidR="0060444E" w:rsidRPr="0060444E" w:rsidRDefault="0060444E" w:rsidP="00AE49BF">
      <w:pPr>
        <w:pStyle w:val="afff4"/>
        <w:ind w:firstLine="426"/>
        <w:rPr>
          <w:rFonts w:ascii="Times New Roman" w:hAnsi="Times New Roman" w:cs="Times New Roman"/>
          <w:sz w:val="28"/>
          <w:szCs w:val="28"/>
        </w:rPr>
      </w:pPr>
    </w:p>
    <w:p w:rsidR="0060444E" w:rsidRPr="0060444E" w:rsidRDefault="0060444E" w:rsidP="0060444E">
      <w:pPr>
        <w:pStyle w:val="afff4"/>
        <w:rPr>
          <w:rFonts w:ascii="Times New Roman" w:hAnsi="Times New Roman" w:cs="Times New Roman"/>
          <w:sz w:val="28"/>
          <w:szCs w:val="28"/>
        </w:rPr>
      </w:pPr>
    </w:p>
    <w:p w:rsidR="0060444E" w:rsidRPr="0060444E" w:rsidRDefault="0060444E" w:rsidP="0060444E">
      <w:pPr>
        <w:pStyle w:val="afff4"/>
        <w:rPr>
          <w:rFonts w:ascii="Times New Roman" w:hAnsi="Times New Roman" w:cs="Times New Roman"/>
          <w:sz w:val="28"/>
          <w:szCs w:val="28"/>
        </w:rPr>
      </w:pPr>
    </w:p>
    <w:p w:rsidR="0060444E" w:rsidRDefault="0060444E" w:rsidP="0060444E">
      <w:pPr>
        <w:rPr>
          <w:rFonts w:ascii="Times New Roman" w:hAnsi="Times New Roman" w:cs="Times New Roman"/>
          <w:sz w:val="28"/>
          <w:szCs w:val="28"/>
        </w:rPr>
      </w:pPr>
    </w:p>
    <w:p w:rsidR="0060444E" w:rsidRDefault="0060444E" w:rsidP="0060444E">
      <w:pPr>
        <w:rPr>
          <w:rFonts w:ascii="Times New Roman" w:hAnsi="Times New Roman" w:cs="Times New Roman"/>
          <w:sz w:val="28"/>
          <w:szCs w:val="28"/>
        </w:rPr>
      </w:pPr>
    </w:p>
    <w:p w:rsidR="0060444E" w:rsidRPr="0060444E" w:rsidRDefault="0060444E" w:rsidP="0060444E">
      <w:pPr>
        <w:rPr>
          <w:rFonts w:ascii="Times New Roman" w:hAnsi="Times New Roman" w:cs="Times New Roman"/>
          <w:sz w:val="28"/>
          <w:szCs w:val="28"/>
        </w:rPr>
      </w:pPr>
      <w:r w:rsidRPr="0060444E">
        <w:rPr>
          <w:rFonts w:ascii="Times New Roman" w:hAnsi="Times New Roman" w:cs="Times New Roman"/>
          <w:sz w:val="28"/>
          <w:szCs w:val="28"/>
        </w:rPr>
        <w:t xml:space="preserve">Глава </w:t>
      </w:r>
      <w:r>
        <w:rPr>
          <w:rFonts w:ascii="Times New Roman" w:hAnsi="Times New Roman" w:cs="Times New Roman"/>
          <w:sz w:val="28"/>
          <w:szCs w:val="28"/>
        </w:rPr>
        <w:t>Никольского</w:t>
      </w:r>
    </w:p>
    <w:p w:rsidR="0060444E" w:rsidRPr="0060444E" w:rsidRDefault="0060444E" w:rsidP="0060444E">
      <w:pPr>
        <w:rPr>
          <w:rFonts w:ascii="Times New Roman" w:hAnsi="Times New Roman" w:cs="Times New Roman"/>
          <w:sz w:val="28"/>
          <w:szCs w:val="28"/>
        </w:rPr>
      </w:pPr>
      <w:r w:rsidRPr="0060444E">
        <w:rPr>
          <w:rFonts w:ascii="Times New Roman" w:hAnsi="Times New Roman" w:cs="Times New Roman"/>
          <w:sz w:val="28"/>
          <w:szCs w:val="28"/>
        </w:rPr>
        <w:t xml:space="preserve">сельского поселения                                 </w:t>
      </w:r>
      <w:r>
        <w:rPr>
          <w:rFonts w:ascii="Times New Roman" w:hAnsi="Times New Roman" w:cs="Times New Roman"/>
          <w:sz w:val="28"/>
          <w:szCs w:val="28"/>
        </w:rPr>
        <w:t xml:space="preserve">             </w:t>
      </w:r>
      <w:r w:rsidRPr="0060444E">
        <w:rPr>
          <w:rFonts w:ascii="Times New Roman" w:hAnsi="Times New Roman" w:cs="Times New Roman"/>
          <w:sz w:val="28"/>
          <w:szCs w:val="28"/>
        </w:rPr>
        <w:t xml:space="preserve"> </w:t>
      </w:r>
      <w:proofErr w:type="spellStart"/>
      <w:r>
        <w:rPr>
          <w:rFonts w:ascii="Times New Roman" w:hAnsi="Times New Roman" w:cs="Times New Roman"/>
          <w:sz w:val="28"/>
          <w:szCs w:val="28"/>
        </w:rPr>
        <w:t>Л.А.Котова</w:t>
      </w:r>
      <w:proofErr w:type="spellEnd"/>
    </w:p>
    <w:p w:rsidR="0060444E" w:rsidRPr="0060444E" w:rsidRDefault="0060444E" w:rsidP="0060444E">
      <w:pPr>
        <w:pStyle w:val="afff5"/>
        <w:spacing w:after="0"/>
        <w:rPr>
          <w:sz w:val="28"/>
          <w:szCs w:val="28"/>
        </w:rPr>
      </w:pPr>
    </w:p>
    <w:p w:rsidR="0060444E" w:rsidRPr="0060444E" w:rsidRDefault="0060444E" w:rsidP="0060444E">
      <w:pPr>
        <w:pStyle w:val="afff5"/>
        <w:spacing w:after="0"/>
        <w:jc w:val="right"/>
        <w:rPr>
          <w:sz w:val="28"/>
          <w:szCs w:val="28"/>
        </w:rPr>
      </w:pPr>
    </w:p>
    <w:p w:rsidR="0060444E" w:rsidRPr="0060444E" w:rsidRDefault="0060444E" w:rsidP="0060444E">
      <w:pPr>
        <w:pStyle w:val="afff5"/>
        <w:spacing w:after="0"/>
        <w:jc w:val="right"/>
        <w:rPr>
          <w:sz w:val="28"/>
          <w:szCs w:val="28"/>
        </w:rPr>
      </w:pPr>
    </w:p>
    <w:p w:rsidR="0060444E" w:rsidRPr="0060444E" w:rsidRDefault="0060444E" w:rsidP="0060444E">
      <w:pPr>
        <w:jc w:val="right"/>
        <w:rPr>
          <w:rFonts w:ascii="Times New Roman" w:hAnsi="Times New Roman" w:cs="Times New Roman"/>
        </w:rPr>
      </w:pPr>
      <w:r w:rsidRPr="0060444E">
        <w:rPr>
          <w:rFonts w:ascii="Times New Roman" w:hAnsi="Times New Roman" w:cs="Times New Roman"/>
        </w:rPr>
        <w:lastRenderedPageBreak/>
        <w:t xml:space="preserve">Утверждено </w:t>
      </w:r>
    </w:p>
    <w:p w:rsidR="0060444E" w:rsidRPr="0060444E" w:rsidRDefault="0060444E" w:rsidP="0060444E">
      <w:pPr>
        <w:jc w:val="right"/>
        <w:rPr>
          <w:rFonts w:ascii="Times New Roman" w:hAnsi="Times New Roman" w:cs="Times New Roman"/>
        </w:rPr>
      </w:pPr>
      <w:r w:rsidRPr="0060444E">
        <w:rPr>
          <w:rFonts w:ascii="Times New Roman" w:hAnsi="Times New Roman" w:cs="Times New Roman"/>
        </w:rPr>
        <w:t>решением Совета депутатов</w:t>
      </w:r>
    </w:p>
    <w:p w:rsidR="0060444E" w:rsidRPr="0060444E" w:rsidRDefault="0060444E" w:rsidP="0060444E">
      <w:pPr>
        <w:jc w:val="right"/>
        <w:rPr>
          <w:rFonts w:ascii="Times New Roman" w:hAnsi="Times New Roman" w:cs="Times New Roman"/>
        </w:rPr>
      </w:pPr>
      <w:r>
        <w:rPr>
          <w:rFonts w:ascii="Times New Roman" w:hAnsi="Times New Roman" w:cs="Times New Roman"/>
        </w:rPr>
        <w:t>Никольского</w:t>
      </w:r>
      <w:r w:rsidRPr="0060444E">
        <w:rPr>
          <w:rFonts w:ascii="Times New Roman" w:hAnsi="Times New Roman" w:cs="Times New Roman"/>
        </w:rPr>
        <w:t xml:space="preserve"> сельского поселения </w:t>
      </w:r>
    </w:p>
    <w:p w:rsidR="0060444E" w:rsidRPr="0060444E" w:rsidRDefault="0060444E" w:rsidP="0060444E">
      <w:pPr>
        <w:jc w:val="right"/>
        <w:rPr>
          <w:rFonts w:ascii="Times New Roman" w:hAnsi="Times New Roman" w:cs="Times New Roman"/>
        </w:rPr>
      </w:pPr>
      <w:r w:rsidRPr="0060444E">
        <w:rPr>
          <w:rFonts w:ascii="Times New Roman" w:hAnsi="Times New Roman" w:cs="Times New Roman"/>
        </w:rPr>
        <w:t xml:space="preserve">от </w:t>
      </w:r>
      <w:r>
        <w:rPr>
          <w:rFonts w:ascii="Times New Roman" w:hAnsi="Times New Roman" w:cs="Times New Roman"/>
        </w:rPr>
        <w:t>01</w:t>
      </w:r>
      <w:r w:rsidRPr="0060444E">
        <w:rPr>
          <w:rFonts w:ascii="Times New Roman" w:hAnsi="Times New Roman" w:cs="Times New Roman"/>
        </w:rPr>
        <w:t>.0</w:t>
      </w:r>
      <w:r>
        <w:rPr>
          <w:rFonts w:ascii="Times New Roman" w:hAnsi="Times New Roman" w:cs="Times New Roman"/>
        </w:rPr>
        <w:t>4</w:t>
      </w:r>
      <w:r w:rsidRPr="0060444E">
        <w:rPr>
          <w:rFonts w:ascii="Times New Roman" w:hAnsi="Times New Roman" w:cs="Times New Roman"/>
        </w:rPr>
        <w:t>. 2020 г. №1</w:t>
      </w:r>
      <w:r>
        <w:rPr>
          <w:rFonts w:ascii="Times New Roman" w:hAnsi="Times New Roman" w:cs="Times New Roman"/>
        </w:rPr>
        <w:t>3</w:t>
      </w:r>
      <w:r w:rsidR="0007081F">
        <w:rPr>
          <w:rFonts w:ascii="Times New Roman" w:hAnsi="Times New Roman" w:cs="Times New Roman"/>
        </w:rPr>
        <w:t>3</w:t>
      </w:r>
    </w:p>
    <w:p w:rsidR="0060444E" w:rsidRPr="0060444E" w:rsidRDefault="0060444E" w:rsidP="0060444E">
      <w:pPr>
        <w:jc w:val="center"/>
        <w:rPr>
          <w:rFonts w:ascii="Times New Roman" w:hAnsi="Times New Roman" w:cs="Times New Roman"/>
          <w:b/>
          <w:sz w:val="28"/>
          <w:szCs w:val="28"/>
        </w:rPr>
      </w:pPr>
    </w:p>
    <w:p w:rsidR="0060444E" w:rsidRPr="0060444E" w:rsidRDefault="0060444E" w:rsidP="0060444E">
      <w:pPr>
        <w:jc w:val="center"/>
        <w:rPr>
          <w:rFonts w:ascii="Times New Roman" w:hAnsi="Times New Roman" w:cs="Times New Roman"/>
          <w:b/>
          <w:sz w:val="28"/>
          <w:szCs w:val="28"/>
        </w:rPr>
      </w:pPr>
      <w:r w:rsidRPr="0060444E">
        <w:rPr>
          <w:rFonts w:ascii="Times New Roman" w:hAnsi="Times New Roman" w:cs="Times New Roman"/>
          <w:b/>
          <w:sz w:val="28"/>
          <w:szCs w:val="28"/>
        </w:rPr>
        <w:t>ПОЛОЖЕНИЕ</w:t>
      </w:r>
    </w:p>
    <w:p w:rsidR="0060444E" w:rsidRPr="0060444E" w:rsidRDefault="0060444E" w:rsidP="0060444E">
      <w:pPr>
        <w:jc w:val="center"/>
        <w:rPr>
          <w:rFonts w:ascii="Times New Roman" w:hAnsi="Times New Roman" w:cs="Times New Roman"/>
          <w:b/>
          <w:sz w:val="28"/>
          <w:szCs w:val="28"/>
        </w:rPr>
      </w:pPr>
      <w:bookmarkStart w:id="1" w:name="bookmark2"/>
      <w:bookmarkEnd w:id="1"/>
      <w:r w:rsidRPr="0060444E">
        <w:rPr>
          <w:rFonts w:ascii="Times New Roman" w:hAnsi="Times New Roman" w:cs="Times New Roman"/>
          <w:b/>
          <w:sz w:val="28"/>
          <w:szCs w:val="28"/>
        </w:rPr>
        <w:t>о порядке самообложения граждан</w:t>
      </w:r>
    </w:p>
    <w:p w:rsidR="0060444E" w:rsidRPr="0060444E" w:rsidRDefault="0060444E" w:rsidP="0060444E">
      <w:pPr>
        <w:pStyle w:val="afff5"/>
        <w:spacing w:after="0"/>
        <w:ind w:firstLine="709"/>
        <w:rPr>
          <w:sz w:val="28"/>
          <w:szCs w:val="28"/>
        </w:rPr>
      </w:pPr>
      <w:r w:rsidRPr="0060444E">
        <w:rPr>
          <w:sz w:val="28"/>
          <w:szCs w:val="28"/>
        </w:rPr>
        <w:t xml:space="preserve">Настоящее Положение определяет порядок введения самообложения граждан  на территории </w:t>
      </w:r>
      <w:r>
        <w:rPr>
          <w:sz w:val="28"/>
          <w:szCs w:val="28"/>
        </w:rPr>
        <w:t>Никольского</w:t>
      </w:r>
      <w:r w:rsidRPr="0060444E">
        <w:rPr>
          <w:sz w:val="28"/>
          <w:szCs w:val="28"/>
        </w:rPr>
        <w:t xml:space="preserve"> поселения, сбора и использования средств самообложения граждан.</w:t>
      </w:r>
    </w:p>
    <w:p w:rsidR="0060444E" w:rsidRPr="0060444E" w:rsidRDefault="0060444E" w:rsidP="0060444E">
      <w:pPr>
        <w:pStyle w:val="afff5"/>
        <w:keepNext/>
        <w:spacing w:after="0"/>
        <w:ind w:firstLine="709"/>
        <w:rPr>
          <w:sz w:val="28"/>
          <w:szCs w:val="28"/>
        </w:rPr>
      </w:pPr>
      <w:bookmarkStart w:id="2" w:name="bookmark3"/>
      <w:bookmarkEnd w:id="2"/>
      <w:r w:rsidRPr="0060444E">
        <w:rPr>
          <w:b/>
          <w:bCs/>
          <w:sz w:val="28"/>
          <w:szCs w:val="28"/>
        </w:rPr>
        <w:t>1. Общие положения</w:t>
      </w:r>
    </w:p>
    <w:p w:rsidR="0060444E" w:rsidRPr="0060444E" w:rsidRDefault="0060444E" w:rsidP="0060444E">
      <w:pPr>
        <w:rPr>
          <w:rFonts w:ascii="Times New Roman" w:hAnsi="Times New Roman" w:cs="Times New Roman"/>
          <w:sz w:val="28"/>
          <w:szCs w:val="28"/>
        </w:rPr>
      </w:pP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1.1.Под средствами самообложения граждан понимаются разовые платежи граждан, осуществляемые для решения конкретных вопросов местного значения.</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 xml:space="preserve">1.2.Плательщиком разового платежа является гражданин Российской Федерации, достигший возраста 18 лет, место жительства которого расположено в границах </w:t>
      </w:r>
      <w:r>
        <w:rPr>
          <w:rFonts w:ascii="Times New Roman" w:hAnsi="Times New Roman" w:cs="Times New Roman"/>
          <w:sz w:val="28"/>
          <w:szCs w:val="28"/>
        </w:rPr>
        <w:t>Никольского</w:t>
      </w:r>
      <w:r w:rsidRPr="0060444E">
        <w:rPr>
          <w:rFonts w:ascii="Times New Roman" w:hAnsi="Times New Roman" w:cs="Times New Roman"/>
          <w:sz w:val="28"/>
          <w:szCs w:val="28"/>
        </w:rPr>
        <w:t xml:space="preserve"> поселения, независимо от его участия в местном референдуме (сходе граждан) и отношения, выраженного им при голосовании.</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 xml:space="preserve">1.3.Размер платежей в порядке самообложения граждан устанавливается в абсолютной величине, равной для всех жителей </w:t>
      </w:r>
      <w:r>
        <w:rPr>
          <w:rFonts w:ascii="Times New Roman" w:hAnsi="Times New Roman" w:cs="Times New Roman"/>
          <w:sz w:val="28"/>
          <w:szCs w:val="28"/>
        </w:rPr>
        <w:t>Никольского</w:t>
      </w:r>
      <w:r w:rsidRPr="0060444E">
        <w:rPr>
          <w:rFonts w:ascii="Times New Roman" w:hAnsi="Times New Roman" w:cs="Times New Roman"/>
          <w:sz w:val="28"/>
          <w:szCs w:val="28"/>
        </w:rPr>
        <w:t xml:space="preserve"> поселения,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муниципального образования), и для которых размер платежей может быть уменьшен.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60444E" w:rsidRPr="0060444E" w:rsidRDefault="0060444E" w:rsidP="005F3481">
      <w:pPr>
        <w:ind w:firstLine="567"/>
        <w:rPr>
          <w:rFonts w:ascii="Times New Roman" w:hAnsi="Times New Roman" w:cs="Times New Roman"/>
          <w:sz w:val="28"/>
          <w:szCs w:val="28"/>
        </w:rPr>
      </w:pPr>
      <w:proofErr w:type="gramStart"/>
      <w:r w:rsidRPr="0060444E">
        <w:rPr>
          <w:rFonts w:ascii="Times New Roman" w:hAnsi="Times New Roman" w:cs="Times New Roman"/>
          <w:sz w:val="28"/>
          <w:szCs w:val="28"/>
        </w:rPr>
        <w:t>1.4.Введение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2003 г. № 131-Ф3 «Об общих принципах организации местного самоуправления в Российской Федерации», Федеральным законом от 12 июня 2002 г. № 67-ФЗ «Об основных гарантиях избирательных прав и права на участие в референдуме граждан Российской Федерации</w:t>
      </w:r>
      <w:proofErr w:type="gramEnd"/>
      <w:r w:rsidRPr="0060444E">
        <w:rPr>
          <w:rFonts w:ascii="Times New Roman" w:hAnsi="Times New Roman" w:cs="Times New Roman"/>
          <w:sz w:val="28"/>
          <w:szCs w:val="28"/>
        </w:rPr>
        <w:t xml:space="preserve">», Конституцией Республики Мордовия, Законом Республики Мордовия от 15 февраля 2007 г. № 15-З «О местном референдуме в Республике Мордовия», другими федеральными законами и иными нормативными правовыми актами Российской Федерации, законами Республики Мордовия и иными нормативными правовыми актами Республики Мордовия, Уставом </w:t>
      </w:r>
      <w:r>
        <w:rPr>
          <w:rFonts w:ascii="Times New Roman" w:hAnsi="Times New Roman" w:cs="Times New Roman"/>
          <w:sz w:val="28"/>
          <w:szCs w:val="28"/>
        </w:rPr>
        <w:t>Никольского</w:t>
      </w:r>
      <w:r w:rsidRPr="0060444E">
        <w:rPr>
          <w:rFonts w:ascii="Times New Roman" w:hAnsi="Times New Roman" w:cs="Times New Roman"/>
          <w:sz w:val="28"/>
          <w:szCs w:val="28"/>
        </w:rPr>
        <w:t xml:space="preserve"> сельского поселения, настоящим Положением.</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lastRenderedPageBreak/>
        <w:t>1.5.Введение,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1.6.Самообложение граждан вводится по решению, принятому на местном референдуме или на сходе граждан.</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1.7.Местный референдум по вопросу самообложения граждан (далее – местный референдум) проводится на всей территории муниципального образования.</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1.8.Сход граждан по вопросу самообложения граждан (далее – сход граждан) проводится в населенном пункте, входящем в состав муниципального образования.</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1.9.Вопрос, выносимый на местный референдум или сход граждан, должен быть сформулирован таким образом, чтобы исключалась возможность его множественного толкования, то есть на него можно было бы дать только однозначный ответ, а также, чтобы исключалась неопределенность правовых последствий принятого решения.</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 xml:space="preserve">1.10.Местный референдум проводится в порядке, предусмотренном Федеральным законом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«О местном референдуме» и Уставом </w:t>
      </w:r>
      <w:r>
        <w:rPr>
          <w:rFonts w:ascii="Times New Roman" w:hAnsi="Times New Roman" w:cs="Times New Roman"/>
          <w:sz w:val="28"/>
          <w:szCs w:val="28"/>
        </w:rPr>
        <w:t>Никольского</w:t>
      </w:r>
      <w:r w:rsidRPr="0060444E">
        <w:rPr>
          <w:rFonts w:ascii="Times New Roman" w:hAnsi="Times New Roman" w:cs="Times New Roman"/>
          <w:sz w:val="28"/>
          <w:szCs w:val="28"/>
        </w:rPr>
        <w:t xml:space="preserve"> сельского поселения.</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 xml:space="preserve">1.11.В решении Совета депутатов </w:t>
      </w:r>
      <w:r>
        <w:rPr>
          <w:rFonts w:ascii="Times New Roman" w:hAnsi="Times New Roman" w:cs="Times New Roman"/>
          <w:sz w:val="28"/>
          <w:szCs w:val="28"/>
        </w:rPr>
        <w:t>Никольского</w:t>
      </w:r>
      <w:r w:rsidRPr="0060444E">
        <w:rPr>
          <w:rFonts w:ascii="Times New Roman" w:hAnsi="Times New Roman" w:cs="Times New Roman"/>
          <w:sz w:val="28"/>
          <w:szCs w:val="28"/>
        </w:rPr>
        <w:t xml:space="preserve"> сельского поселения (далее – Совет депутатов) о назначении местного референдума, принимаемом в соответствии с Уставом </w:t>
      </w:r>
      <w:r>
        <w:rPr>
          <w:rFonts w:ascii="Times New Roman" w:hAnsi="Times New Roman" w:cs="Times New Roman"/>
          <w:sz w:val="28"/>
          <w:szCs w:val="28"/>
        </w:rPr>
        <w:t>Никольского</w:t>
      </w:r>
      <w:r w:rsidRPr="0060444E">
        <w:rPr>
          <w:rFonts w:ascii="Times New Roman" w:hAnsi="Times New Roman" w:cs="Times New Roman"/>
          <w:sz w:val="28"/>
          <w:szCs w:val="28"/>
        </w:rPr>
        <w:t xml:space="preserve"> сельского поселения, указываются: </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 xml:space="preserve">-день голосования на местном референдуме; </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-вопрос, выносимый на местный референдум.</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 xml:space="preserve">1.12.Вопрос, выносимый на местный референдум, должен содержать: </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-конкретный вопрос местного значения, решаемый за счет средств самообложения граждан;</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-размер разового платежа в порядке, предусмотренном пунктом 1.3 настоящего Положения.</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 xml:space="preserve">1.13.В решении Совета депутатов о перенесении дня голосования на местном референдуме, принимаемом в порядке, предусмотренном пунктом 5 статьи 9 Закона Республики Мордовия от 15 февраля 2007 г. № 15-З «О местном референдуме», указываются: </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-причина перенесения дня голосования на местном референдуме;</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-день, на который переносится голосование на местном референдуме.</w:t>
      </w:r>
    </w:p>
    <w:p w:rsidR="0060444E" w:rsidRPr="0060444E" w:rsidRDefault="0060444E" w:rsidP="005F3481">
      <w:pPr>
        <w:pStyle w:val="afff5"/>
        <w:keepNext/>
        <w:spacing w:after="0"/>
        <w:ind w:firstLine="567"/>
        <w:rPr>
          <w:sz w:val="28"/>
          <w:szCs w:val="28"/>
        </w:rPr>
      </w:pPr>
      <w:bookmarkStart w:id="3" w:name="bookmark5"/>
      <w:bookmarkEnd w:id="3"/>
      <w:r w:rsidRPr="0060444E">
        <w:rPr>
          <w:b/>
          <w:bCs/>
          <w:sz w:val="28"/>
          <w:szCs w:val="28"/>
        </w:rPr>
        <w:t>2. Назначение, подготовка и проведение схода граждан</w:t>
      </w:r>
    </w:p>
    <w:p w:rsidR="0060444E" w:rsidRPr="0060444E" w:rsidRDefault="0060444E" w:rsidP="005F3481">
      <w:pPr>
        <w:ind w:firstLine="567"/>
        <w:rPr>
          <w:rFonts w:ascii="Times New Roman" w:hAnsi="Times New Roman" w:cs="Times New Roman"/>
          <w:sz w:val="28"/>
          <w:szCs w:val="28"/>
        </w:rPr>
      </w:pPr>
      <w:proofErr w:type="gramStart"/>
      <w:r w:rsidRPr="0060444E">
        <w:rPr>
          <w:rFonts w:ascii="Times New Roman" w:hAnsi="Times New Roman" w:cs="Times New Roman"/>
          <w:sz w:val="28"/>
          <w:szCs w:val="28"/>
        </w:rPr>
        <w:t xml:space="preserve">2.1.Право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w:t>
      </w:r>
      <w:r w:rsidRPr="0060444E">
        <w:rPr>
          <w:rFonts w:ascii="Times New Roman" w:hAnsi="Times New Roman" w:cs="Times New Roman"/>
          <w:sz w:val="28"/>
          <w:szCs w:val="28"/>
        </w:rPr>
        <w:lastRenderedPageBreak/>
        <w:t xml:space="preserve">муниципального образования, не признанным судом недееспособными или не содержащимся в местах лишения свободы по приговору суда. </w:t>
      </w:r>
      <w:proofErr w:type="gramEnd"/>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2.2.Граждане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2.3.Граждане участвуют в сходе непосредственно 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2.4.Сход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w:t>
      </w:r>
      <w:proofErr w:type="gramStart"/>
      <w:r w:rsidRPr="0060444E">
        <w:rPr>
          <w:rFonts w:ascii="Times New Roman" w:hAnsi="Times New Roman" w:cs="Times New Roman"/>
          <w:sz w:val="28"/>
          <w:szCs w:val="28"/>
        </w:rPr>
        <w:t>,</w:t>
      </w:r>
      <w:proofErr w:type="gramEnd"/>
      <w:r w:rsidRPr="0060444E">
        <w:rPr>
          <w:rFonts w:ascii="Times New Roman" w:hAnsi="Times New Roman" w:cs="Times New Roman"/>
          <w:sz w:val="28"/>
          <w:szCs w:val="28"/>
        </w:rPr>
        <w:t xml:space="preserve">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2.5.Финансирование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2.6.Сход граждан проводится по инициативе:</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-не менее одной трети от общего числа депутатов Совета депутатов;</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-главы муниципального образования и главы администрации;</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 xml:space="preserve">-граждан,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 </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2.7.Инициатива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 депутатов. При этом</w:t>
      </w:r>
      <w:proofErr w:type="gramStart"/>
      <w:r w:rsidRPr="0060444E">
        <w:rPr>
          <w:rFonts w:ascii="Times New Roman" w:hAnsi="Times New Roman" w:cs="Times New Roman"/>
          <w:sz w:val="28"/>
          <w:szCs w:val="28"/>
        </w:rPr>
        <w:t>,</w:t>
      </w:r>
      <w:proofErr w:type="gramEnd"/>
      <w:r w:rsidRPr="0060444E">
        <w:rPr>
          <w:rFonts w:ascii="Times New Roman" w:hAnsi="Times New Roman" w:cs="Times New Roman"/>
          <w:sz w:val="28"/>
          <w:szCs w:val="28"/>
        </w:rPr>
        <w:t xml:space="preserve"> каждый вопрос, выносимый на сход граждан, должен содержать информацию, указанную в пункте 1.12 настоящего Положения, а также предложение по виду голосования (открытое или тайное). Ходатайство подписывается всеми лицами, выступившими в качестве субъекта инициативы.</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2.8.В случае,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 xml:space="preserve">2.9.Инициативная группа в поддержку проведения схода граждан в течение 30 дней со дня регистрации ходатайства в Совете депутатов обязана </w:t>
      </w:r>
      <w:r w:rsidRPr="0060444E">
        <w:rPr>
          <w:rFonts w:ascii="Times New Roman" w:hAnsi="Times New Roman" w:cs="Times New Roman"/>
          <w:sz w:val="28"/>
          <w:szCs w:val="28"/>
        </w:rPr>
        <w:lastRenderedPageBreak/>
        <w:t>представить в Совет депутатов не менее 10 процентов подписей жителей населенного пункта, входящего в состав 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форме, установленной в приложении 2 к настоящему Положению, и заверяется одним из членов инициативной группы.</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 xml:space="preserve">2.10.Совет депутатов принимает решение о проведении схода граждан и создании комиссии по организации и проведению схода граждан (далее – комиссия)  в количестве 5 человек. В состав комиссии могут входить представители администрации </w:t>
      </w:r>
      <w:r>
        <w:rPr>
          <w:rFonts w:ascii="Times New Roman" w:hAnsi="Times New Roman" w:cs="Times New Roman"/>
          <w:sz w:val="28"/>
          <w:szCs w:val="28"/>
        </w:rPr>
        <w:t>Никольского</w:t>
      </w:r>
      <w:r w:rsidRPr="0060444E">
        <w:rPr>
          <w:rFonts w:ascii="Times New Roman" w:hAnsi="Times New Roman" w:cs="Times New Roman"/>
          <w:sz w:val="28"/>
          <w:szCs w:val="28"/>
        </w:rPr>
        <w:t xml:space="preserve"> сельского поселения, депутаты Совета депутатов </w:t>
      </w:r>
      <w:r>
        <w:rPr>
          <w:rFonts w:ascii="Times New Roman" w:hAnsi="Times New Roman" w:cs="Times New Roman"/>
          <w:sz w:val="28"/>
          <w:szCs w:val="28"/>
        </w:rPr>
        <w:t>Никольского</w:t>
      </w:r>
      <w:r w:rsidRPr="0060444E">
        <w:rPr>
          <w:rFonts w:ascii="Times New Roman" w:hAnsi="Times New Roman" w:cs="Times New Roman"/>
          <w:sz w:val="28"/>
          <w:szCs w:val="28"/>
        </w:rPr>
        <w:t xml:space="preserve"> сельского поселения, жители </w:t>
      </w:r>
      <w:r>
        <w:rPr>
          <w:rFonts w:ascii="Times New Roman" w:hAnsi="Times New Roman" w:cs="Times New Roman"/>
          <w:sz w:val="28"/>
          <w:szCs w:val="28"/>
        </w:rPr>
        <w:t>Никольского</w:t>
      </w:r>
      <w:r w:rsidRPr="0060444E">
        <w:rPr>
          <w:rFonts w:ascii="Times New Roman" w:hAnsi="Times New Roman" w:cs="Times New Roman"/>
          <w:sz w:val="28"/>
          <w:szCs w:val="28"/>
        </w:rPr>
        <w:t xml:space="preserve"> сельского поселения.</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2.11.Решение, указанное в пункте 2.10 настоящего Положения, принимается Советом депутатов в сроки:</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-не позднее 60 дней со дня получения в соответствии с настоящим Положением ходатайства в случае, если субъектом инициативы выступили лица, указанные в подпунктах 1, 2 пункта 2.6 настоящего Положения;</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 xml:space="preserve">-не позднее 30 дней со дня получения в соответствии с настоящим Положением подписного листа в случае, если субъектом инициативы выступили лица, указанные в подпункте 3 пункта 2.6 настоящего Положения. </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2.12.В решении, указанном в пункте 2.10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в соответствии с настоящим Положением.</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Продолжительность времени для голосования определяется исходя из того, что на каждый вопрос должно приходиться не менее пяти минут.</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2.13.В состав комиссии входят председатель, секретарь и члены комиссии.</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На первом заседании комиссии, которое проводится не позднее 3 дней после назначения схода граждан, из состава комиссии избираются председатель комиссии и секретарь комиссии.</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14.Комиссия составляет списки участников схода граждан в порядке, предусмотренном статьями 11, 12 Закона Республики Мордовия от 15 февраля 2007 г. № 15-З «О местном референдуме».</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2.15.Решение об отклонении схода граждан принимается Советом депутатов в случаях:</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-непредставления подписного листа, указанного в пункте 2.9 настоящего Положения;</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-несоответствия подписного листа установленной настоящим Положением форме;</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-несоответствия содержания подписного листа установленным настоящим Положением требованиям к заполнению;</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-установления недостоверности данных, указанных в подписных листах;</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-несоответствия вопроса о самообложении граждан, выносимого на сход граждан, требованиям пункта 1.9 настоящего Положения;</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lastRenderedPageBreak/>
        <w:t>-противоречия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2.16.Решение, указанное в пункте 2.15 настоящего Положения, принимается Советом депутатов в сроки, установленные пунктом 2.11 настоящего Положения.</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2.17.Оповещение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информации в  информационном бюллетене  «</w:t>
      </w:r>
      <w:r>
        <w:rPr>
          <w:rFonts w:ascii="Times New Roman" w:hAnsi="Times New Roman" w:cs="Times New Roman"/>
          <w:sz w:val="28"/>
          <w:szCs w:val="28"/>
        </w:rPr>
        <w:t>Никольский</w:t>
      </w:r>
      <w:r w:rsidRPr="0060444E">
        <w:rPr>
          <w:rFonts w:ascii="Times New Roman" w:hAnsi="Times New Roman" w:cs="Times New Roman"/>
          <w:sz w:val="28"/>
          <w:szCs w:val="28"/>
        </w:rPr>
        <w:t xml:space="preserve"> вестник, не позднее, чем за 30 дней до дня проведения схода. </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2.18.Присутствовать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 xml:space="preserve">2.19.Перед открытием схода граждан его участники регистрируются членами комиссии при предъявлении гражданином паспорта или документа его заменяющего: </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-сведения о гражданах, имеющих право голосовать на сходе граждан, вносятся в форму, установленную в приложении 3 к настоящему Положению;</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2.20.</w:t>
      </w:r>
      <w:r w:rsidRPr="0060444E">
        <w:rPr>
          <w:rFonts w:ascii="Times New Roman" w:hAnsi="Times New Roman" w:cs="Times New Roman"/>
          <w:sz w:val="35"/>
          <w:szCs w:val="35"/>
        </w:rPr>
        <w:t xml:space="preserve"> </w:t>
      </w:r>
      <w:r w:rsidRPr="0060444E">
        <w:rPr>
          <w:rFonts w:ascii="Times New Roman" w:hAnsi="Times New Roman" w:cs="Times New Roman"/>
          <w:sz w:val="28"/>
          <w:szCs w:val="28"/>
        </w:rPr>
        <w:t>На сходе граждан председательствует глава поселения или иное лицо, избираемое сходом граждан.</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 xml:space="preserve"> Кандидатуры председательствующего вправе предлагать участники схода граждан.</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После определения круга кандидатур сход граждан голосует по каждой кандидатуре.</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Избранным считается гражданин, набравший наибольшее количество голосов</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участников схода граждан.</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2.21.Протокол схода ведет секретарь комиссии и обеспечивает достоверность отраженных в нем сведений.</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2.22.В протоколе схода граждан указываются:</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-дата и место проведения схода граждан;</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 xml:space="preserve">-фамилии, имена, отчества председательствующего на данном сходе, секретаря и членов комиссии, а также информация об их присутствии на данном сходе; </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-количество граждан, имеющих право участвовать в голосовании на данном сходе;</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lastRenderedPageBreak/>
        <w:t>-количество граждан, присутствующих на данном сходе;</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-количество граждан, присутствующих на данном сходе и имеющих право участвовать в голосовании на данном сходе;</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-информация о правомочности (неправомочности) схода граждан;</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-вопрос, выносимый на сход граждан, содержащий информацию, указанную в пункте 1.12 настоящего Положения;</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-вид голосования, применяемый на данном сходе, определенный решением Совета депутатов в порядке, предусмотренном пунктами 2.10 и 2.11 настоящего Положения;</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-краткое содержание выступлений;</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-результаты голосования и принятое решение по каждому вопросу.</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2.23.Протокол подписывается председательствующим на сходе граждан, секретарем и другими членами комиссии.</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 xml:space="preserve">2.24.Решение схода граждан считается принятым, если за него проголосовало более половины участников схода граждан, имеющих право голосовать, и вступает в силу в порядке, установленном Уставом </w:t>
      </w:r>
      <w:r>
        <w:rPr>
          <w:rFonts w:ascii="Times New Roman" w:hAnsi="Times New Roman" w:cs="Times New Roman"/>
          <w:sz w:val="28"/>
          <w:szCs w:val="28"/>
        </w:rPr>
        <w:t>Никольского</w:t>
      </w:r>
      <w:r w:rsidRPr="0060444E">
        <w:rPr>
          <w:rFonts w:ascii="Times New Roman" w:hAnsi="Times New Roman" w:cs="Times New Roman"/>
          <w:sz w:val="28"/>
          <w:szCs w:val="28"/>
        </w:rPr>
        <w:t xml:space="preserve"> сельского поселения.</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2.25.Решение, указанное в пункте 2.24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2.26.Решение, указанное в пункте 2.24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 xml:space="preserve">2.27.Официальное опубликование решения, указанного в пункте 2.24 настоящего Положения, и протокола схода граждан осуществляется в течение двух месяцев со дня голосования. </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2.28.Вид голосования определяется в соответствии с пунктом 2.12 настоящего Положения.</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2.29.При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2.30.Открытое голосование проводится путем поднятия гражданином руки на время, необходимое для подсчета голосов.</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2.31.Подсчет голосов осуществляет комиссия. Результаты открытого голосования заносятся в протокол, указанный в пункте 2.22 настоящего Положения.</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 xml:space="preserve">2.32.Тайное голосование проводится в помещении для голосования, где должен быть зал, в котором размещаются кабины или иные специально оборудованные места для тайного голосования, оснащенные системой освещения и снабженные письменными принадлежностями. Применение карандашей при заполнении бюллетеней для голосования на сходе граждан не допускается. </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lastRenderedPageBreak/>
        <w:t xml:space="preserve">Помещение должно быть доступно для граждан с ограниченными возможностями.  Обязанность по обеспечению доступности граждан с ограниченными возможностями в помещение осуществляется  администрацией </w:t>
      </w:r>
      <w:r>
        <w:rPr>
          <w:rFonts w:ascii="Times New Roman" w:hAnsi="Times New Roman" w:cs="Times New Roman"/>
          <w:sz w:val="28"/>
          <w:szCs w:val="28"/>
        </w:rPr>
        <w:t>Никольского</w:t>
      </w:r>
      <w:r w:rsidRPr="0060444E">
        <w:rPr>
          <w:rFonts w:ascii="Times New Roman" w:hAnsi="Times New Roman" w:cs="Times New Roman"/>
          <w:sz w:val="28"/>
          <w:szCs w:val="28"/>
        </w:rPr>
        <w:t xml:space="preserve"> сельского поселения. </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 xml:space="preserve">2.33.Текст бюллетеня, число бюллетеней, а также порядок осуществления контроля за изготовлением бюллетеней утверждаются комиссией не </w:t>
      </w:r>
      <w:proofErr w:type="gramStart"/>
      <w:r w:rsidRPr="0060444E">
        <w:rPr>
          <w:rFonts w:ascii="Times New Roman" w:hAnsi="Times New Roman" w:cs="Times New Roman"/>
          <w:sz w:val="28"/>
          <w:szCs w:val="28"/>
        </w:rPr>
        <w:t>позднее</w:t>
      </w:r>
      <w:proofErr w:type="gramEnd"/>
      <w:r w:rsidRPr="0060444E">
        <w:rPr>
          <w:rFonts w:ascii="Times New Roman" w:hAnsi="Times New Roman" w:cs="Times New Roman"/>
          <w:sz w:val="28"/>
          <w:szCs w:val="28"/>
        </w:rPr>
        <w:t xml:space="preserve"> чем за 20 дней до дня голосования. Текст бюллетеня должен быть размещен только на одной его стороне. </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2.34.В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2.35.Бюллетень для голосования выдается участникам схода граждан, включенных в список участников схода граждан,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для тайного голосования.</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2.36.Заполненный бюллетень для голосования участник голосования опускает в опечатанный (опломбированный) стационарный ящик для голосования.</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 xml:space="preserve">2.37.По итогам тайного голосования 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Результаты голосования заносятся в протокол. </w:t>
      </w:r>
    </w:p>
    <w:p w:rsidR="0060444E" w:rsidRPr="0060444E" w:rsidRDefault="0060444E" w:rsidP="005F3481">
      <w:pPr>
        <w:pStyle w:val="afff5"/>
        <w:keepNext/>
        <w:spacing w:after="0"/>
        <w:ind w:firstLine="567"/>
        <w:rPr>
          <w:sz w:val="28"/>
          <w:szCs w:val="28"/>
        </w:rPr>
      </w:pPr>
      <w:bookmarkStart w:id="4" w:name="bookmark8"/>
      <w:bookmarkEnd w:id="4"/>
      <w:r w:rsidRPr="0060444E">
        <w:rPr>
          <w:b/>
          <w:bCs/>
          <w:sz w:val="28"/>
          <w:szCs w:val="28"/>
        </w:rPr>
        <w:t>3. Учет и сбор средств самообложения граждан</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 xml:space="preserve">3.1.Администрация </w:t>
      </w:r>
      <w:r>
        <w:rPr>
          <w:rFonts w:ascii="Times New Roman" w:hAnsi="Times New Roman" w:cs="Times New Roman"/>
          <w:sz w:val="28"/>
          <w:szCs w:val="28"/>
        </w:rPr>
        <w:t>Никольского</w:t>
      </w:r>
      <w:r w:rsidRPr="0060444E">
        <w:rPr>
          <w:rFonts w:ascii="Times New Roman" w:hAnsi="Times New Roman" w:cs="Times New Roman"/>
          <w:sz w:val="28"/>
          <w:szCs w:val="28"/>
        </w:rPr>
        <w:t xml:space="preserve"> сельского поселения (далее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об утверждении местного бюджета, соответствующий решению, принятому на местном референдуме (сходе граждан).</w:t>
      </w:r>
    </w:p>
    <w:p w:rsidR="0060444E" w:rsidRPr="0060444E" w:rsidRDefault="0060444E" w:rsidP="005F3481">
      <w:pPr>
        <w:ind w:firstLine="567"/>
        <w:rPr>
          <w:rFonts w:ascii="Times New Roman" w:hAnsi="Times New Roman" w:cs="Times New Roman"/>
          <w:sz w:val="28"/>
          <w:szCs w:val="28"/>
        </w:rPr>
      </w:pPr>
      <w:proofErr w:type="gramStart"/>
      <w:r w:rsidRPr="0060444E">
        <w:rPr>
          <w:rFonts w:ascii="Times New Roman" w:hAnsi="Times New Roman" w:cs="Times New Roman"/>
          <w:sz w:val="28"/>
          <w:szCs w:val="28"/>
        </w:rPr>
        <w:t xml:space="preserve">3.2.Доходы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соответствии с Порядком формирования и применения кодов бюджетной классификации Российской Федерации, их структурой и </w:t>
      </w:r>
      <w:r w:rsidRPr="0060444E">
        <w:rPr>
          <w:rFonts w:ascii="Times New Roman" w:hAnsi="Times New Roman" w:cs="Times New Roman"/>
          <w:sz w:val="28"/>
          <w:szCs w:val="28"/>
        </w:rPr>
        <w:lastRenderedPageBreak/>
        <w:t>принципами назначения, утвержденным приказом Минфина России от 8 июня 2018 г. № 132н «О Порядке формирования и применения</w:t>
      </w:r>
      <w:proofErr w:type="gramEnd"/>
      <w:r w:rsidRPr="0060444E">
        <w:rPr>
          <w:rFonts w:ascii="Times New Roman" w:hAnsi="Times New Roman" w:cs="Times New Roman"/>
          <w:sz w:val="28"/>
          <w:szCs w:val="28"/>
        </w:rPr>
        <w:t xml:space="preserve"> кодов бюджетной классификации Российской Федерации, их структуре и принципах назначения» (далее – Порядок формирования и применения кодов бюджетной классификации Российской Федерации, их структура и принципы назначения).</w:t>
      </w:r>
    </w:p>
    <w:p w:rsidR="0060444E" w:rsidRPr="0060444E" w:rsidRDefault="0060444E" w:rsidP="005F3481">
      <w:pPr>
        <w:ind w:firstLine="567"/>
        <w:rPr>
          <w:rFonts w:ascii="Times New Roman" w:hAnsi="Times New Roman" w:cs="Times New Roman"/>
          <w:sz w:val="28"/>
          <w:szCs w:val="28"/>
        </w:rPr>
      </w:pPr>
      <w:proofErr w:type="gramStart"/>
      <w:r w:rsidRPr="0060444E">
        <w:rPr>
          <w:rFonts w:ascii="Times New Roman" w:hAnsi="Times New Roman" w:cs="Times New Roman"/>
          <w:sz w:val="28"/>
          <w:szCs w:val="28"/>
        </w:rPr>
        <w:t>3.3.Расходы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 в соответствии с Порядком формирования и применения кодов бюджетной классификации Российской Федерации</w:t>
      </w:r>
      <w:proofErr w:type="gramEnd"/>
      <w:r w:rsidRPr="0060444E">
        <w:rPr>
          <w:rFonts w:ascii="Times New Roman" w:hAnsi="Times New Roman" w:cs="Times New Roman"/>
          <w:sz w:val="28"/>
          <w:szCs w:val="28"/>
        </w:rPr>
        <w:t>, их структурой и принципами назначения.</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 xml:space="preserve">3.4.Главным администратором доходов от </w:t>
      </w:r>
      <w:proofErr w:type="gramStart"/>
      <w:r w:rsidRPr="0060444E">
        <w:rPr>
          <w:rFonts w:ascii="Times New Roman" w:hAnsi="Times New Roman" w:cs="Times New Roman"/>
          <w:sz w:val="28"/>
          <w:szCs w:val="28"/>
        </w:rPr>
        <w:t>разовых платежей граждан, введенных по решению о введении самообложения граждан является</w:t>
      </w:r>
      <w:proofErr w:type="gramEnd"/>
      <w:r w:rsidRPr="0060444E">
        <w:rPr>
          <w:rFonts w:ascii="Times New Roman" w:hAnsi="Times New Roman" w:cs="Times New Roman"/>
          <w:sz w:val="28"/>
          <w:szCs w:val="28"/>
        </w:rPr>
        <w:t xml:space="preserve"> администрация.</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 xml:space="preserve">3.5.Порядок уплаты разовых платежей по самообложению граждан утверждается постановлением администрации </w:t>
      </w:r>
      <w:r>
        <w:rPr>
          <w:rFonts w:ascii="Times New Roman" w:hAnsi="Times New Roman" w:cs="Times New Roman"/>
          <w:sz w:val="28"/>
          <w:szCs w:val="28"/>
        </w:rPr>
        <w:t>Никольского</w:t>
      </w:r>
      <w:r w:rsidRPr="0060444E">
        <w:rPr>
          <w:rFonts w:ascii="Times New Roman" w:hAnsi="Times New Roman" w:cs="Times New Roman"/>
          <w:sz w:val="28"/>
          <w:szCs w:val="28"/>
        </w:rPr>
        <w:t xml:space="preserve"> сельского поселения.</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3.6.Оплата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3.7.Граждане, указанные в пункте 1.2 настоящего Положения, уплачивают платежи по самообложению в сроки, указанные в извещении.</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3.8.Администрация вправе обратиться в суд для принудительного взыскания неуплаченных платежей.</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3.9.Администрация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3.10.Граждане имеют право обратиться в администрацию за получением разъяснений по вопросам учета и сбора средств самообложения граждан.</w:t>
      </w:r>
    </w:p>
    <w:p w:rsidR="0060444E" w:rsidRPr="0060444E" w:rsidRDefault="0060444E" w:rsidP="005F3481">
      <w:pPr>
        <w:pStyle w:val="afff5"/>
        <w:keepNext/>
        <w:spacing w:after="0"/>
        <w:ind w:firstLine="567"/>
        <w:rPr>
          <w:sz w:val="28"/>
          <w:szCs w:val="28"/>
        </w:rPr>
      </w:pPr>
      <w:bookmarkStart w:id="5" w:name="bookmark9"/>
      <w:bookmarkEnd w:id="5"/>
      <w:r w:rsidRPr="0060444E">
        <w:rPr>
          <w:b/>
          <w:bCs/>
          <w:sz w:val="28"/>
          <w:szCs w:val="28"/>
        </w:rPr>
        <w:t>4. Использование средств самообложения граждан</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4.1.Средства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4.2.Средства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 xml:space="preserve">4.3.Администрация за счет средств самообложения обеспечивает реализацию мероприятий по решению вопроса местного значения, </w:t>
      </w:r>
      <w:r w:rsidRPr="0060444E">
        <w:rPr>
          <w:rFonts w:ascii="Times New Roman" w:hAnsi="Times New Roman" w:cs="Times New Roman"/>
          <w:sz w:val="28"/>
          <w:szCs w:val="28"/>
        </w:rPr>
        <w:lastRenderedPageBreak/>
        <w:t>определенного решением местного референдума (схода граждан).</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4.4.Информация о реализации мероприятий по решению вопроса местного значения, определенного решением местного референдума (схода граждан) публикуется (обнародуется) в  информационном бюллетене  «</w:t>
      </w:r>
      <w:r>
        <w:rPr>
          <w:rFonts w:ascii="Times New Roman" w:hAnsi="Times New Roman" w:cs="Times New Roman"/>
          <w:sz w:val="28"/>
          <w:szCs w:val="28"/>
        </w:rPr>
        <w:t>Никольский</w:t>
      </w:r>
      <w:r w:rsidRPr="0060444E">
        <w:rPr>
          <w:rFonts w:ascii="Times New Roman" w:hAnsi="Times New Roman" w:cs="Times New Roman"/>
          <w:sz w:val="28"/>
          <w:szCs w:val="28"/>
        </w:rPr>
        <w:t xml:space="preserve"> вестник», распространяемом в муниципальном образовании, а также размещается на официальном сайте муниципального образования.</w:t>
      </w:r>
    </w:p>
    <w:p w:rsidR="0060444E" w:rsidRPr="0060444E" w:rsidRDefault="0060444E" w:rsidP="005F3481">
      <w:pPr>
        <w:pStyle w:val="afff5"/>
        <w:keepNext/>
        <w:spacing w:after="0"/>
        <w:ind w:firstLine="567"/>
        <w:rPr>
          <w:sz w:val="28"/>
          <w:szCs w:val="28"/>
        </w:rPr>
      </w:pPr>
      <w:bookmarkStart w:id="6" w:name="bookmark10"/>
      <w:bookmarkEnd w:id="6"/>
      <w:r w:rsidRPr="0060444E">
        <w:rPr>
          <w:b/>
          <w:bCs/>
          <w:sz w:val="28"/>
          <w:szCs w:val="28"/>
        </w:rPr>
        <w:t xml:space="preserve">5. </w:t>
      </w:r>
      <w:proofErr w:type="gramStart"/>
      <w:r w:rsidRPr="0060444E">
        <w:rPr>
          <w:b/>
          <w:bCs/>
          <w:sz w:val="28"/>
          <w:szCs w:val="28"/>
        </w:rPr>
        <w:t>Контроль за</w:t>
      </w:r>
      <w:proofErr w:type="gramEnd"/>
      <w:r w:rsidRPr="0060444E">
        <w:rPr>
          <w:b/>
          <w:bCs/>
          <w:sz w:val="28"/>
          <w:szCs w:val="28"/>
        </w:rPr>
        <w:t xml:space="preserve"> использованием средств самообложения граждан</w:t>
      </w:r>
    </w:p>
    <w:p w:rsidR="0060444E" w:rsidRPr="0060444E" w:rsidRDefault="0060444E" w:rsidP="005F3481">
      <w:pPr>
        <w:ind w:firstLine="567"/>
        <w:rPr>
          <w:rFonts w:ascii="Times New Roman" w:hAnsi="Times New Roman" w:cs="Times New Roman"/>
          <w:sz w:val="28"/>
          <w:szCs w:val="28"/>
        </w:rPr>
      </w:pPr>
      <w:r w:rsidRPr="0060444E">
        <w:rPr>
          <w:rFonts w:ascii="Times New Roman" w:hAnsi="Times New Roman" w:cs="Times New Roman"/>
          <w:sz w:val="28"/>
          <w:szCs w:val="28"/>
        </w:rPr>
        <w:t>5.1.</w:t>
      </w:r>
      <w:proofErr w:type="gramStart"/>
      <w:r w:rsidRPr="0060444E">
        <w:rPr>
          <w:rFonts w:ascii="Times New Roman" w:hAnsi="Times New Roman" w:cs="Times New Roman"/>
          <w:sz w:val="28"/>
          <w:szCs w:val="28"/>
        </w:rPr>
        <w:t>Контроль за</w:t>
      </w:r>
      <w:proofErr w:type="gramEnd"/>
      <w:r w:rsidRPr="0060444E">
        <w:rPr>
          <w:rFonts w:ascii="Times New Roman" w:hAnsi="Times New Roman" w:cs="Times New Roman"/>
          <w:sz w:val="28"/>
          <w:szCs w:val="28"/>
        </w:rPr>
        <w:t xml:space="preserve">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полномочий.</w:t>
      </w:r>
    </w:p>
    <w:p w:rsidR="0060444E" w:rsidRPr="0060444E" w:rsidRDefault="0060444E" w:rsidP="0060444E">
      <w:pPr>
        <w:pStyle w:val="afff5"/>
        <w:spacing w:after="0"/>
        <w:rPr>
          <w:sz w:val="28"/>
          <w:szCs w:val="28"/>
        </w:rPr>
      </w:pPr>
    </w:p>
    <w:p w:rsidR="0060444E" w:rsidRPr="0060444E" w:rsidRDefault="0060444E" w:rsidP="0060444E">
      <w:pPr>
        <w:pStyle w:val="afff5"/>
        <w:spacing w:after="0"/>
        <w:rPr>
          <w:sz w:val="28"/>
          <w:szCs w:val="28"/>
        </w:rPr>
      </w:pPr>
    </w:p>
    <w:p w:rsidR="0060444E" w:rsidRPr="0060444E" w:rsidRDefault="0060444E" w:rsidP="0060444E">
      <w:pPr>
        <w:jc w:val="right"/>
        <w:rPr>
          <w:rFonts w:ascii="Times New Roman" w:hAnsi="Times New Roman" w:cs="Times New Roman"/>
        </w:rPr>
      </w:pPr>
      <w:r w:rsidRPr="0060444E">
        <w:rPr>
          <w:rFonts w:ascii="Times New Roman" w:hAnsi="Times New Roman" w:cs="Times New Roman"/>
        </w:rPr>
        <w:t xml:space="preserve">Приложение 1 </w:t>
      </w:r>
    </w:p>
    <w:p w:rsidR="0060444E" w:rsidRPr="0060444E" w:rsidRDefault="0060444E" w:rsidP="0060444E">
      <w:pPr>
        <w:jc w:val="right"/>
        <w:rPr>
          <w:rFonts w:ascii="Times New Roman" w:hAnsi="Times New Roman" w:cs="Times New Roman"/>
        </w:rPr>
      </w:pPr>
      <w:r w:rsidRPr="0060444E">
        <w:rPr>
          <w:rFonts w:ascii="Times New Roman" w:hAnsi="Times New Roman" w:cs="Times New Roman"/>
        </w:rPr>
        <w:t xml:space="preserve">к Положению о порядке </w:t>
      </w:r>
    </w:p>
    <w:p w:rsidR="0060444E" w:rsidRPr="0060444E" w:rsidRDefault="0060444E" w:rsidP="0060444E">
      <w:pPr>
        <w:spacing w:after="271" w:line="240" w:lineRule="exact"/>
        <w:jc w:val="right"/>
        <w:rPr>
          <w:rFonts w:ascii="Times New Roman" w:hAnsi="Times New Roman" w:cs="Times New Roman"/>
          <w:b/>
          <w:lang w:val="ru"/>
        </w:rPr>
      </w:pPr>
      <w:r w:rsidRPr="0060444E">
        <w:rPr>
          <w:rFonts w:ascii="Times New Roman" w:hAnsi="Times New Roman" w:cs="Times New Roman"/>
        </w:rPr>
        <w:t>самообложения граждан</w:t>
      </w:r>
    </w:p>
    <w:p w:rsidR="0060444E" w:rsidRPr="0060444E" w:rsidRDefault="0060444E" w:rsidP="0060444E">
      <w:pPr>
        <w:jc w:val="center"/>
        <w:rPr>
          <w:rFonts w:ascii="Times New Roman" w:hAnsi="Times New Roman" w:cs="Times New Roman"/>
          <w:b/>
          <w:lang w:val="ru"/>
        </w:rPr>
      </w:pPr>
      <w:r w:rsidRPr="0060444E">
        <w:rPr>
          <w:rFonts w:ascii="Times New Roman" w:hAnsi="Times New Roman" w:cs="Times New Roman"/>
          <w:b/>
          <w:lang w:val="ru"/>
        </w:rPr>
        <w:t>СПИСОК</w:t>
      </w:r>
    </w:p>
    <w:p w:rsidR="0060444E" w:rsidRPr="0060444E" w:rsidRDefault="0060444E" w:rsidP="0060444E">
      <w:pPr>
        <w:pBdr>
          <w:bottom w:val="single" w:sz="12" w:space="1" w:color="00000A"/>
        </w:pBdr>
        <w:jc w:val="center"/>
        <w:rPr>
          <w:rFonts w:ascii="Times New Roman" w:hAnsi="Times New Roman" w:cs="Times New Roman"/>
          <w:lang w:val="ru"/>
        </w:rPr>
      </w:pPr>
      <w:r w:rsidRPr="0060444E">
        <w:rPr>
          <w:rFonts w:ascii="Times New Roman" w:hAnsi="Times New Roman" w:cs="Times New Roman"/>
          <w:lang w:val="ru"/>
        </w:rPr>
        <w:t xml:space="preserve">инициативной группы, выступающей субъектом инициативы о проведении схода граждан по вопросу самообложения граждан на территории </w:t>
      </w:r>
    </w:p>
    <w:p w:rsidR="0060444E" w:rsidRPr="0060444E" w:rsidRDefault="0060444E" w:rsidP="0060444E">
      <w:pPr>
        <w:pBdr>
          <w:bottom w:val="single" w:sz="12" w:space="1" w:color="00000A"/>
        </w:pBdr>
        <w:jc w:val="right"/>
        <w:rPr>
          <w:rFonts w:ascii="Times New Roman" w:hAnsi="Times New Roman" w:cs="Times New Roman"/>
          <w:lang w:val="ru"/>
        </w:rPr>
      </w:pPr>
      <w:r w:rsidRPr="0060444E">
        <w:rPr>
          <w:rFonts w:ascii="Times New Roman" w:hAnsi="Times New Roman" w:cs="Times New Roman"/>
          <w:lang w:val="ru"/>
        </w:rPr>
        <w:t>,</w:t>
      </w:r>
    </w:p>
    <w:p w:rsidR="0060444E" w:rsidRPr="0060444E" w:rsidRDefault="0060444E" w:rsidP="0060444E">
      <w:pPr>
        <w:jc w:val="center"/>
        <w:rPr>
          <w:rFonts w:ascii="Times New Roman" w:hAnsi="Times New Roman" w:cs="Times New Roman"/>
          <w:sz w:val="16"/>
          <w:szCs w:val="16"/>
          <w:lang w:val="ru"/>
        </w:rPr>
      </w:pPr>
      <w:r w:rsidRPr="0060444E">
        <w:rPr>
          <w:rFonts w:ascii="Times New Roman" w:hAnsi="Times New Roman" w:cs="Times New Roman"/>
          <w:sz w:val="16"/>
          <w:szCs w:val="16"/>
          <w:lang w:val="ru"/>
        </w:rPr>
        <w:t>(указывается наименование населенного пункта, наименование муниципального образования)</w:t>
      </w:r>
    </w:p>
    <w:p w:rsidR="0060444E" w:rsidRPr="0060444E" w:rsidRDefault="0060444E" w:rsidP="0060444E">
      <w:pPr>
        <w:jc w:val="center"/>
        <w:rPr>
          <w:rFonts w:ascii="Times New Roman" w:hAnsi="Times New Roman" w:cs="Times New Roman"/>
          <w:sz w:val="16"/>
          <w:szCs w:val="16"/>
          <w:lang w:val="ru"/>
        </w:rPr>
      </w:pPr>
    </w:p>
    <w:p w:rsidR="0060444E" w:rsidRPr="0060444E" w:rsidRDefault="0060444E" w:rsidP="0060444E">
      <w:pPr>
        <w:spacing w:line="274" w:lineRule="exact"/>
        <w:ind w:firstLine="709"/>
        <w:jc w:val="both"/>
        <w:rPr>
          <w:rFonts w:ascii="Times New Roman" w:hAnsi="Times New Roman" w:cs="Times New Roman"/>
          <w:lang w:val="ru"/>
        </w:rPr>
      </w:pPr>
    </w:p>
    <w:p w:rsidR="0060444E" w:rsidRPr="0060444E" w:rsidRDefault="0060444E" w:rsidP="0060444E">
      <w:pPr>
        <w:spacing w:line="274" w:lineRule="exact"/>
        <w:ind w:firstLine="709"/>
        <w:jc w:val="both"/>
        <w:rPr>
          <w:rFonts w:ascii="Times New Roman" w:hAnsi="Times New Roman" w:cs="Times New Roman"/>
          <w:lang w:val="ru"/>
        </w:rPr>
      </w:pPr>
      <w:r w:rsidRPr="0060444E">
        <w:rPr>
          <w:rFonts w:ascii="Times New Roman" w:hAnsi="Times New Roman" w:cs="Times New Roman"/>
          <w:lang w:val="ru"/>
        </w:rPr>
        <w:t>Мы, нижеподписавшиеся, выступаем с инициативой проведения схода граждан  «___» _________20__ г. по введению самообложения граждан, сбору и использованию средств самообложения граждан для решения вопроса (вопросов) местного значения, изложенного (изложенных) в ходатайстве о проведении схода граждан по вопросу самообложения от «___» _________20__ года.</w:t>
      </w:r>
    </w:p>
    <w:p w:rsidR="0060444E" w:rsidRPr="0060444E" w:rsidRDefault="0060444E" w:rsidP="0060444E">
      <w:pPr>
        <w:spacing w:line="274" w:lineRule="exact"/>
        <w:ind w:firstLine="709"/>
        <w:jc w:val="both"/>
        <w:rPr>
          <w:rFonts w:ascii="Times New Roman" w:eastAsia="Arial Unicode MS" w:hAnsi="Times New Roman" w:cs="Times New Roman"/>
          <w:color w:val="000000"/>
          <w:lang w:val="ru"/>
        </w:rPr>
      </w:pPr>
    </w:p>
    <w:tbl>
      <w:tblPr>
        <w:tblW w:w="936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540"/>
        <w:gridCol w:w="1836"/>
        <w:gridCol w:w="1269"/>
        <w:gridCol w:w="1383"/>
        <w:gridCol w:w="2071"/>
        <w:gridCol w:w="1145"/>
        <w:gridCol w:w="1119"/>
      </w:tblGrid>
      <w:tr w:rsidR="0060444E" w:rsidRPr="0060444E" w:rsidTr="00242B6E">
        <w:tc>
          <w:tcPr>
            <w:tcW w:w="540"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60444E" w:rsidRPr="0060444E" w:rsidRDefault="0060444E" w:rsidP="00242B6E">
            <w:pPr>
              <w:jc w:val="center"/>
              <w:rPr>
                <w:rFonts w:ascii="Times New Roman" w:eastAsia="Arial Unicode MS" w:hAnsi="Times New Roman" w:cs="Times New Roman"/>
                <w:color w:val="000000"/>
                <w:lang w:val="ru"/>
              </w:rPr>
            </w:pPr>
            <w:r w:rsidRPr="0060444E">
              <w:rPr>
                <w:rFonts w:ascii="Times New Roman" w:eastAsia="Arial Unicode MS" w:hAnsi="Times New Roman" w:cs="Times New Roman"/>
                <w:color w:val="000000"/>
                <w:lang w:val="ru"/>
              </w:rPr>
              <w:t xml:space="preserve">№ </w:t>
            </w:r>
            <w:proofErr w:type="gramStart"/>
            <w:r w:rsidRPr="0060444E">
              <w:rPr>
                <w:rFonts w:ascii="Times New Roman" w:eastAsia="Arial Unicode MS" w:hAnsi="Times New Roman" w:cs="Times New Roman"/>
                <w:color w:val="000000"/>
                <w:lang w:val="ru"/>
              </w:rPr>
              <w:t>п</w:t>
            </w:r>
            <w:proofErr w:type="gramEnd"/>
            <w:r w:rsidRPr="0060444E">
              <w:rPr>
                <w:rFonts w:ascii="Times New Roman" w:eastAsia="Arial Unicode MS" w:hAnsi="Times New Roman" w:cs="Times New Roman"/>
                <w:color w:val="000000"/>
                <w:lang w:val="ru"/>
              </w:rPr>
              <w:t>/п</w:t>
            </w:r>
          </w:p>
        </w:tc>
        <w:tc>
          <w:tcPr>
            <w:tcW w:w="18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60444E" w:rsidRPr="0060444E" w:rsidRDefault="0060444E" w:rsidP="00242B6E">
            <w:pPr>
              <w:jc w:val="center"/>
              <w:rPr>
                <w:rFonts w:ascii="Times New Roman" w:eastAsia="Arial Unicode MS" w:hAnsi="Times New Roman" w:cs="Times New Roman"/>
                <w:color w:val="000000"/>
                <w:lang w:val="ru"/>
              </w:rPr>
            </w:pPr>
            <w:r w:rsidRPr="0060444E">
              <w:rPr>
                <w:rFonts w:ascii="Times New Roman" w:eastAsia="Arial Unicode MS" w:hAnsi="Times New Roman" w:cs="Times New Roman"/>
                <w:color w:val="000000"/>
                <w:lang w:val="ru"/>
              </w:rPr>
              <w:t>Фамилия, имя, отчество</w:t>
            </w:r>
          </w:p>
        </w:tc>
        <w:tc>
          <w:tcPr>
            <w:tcW w:w="12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60444E" w:rsidRPr="0060444E" w:rsidRDefault="0060444E" w:rsidP="00242B6E">
            <w:pPr>
              <w:jc w:val="center"/>
              <w:rPr>
                <w:rFonts w:ascii="Times New Roman" w:eastAsia="Arial Unicode MS" w:hAnsi="Times New Roman" w:cs="Times New Roman"/>
                <w:color w:val="000000"/>
                <w:lang w:val="ru"/>
              </w:rPr>
            </w:pPr>
            <w:r w:rsidRPr="0060444E">
              <w:rPr>
                <w:rFonts w:ascii="Times New Roman" w:eastAsia="Arial Unicode MS" w:hAnsi="Times New Roman" w:cs="Times New Roman"/>
                <w:color w:val="000000"/>
                <w:lang w:val="ru"/>
              </w:rPr>
              <w:t>Дата рождения</w:t>
            </w:r>
          </w:p>
        </w:tc>
        <w:tc>
          <w:tcPr>
            <w:tcW w:w="13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60444E" w:rsidRPr="0060444E" w:rsidRDefault="0060444E" w:rsidP="00242B6E">
            <w:pPr>
              <w:jc w:val="center"/>
              <w:rPr>
                <w:rFonts w:ascii="Times New Roman" w:eastAsia="Arial Unicode MS" w:hAnsi="Times New Roman" w:cs="Times New Roman"/>
                <w:color w:val="000000"/>
                <w:lang w:val="ru"/>
              </w:rPr>
            </w:pPr>
            <w:r w:rsidRPr="0060444E">
              <w:rPr>
                <w:rFonts w:ascii="Times New Roman" w:eastAsia="Arial Unicode MS" w:hAnsi="Times New Roman" w:cs="Times New Roman"/>
                <w:color w:val="000000"/>
                <w:lang w:val="ru"/>
              </w:rPr>
              <w:t>Адрес места жительства</w:t>
            </w:r>
          </w:p>
        </w:tc>
        <w:tc>
          <w:tcPr>
            <w:tcW w:w="207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60444E" w:rsidRPr="0060444E" w:rsidRDefault="0060444E" w:rsidP="00242B6E">
            <w:pPr>
              <w:jc w:val="center"/>
              <w:rPr>
                <w:rFonts w:ascii="Times New Roman" w:hAnsi="Times New Roman" w:cs="Times New Roman"/>
              </w:rPr>
            </w:pPr>
            <w:r w:rsidRPr="0060444E">
              <w:rPr>
                <w:rFonts w:ascii="Times New Roman" w:hAnsi="Times New Roman" w:cs="Times New Roman"/>
              </w:rPr>
              <w:t>Серия и номер паспорта или документа, заменяющего паспорт гражданина</w:t>
            </w:r>
          </w:p>
        </w:tc>
        <w:tc>
          <w:tcPr>
            <w:tcW w:w="11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60444E" w:rsidRPr="0060444E" w:rsidRDefault="0060444E" w:rsidP="00242B6E">
            <w:pPr>
              <w:jc w:val="center"/>
              <w:rPr>
                <w:rFonts w:ascii="Times New Roman" w:eastAsia="Arial Unicode MS" w:hAnsi="Times New Roman" w:cs="Times New Roman"/>
                <w:color w:val="000000"/>
                <w:lang w:val="ru"/>
              </w:rPr>
            </w:pPr>
            <w:r w:rsidRPr="0060444E">
              <w:rPr>
                <w:rFonts w:ascii="Times New Roman" w:eastAsia="Arial Unicode MS" w:hAnsi="Times New Roman" w:cs="Times New Roman"/>
                <w:color w:val="000000"/>
                <w:lang w:val="ru"/>
              </w:rPr>
              <w:t>Дата внесения подписи</w:t>
            </w:r>
          </w:p>
        </w:tc>
        <w:tc>
          <w:tcPr>
            <w:tcW w:w="111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60444E" w:rsidRPr="0060444E" w:rsidRDefault="0060444E" w:rsidP="00242B6E">
            <w:pPr>
              <w:jc w:val="center"/>
              <w:rPr>
                <w:rFonts w:ascii="Times New Roman" w:eastAsia="Arial Unicode MS" w:hAnsi="Times New Roman" w:cs="Times New Roman"/>
                <w:color w:val="000000"/>
                <w:lang w:val="ru"/>
              </w:rPr>
            </w:pPr>
            <w:r w:rsidRPr="0060444E">
              <w:rPr>
                <w:rFonts w:ascii="Times New Roman" w:eastAsia="Arial Unicode MS" w:hAnsi="Times New Roman" w:cs="Times New Roman"/>
                <w:color w:val="000000"/>
                <w:lang w:val="ru"/>
              </w:rPr>
              <w:t>Подпись</w:t>
            </w:r>
          </w:p>
        </w:tc>
      </w:tr>
      <w:tr w:rsidR="0060444E" w:rsidRPr="0060444E" w:rsidTr="00242B6E">
        <w:trPr>
          <w:trHeight w:val="680"/>
        </w:trPr>
        <w:tc>
          <w:tcPr>
            <w:tcW w:w="54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0444E" w:rsidRPr="0060444E" w:rsidRDefault="0060444E" w:rsidP="0060444E">
            <w:pPr>
              <w:widowControl/>
              <w:numPr>
                <w:ilvl w:val="0"/>
                <w:numId w:val="7"/>
              </w:numPr>
              <w:autoSpaceDE/>
              <w:autoSpaceDN/>
              <w:adjustRightInd/>
              <w:ind w:left="0" w:firstLine="0"/>
              <w:jc w:val="center"/>
              <w:rPr>
                <w:rFonts w:ascii="Times New Roman" w:eastAsia="Arial Unicode MS" w:hAnsi="Times New Roman" w:cs="Times New Roman"/>
                <w:color w:val="000000"/>
                <w:lang w:val="ru"/>
              </w:rPr>
            </w:pPr>
          </w:p>
        </w:tc>
        <w:tc>
          <w:tcPr>
            <w:tcW w:w="183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0444E" w:rsidRPr="0060444E" w:rsidRDefault="0060444E" w:rsidP="00242B6E">
            <w:pPr>
              <w:jc w:val="center"/>
              <w:rPr>
                <w:rFonts w:ascii="Times New Roman" w:eastAsia="Arial Unicode MS" w:hAnsi="Times New Roman" w:cs="Times New Roman"/>
                <w:color w:val="000000"/>
                <w:lang w:val="ru"/>
              </w:rPr>
            </w:pPr>
          </w:p>
        </w:tc>
        <w:tc>
          <w:tcPr>
            <w:tcW w:w="12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0444E" w:rsidRPr="0060444E" w:rsidRDefault="0060444E" w:rsidP="00242B6E">
            <w:pPr>
              <w:jc w:val="center"/>
              <w:rPr>
                <w:rFonts w:ascii="Times New Roman" w:eastAsia="Arial Unicode MS" w:hAnsi="Times New Roman" w:cs="Times New Roman"/>
                <w:color w:val="000000"/>
                <w:lang w:val="ru"/>
              </w:rPr>
            </w:pPr>
          </w:p>
        </w:tc>
        <w:tc>
          <w:tcPr>
            <w:tcW w:w="13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0444E" w:rsidRPr="0060444E" w:rsidRDefault="0060444E" w:rsidP="00242B6E">
            <w:pPr>
              <w:jc w:val="center"/>
              <w:rPr>
                <w:rFonts w:ascii="Times New Roman" w:eastAsia="Arial Unicode MS" w:hAnsi="Times New Roman" w:cs="Times New Roman"/>
                <w:color w:val="000000"/>
                <w:lang w:val="ru"/>
              </w:rPr>
            </w:pPr>
          </w:p>
        </w:tc>
        <w:tc>
          <w:tcPr>
            <w:tcW w:w="207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0444E" w:rsidRPr="0060444E" w:rsidRDefault="0060444E" w:rsidP="00242B6E">
            <w:pPr>
              <w:jc w:val="center"/>
              <w:rPr>
                <w:rFonts w:ascii="Times New Roman" w:hAnsi="Times New Roman" w:cs="Times New Roman"/>
              </w:rPr>
            </w:pPr>
          </w:p>
        </w:tc>
        <w:tc>
          <w:tcPr>
            <w:tcW w:w="114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0444E" w:rsidRPr="0060444E" w:rsidRDefault="0060444E" w:rsidP="00242B6E">
            <w:pPr>
              <w:jc w:val="center"/>
              <w:rPr>
                <w:rFonts w:ascii="Times New Roman" w:eastAsia="Arial Unicode MS" w:hAnsi="Times New Roman" w:cs="Times New Roman"/>
                <w:color w:val="000000"/>
                <w:lang w:val="ru"/>
              </w:rPr>
            </w:pPr>
          </w:p>
        </w:tc>
        <w:tc>
          <w:tcPr>
            <w:tcW w:w="111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0444E" w:rsidRPr="0060444E" w:rsidRDefault="0060444E" w:rsidP="00242B6E">
            <w:pPr>
              <w:jc w:val="center"/>
              <w:rPr>
                <w:rFonts w:ascii="Times New Roman" w:eastAsia="Arial Unicode MS" w:hAnsi="Times New Roman" w:cs="Times New Roman"/>
                <w:color w:val="000000"/>
                <w:lang w:val="ru"/>
              </w:rPr>
            </w:pPr>
          </w:p>
        </w:tc>
      </w:tr>
    </w:tbl>
    <w:p w:rsidR="0060444E" w:rsidRPr="0060444E" w:rsidRDefault="0060444E" w:rsidP="0060444E">
      <w:pPr>
        <w:jc w:val="right"/>
        <w:rPr>
          <w:rFonts w:ascii="Times New Roman" w:hAnsi="Times New Roman" w:cs="Times New Roman"/>
        </w:rPr>
        <w:sectPr w:rsidR="0060444E" w:rsidRPr="0060444E">
          <w:pgSz w:w="11906" w:h="16838"/>
          <w:pgMar w:top="1184" w:right="848" w:bottom="993" w:left="1701" w:header="0" w:footer="0" w:gutter="0"/>
          <w:cols w:space="720"/>
          <w:formProt w:val="0"/>
          <w:docGrid w:linePitch="360" w:charSpace="4096"/>
        </w:sectPr>
      </w:pPr>
    </w:p>
    <w:p w:rsidR="0060444E" w:rsidRPr="0060444E" w:rsidRDefault="0060444E" w:rsidP="0060444E">
      <w:pPr>
        <w:jc w:val="right"/>
        <w:rPr>
          <w:rFonts w:ascii="Times New Roman" w:hAnsi="Times New Roman" w:cs="Times New Roman"/>
        </w:rPr>
      </w:pPr>
      <w:r w:rsidRPr="0060444E">
        <w:rPr>
          <w:rFonts w:ascii="Times New Roman" w:hAnsi="Times New Roman" w:cs="Times New Roman"/>
        </w:rPr>
        <w:lastRenderedPageBreak/>
        <w:t xml:space="preserve">Приложение 2 </w:t>
      </w:r>
    </w:p>
    <w:p w:rsidR="0060444E" w:rsidRPr="0060444E" w:rsidRDefault="0060444E" w:rsidP="0060444E">
      <w:pPr>
        <w:jc w:val="right"/>
        <w:rPr>
          <w:rFonts w:ascii="Times New Roman" w:hAnsi="Times New Roman" w:cs="Times New Roman"/>
        </w:rPr>
      </w:pPr>
      <w:r w:rsidRPr="0060444E">
        <w:rPr>
          <w:rFonts w:ascii="Times New Roman" w:hAnsi="Times New Roman" w:cs="Times New Roman"/>
        </w:rPr>
        <w:t xml:space="preserve">к Положению о порядке </w:t>
      </w:r>
    </w:p>
    <w:p w:rsidR="0060444E" w:rsidRPr="0060444E" w:rsidRDefault="0060444E" w:rsidP="0060444E">
      <w:pPr>
        <w:pStyle w:val="s1"/>
        <w:spacing w:beforeAutospacing="0" w:after="0" w:afterAutospacing="0"/>
        <w:jc w:val="right"/>
        <w:rPr>
          <w:b/>
          <w:color w:val="000000"/>
          <w:sz w:val="28"/>
          <w:szCs w:val="28"/>
        </w:rPr>
      </w:pPr>
      <w:r w:rsidRPr="0060444E">
        <w:t>самообложения граждан</w:t>
      </w:r>
    </w:p>
    <w:p w:rsidR="0060444E" w:rsidRPr="0060444E" w:rsidRDefault="0060444E" w:rsidP="0060444E">
      <w:pPr>
        <w:jc w:val="center"/>
        <w:rPr>
          <w:rFonts w:ascii="Times New Roman" w:hAnsi="Times New Roman" w:cs="Times New Roman"/>
          <w:b/>
          <w:lang w:val="ru"/>
        </w:rPr>
      </w:pPr>
      <w:r w:rsidRPr="0060444E">
        <w:rPr>
          <w:rFonts w:ascii="Times New Roman" w:hAnsi="Times New Roman" w:cs="Times New Roman"/>
          <w:b/>
          <w:lang w:val="ru"/>
        </w:rPr>
        <w:t>ПОДПИСНОЙ ЛИСТ</w:t>
      </w:r>
    </w:p>
    <w:p w:rsidR="0060444E" w:rsidRPr="0060444E" w:rsidRDefault="0060444E" w:rsidP="0060444E">
      <w:pPr>
        <w:jc w:val="center"/>
        <w:rPr>
          <w:rFonts w:ascii="Times New Roman" w:hAnsi="Times New Roman" w:cs="Times New Roman"/>
          <w:b/>
          <w:lang w:val="ru"/>
        </w:rPr>
      </w:pPr>
      <w:r w:rsidRPr="0060444E">
        <w:rPr>
          <w:rFonts w:ascii="Times New Roman" w:hAnsi="Times New Roman" w:cs="Times New Roman"/>
          <w:b/>
          <w:lang w:val="ru"/>
        </w:rPr>
        <w:t>____________________________________________________________________________</w:t>
      </w:r>
    </w:p>
    <w:p w:rsidR="0060444E" w:rsidRPr="0060444E" w:rsidRDefault="0060444E" w:rsidP="0060444E">
      <w:pPr>
        <w:jc w:val="center"/>
        <w:rPr>
          <w:rFonts w:ascii="Times New Roman" w:hAnsi="Times New Roman" w:cs="Times New Roman"/>
          <w:sz w:val="16"/>
          <w:szCs w:val="16"/>
          <w:lang w:val="ru"/>
        </w:rPr>
      </w:pPr>
      <w:r w:rsidRPr="0060444E">
        <w:rPr>
          <w:rFonts w:ascii="Times New Roman" w:hAnsi="Times New Roman" w:cs="Times New Roman"/>
          <w:sz w:val="16"/>
          <w:szCs w:val="16"/>
          <w:lang w:val="ru"/>
        </w:rPr>
        <w:t>(указывается наименование населенного пункта, наименование муниципального образования)</w:t>
      </w:r>
    </w:p>
    <w:p w:rsidR="0060444E" w:rsidRPr="0060444E" w:rsidRDefault="0060444E" w:rsidP="0060444E">
      <w:pPr>
        <w:jc w:val="center"/>
        <w:rPr>
          <w:rFonts w:ascii="Times New Roman" w:hAnsi="Times New Roman" w:cs="Times New Roman"/>
          <w:b/>
          <w:lang w:val="ru"/>
        </w:rPr>
      </w:pPr>
    </w:p>
    <w:p w:rsidR="0060444E" w:rsidRPr="0060444E" w:rsidRDefault="0060444E" w:rsidP="0060444E">
      <w:pPr>
        <w:jc w:val="both"/>
        <w:rPr>
          <w:rFonts w:ascii="Times New Roman" w:hAnsi="Times New Roman" w:cs="Times New Roman"/>
          <w:lang w:val="ru"/>
        </w:rPr>
      </w:pPr>
    </w:p>
    <w:tbl>
      <w:tblPr>
        <w:tblW w:w="13608" w:type="dxa"/>
        <w:tblInd w:w="960" w:type="dxa"/>
        <w:tblBorders>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3608"/>
      </w:tblGrid>
      <w:tr w:rsidR="0060444E" w:rsidRPr="0060444E" w:rsidTr="00242B6E">
        <w:trPr>
          <w:trHeight w:val="567"/>
        </w:trPr>
        <w:tc>
          <w:tcPr>
            <w:tcW w:w="13608" w:type="dxa"/>
            <w:tcBorders>
              <w:left w:val="single" w:sz="4" w:space="0" w:color="00000A"/>
              <w:bottom w:val="single" w:sz="4" w:space="0" w:color="00000A"/>
              <w:right w:val="single" w:sz="4" w:space="0" w:color="00000A"/>
            </w:tcBorders>
            <w:shd w:val="clear" w:color="auto" w:fill="auto"/>
            <w:tcMar>
              <w:left w:w="103" w:type="dxa"/>
            </w:tcMar>
            <w:vAlign w:val="bottom"/>
          </w:tcPr>
          <w:p w:rsidR="0060444E" w:rsidRPr="0060444E" w:rsidRDefault="0060444E" w:rsidP="00242B6E">
            <w:pPr>
              <w:jc w:val="both"/>
              <w:rPr>
                <w:rFonts w:ascii="Times New Roman" w:hAnsi="Times New Roman" w:cs="Times New Roman"/>
                <w:lang w:val="ru"/>
              </w:rPr>
            </w:pPr>
            <w:r w:rsidRPr="0060444E">
              <w:rPr>
                <w:rFonts w:ascii="Times New Roman" w:hAnsi="Times New Roman" w:cs="Times New Roman"/>
                <w:lang w:val="ru"/>
              </w:rPr>
              <w:t>Мы, нижеподписавшиеся, поддерживаем инициативу проведения схода граждан «   »              20   г. по вопросу (вопросам):</w:t>
            </w:r>
          </w:p>
        </w:tc>
      </w:tr>
      <w:tr w:rsidR="0060444E" w:rsidRPr="0060444E" w:rsidTr="00242B6E">
        <w:trPr>
          <w:trHeight w:val="567"/>
        </w:trPr>
        <w:tc>
          <w:tcPr>
            <w:tcW w:w="13608"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60444E" w:rsidRPr="0060444E" w:rsidRDefault="0060444E" w:rsidP="00242B6E">
            <w:pPr>
              <w:jc w:val="both"/>
              <w:rPr>
                <w:rFonts w:ascii="Times New Roman" w:hAnsi="Times New Roman" w:cs="Times New Roman"/>
                <w:lang w:val="ru"/>
              </w:rPr>
            </w:pPr>
          </w:p>
        </w:tc>
      </w:tr>
      <w:tr w:rsidR="0060444E" w:rsidRPr="0060444E" w:rsidTr="00242B6E">
        <w:trPr>
          <w:trHeight w:val="567"/>
        </w:trPr>
        <w:tc>
          <w:tcPr>
            <w:tcW w:w="1360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0444E" w:rsidRPr="0060444E" w:rsidRDefault="0060444E" w:rsidP="00242B6E">
            <w:pPr>
              <w:jc w:val="center"/>
              <w:rPr>
                <w:rFonts w:ascii="Times New Roman" w:hAnsi="Times New Roman" w:cs="Times New Roman"/>
                <w:sz w:val="16"/>
                <w:szCs w:val="16"/>
                <w:lang w:val="ru"/>
              </w:rPr>
            </w:pPr>
            <w:r w:rsidRPr="0060444E">
              <w:rPr>
                <w:rFonts w:ascii="Times New Roman" w:hAnsi="Times New Roman" w:cs="Times New Roman"/>
                <w:sz w:val="16"/>
                <w:szCs w:val="16"/>
                <w:lang w:val="ru"/>
              </w:rPr>
              <w:t>(вопрос (вопросы) схода граждан)</w:t>
            </w:r>
          </w:p>
          <w:p w:rsidR="0060444E" w:rsidRPr="0060444E" w:rsidRDefault="0060444E" w:rsidP="00242B6E">
            <w:pPr>
              <w:jc w:val="center"/>
              <w:rPr>
                <w:rFonts w:ascii="Times New Roman" w:hAnsi="Times New Roman" w:cs="Times New Roman"/>
                <w:sz w:val="16"/>
                <w:szCs w:val="16"/>
                <w:lang w:val="ru"/>
              </w:rPr>
            </w:pPr>
          </w:p>
        </w:tc>
      </w:tr>
    </w:tbl>
    <w:p w:rsidR="0060444E" w:rsidRPr="0060444E" w:rsidRDefault="0060444E" w:rsidP="0060444E">
      <w:pPr>
        <w:ind w:firstLine="709"/>
        <w:jc w:val="both"/>
        <w:rPr>
          <w:rFonts w:ascii="Times New Roman" w:hAnsi="Times New Roman" w:cs="Times New Roman"/>
          <w:lang w:val="ru"/>
        </w:rPr>
      </w:pPr>
    </w:p>
    <w:p w:rsidR="0060444E" w:rsidRPr="0060444E" w:rsidRDefault="0060444E" w:rsidP="0060444E">
      <w:pPr>
        <w:spacing w:line="274" w:lineRule="exact"/>
        <w:rPr>
          <w:rFonts w:ascii="Times New Roman" w:hAnsi="Times New Roman" w:cs="Times New Roman"/>
          <w:lang w:val="ru"/>
        </w:rPr>
      </w:pPr>
      <w:r w:rsidRPr="0060444E">
        <w:rPr>
          <w:rFonts w:ascii="Times New Roman" w:hAnsi="Times New Roman" w:cs="Times New Roman"/>
          <w:lang w:val="ru"/>
        </w:rPr>
        <w:tab/>
      </w:r>
    </w:p>
    <w:tbl>
      <w:tblPr>
        <w:tblW w:w="14521" w:type="dxa"/>
        <w:tblInd w:w="1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 w:type="dxa"/>
          <w:right w:w="0" w:type="dxa"/>
        </w:tblCellMar>
        <w:tblLook w:val="01E0" w:firstRow="1" w:lastRow="1" w:firstColumn="1" w:lastColumn="1" w:noHBand="0" w:noVBand="0"/>
      </w:tblPr>
      <w:tblGrid>
        <w:gridCol w:w="645"/>
        <w:gridCol w:w="3311"/>
        <w:gridCol w:w="1493"/>
        <w:gridCol w:w="2759"/>
        <w:gridCol w:w="3546"/>
        <w:gridCol w:w="1568"/>
        <w:gridCol w:w="1199"/>
      </w:tblGrid>
      <w:tr w:rsidR="0060444E" w:rsidRPr="0060444E" w:rsidTr="00242B6E">
        <w:tc>
          <w:tcPr>
            <w:tcW w:w="644"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60444E" w:rsidRPr="0060444E" w:rsidRDefault="0060444E" w:rsidP="00242B6E">
            <w:pPr>
              <w:jc w:val="center"/>
              <w:rPr>
                <w:rFonts w:ascii="Times New Roman" w:hAnsi="Times New Roman" w:cs="Times New Roman"/>
              </w:rPr>
            </w:pPr>
            <w:r w:rsidRPr="0060444E">
              <w:rPr>
                <w:rFonts w:ascii="Times New Roman" w:hAnsi="Times New Roman" w:cs="Times New Roman"/>
              </w:rPr>
              <w:t>№</w:t>
            </w:r>
          </w:p>
          <w:p w:rsidR="0060444E" w:rsidRPr="0060444E" w:rsidRDefault="0060444E" w:rsidP="00242B6E">
            <w:pPr>
              <w:jc w:val="center"/>
              <w:rPr>
                <w:rFonts w:ascii="Times New Roman" w:hAnsi="Times New Roman" w:cs="Times New Roman"/>
              </w:rPr>
            </w:pPr>
            <w:proofErr w:type="gramStart"/>
            <w:r w:rsidRPr="0060444E">
              <w:rPr>
                <w:rFonts w:ascii="Times New Roman" w:hAnsi="Times New Roman" w:cs="Times New Roman"/>
              </w:rPr>
              <w:t>п</w:t>
            </w:r>
            <w:proofErr w:type="gramEnd"/>
            <w:r w:rsidRPr="0060444E">
              <w:rPr>
                <w:rFonts w:ascii="Times New Roman" w:hAnsi="Times New Roman" w:cs="Times New Roman"/>
              </w:rPr>
              <w:t>/п</w:t>
            </w:r>
          </w:p>
        </w:tc>
        <w:tc>
          <w:tcPr>
            <w:tcW w:w="331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60444E" w:rsidRPr="0060444E" w:rsidRDefault="0060444E" w:rsidP="00242B6E">
            <w:pPr>
              <w:jc w:val="center"/>
              <w:rPr>
                <w:rFonts w:ascii="Times New Roman" w:hAnsi="Times New Roman" w:cs="Times New Roman"/>
              </w:rPr>
            </w:pPr>
            <w:r w:rsidRPr="0060444E">
              <w:rPr>
                <w:rFonts w:ascii="Times New Roman" w:hAnsi="Times New Roman" w:cs="Times New Roman"/>
              </w:rPr>
              <w:t>Фамилия, имя, отчество</w:t>
            </w:r>
          </w:p>
        </w:tc>
        <w:tc>
          <w:tcPr>
            <w:tcW w:w="149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60444E" w:rsidRPr="0060444E" w:rsidRDefault="0060444E" w:rsidP="00242B6E">
            <w:pPr>
              <w:jc w:val="center"/>
              <w:rPr>
                <w:rFonts w:ascii="Times New Roman" w:hAnsi="Times New Roman" w:cs="Times New Roman"/>
              </w:rPr>
            </w:pPr>
            <w:r w:rsidRPr="0060444E">
              <w:rPr>
                <w:rFonts w:ascii="Times New Roman" w:hAnsi="Times New Roman" w:cs="Times New Roman"/>
              </w:rPr>
              <w:t>Дата рождения</w:t>
            </w:r>
          </w:p>
        </w:tc>
        <w:tc>
          <w:tcPr>
            <w:tcW w:w="275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60444E" w:rsidRPr="0060444E" w:rsidRDefault="0060444E" w:rsidP="00242B6E">
            <w:pPr>
              <w:jc w:val="center"/>
              <w:rPr>
                <w:rFonts w:ascii="Times New Roman" w:hAnsi="Times New Roman" w:cs="Times New Roman"/>
              </w:rPr>
            </w:pPr>
            <w:r w:rsidRPr="0060444E">
              <w:rPr>
                <w:rFonts w:ascii="Times New Roman" w:hAnsi="Times New Roman" w:cs="Times New Roman"/>
              </w:rPr>
              <w:t>Адрес места жительства</w:t>
            </w:r>
          </w:p>
        </w:tc>
        <w:tc>
          <w:tcPr>
            <w:tcW w:w="354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60444E" w:rsidRPr="0060444E" w:rsidRDefault="0060444E" w:rsidP="00242B6E">
            <w:pPr>
              <w:jc w:val="center"/>
              <w:rPr>
                <w:rFonts w:ascii="Times New Roman" w:hAnsi="Times New Roman" w:cs="Times New Roman"/>
              </w:rPr>
            </w:pPr>
            <w:r w:rsidRPr="0060444E">
              <w:rPr>
                <w:rFonts w:ascii="Times New Roman" w:hAnsi="Times New Roman" w:cs="Times New Roman"/>
              </w:rPr>
              <w:t>Серия и номер паспорта или документа, заменяющего паспорт гражданина</w:t>
            </w:r>
          </w:p>
        </w:tc>
        <w:tc>
          <w:tcPr>
            <w:tcW w:w="15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60444E" w:rsidRPr="0060444E" w:rsidRDefault="0060444E" w:rsidP="00242B6E">
            <w:pPr>
              <w:jc w:val="center"/>
              <w:rPr>
                <w:rFonts w:ascii="Times New Roman" w:hAnsi="Times New Roman" w:cs="Times New Roman"/>
              </w:rPr>
            </w:pPr>
            <w:r w:rsidRPr="0060444E">
              <w:rPr>
                <w:rFonts w:ascii="Times New Roman" w:hAnsi="Times New Roman" w:cs="Times New Roman"/>
              </w:rPr>
              <w:t>Дата внесения подписи</w:t>
            </w:r>
          </w:p>
        </w:tc>
        <w:tc>
          <w:tcPr>
            <w:tcW w:w="119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60444E" w:rsidRPr="0060444E" w:rsidRDefault="0060444E" w:rsidP="00242B6E">
            <w:pPr>
              <w:jc w:val="center"/>
              <w:rPr>
                <w:rFonts w:ascii="Times New Roman" w:hAnsi="Times New Roman" w:cs="Times New Roman"/>
              </w:rPr>
            </w:pPr>
            <w:r w:rsidRPr="0060444E">
              <w:rPr>
                <w:rFonts w:ascii="Times New Roman" w:hAnsi="Times New Roman" w:cs="Times New Roman"/>
              </w:rPr>
              <w:t>Подпись</w:t>
            </w:r>
          </w:p>
        </w:tc>
      </w:tr>
      <w:tr w:rsidR="0060444E" w:rsidRPr="0060444E" w:rsidTr="00242B6E">
        <w:trPr>
          <w:trHeight w:val="284"/>
        </w:trPr>
        <w:tc>
          <w:tcPr>
            <w:tcW w:w="644"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r w:rsidRPr="0060444E">
              <w:rPr>
                <w:rFonts w:ascii="Times New Roman" w:hAnsi="Times New Roman" w:cs="Times New Roman"/>
              </w:rPr>
              <w:t>1</w:t>
            </w:r>
          </w:p>
        </w:tc>
        <w:tc>
          <w:tcPr>
            <w:tcW w:w="331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49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275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354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5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19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r>
      <w:tr w:rsidR="0060444E" w:rsidRPr="0060444E" w:rsidTr="00242B6E">
        <w:trPr>
          <w:trHeight w:val="284"/>
        </w:trPr>
        <w:tc>
          <w:tcPr>
            <w:tcW w:w="644"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r w:rsidRPr="0060444E">
              <w:rPr>
                <w:rFonts w:ascii="Times New Roman" w:hAnsi="Times New Roman" w:cs="Times New Roman"/>
              </w:rPr>
              <w:t>2</w:t>
            </w:r>
          </w:p>
        </w:tc>
        <w:tc>
          <w:tcPr>
            <w:tcW w:w="331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49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275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354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5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19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r>
      <w:tr w:rsidR="0060444E" w:rsidRPr="0060444E" w:rsidTr="00242B6E">
        <w:trPr>
          <w:trHeight w:val="284"/>
        </w:trPr>
        <w:tc>
          <w:tcPr>
            <w:tcW w:w="644"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r w:rsidRPr="0060444E">
              <w:rPr>
                <w:rFonts w:ascii="Times New Roman" w:hAnsi="Times New Roman" w:cs="Times New Roman"/>
              </w:rPr>
              <w:t>3</w:t>
            </w:r>
          </w:p>
        </w:tc>
        <w:tc>
          <w:tcPr>
            <w:tcW w:w="331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493"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275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354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5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19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r>
    </w:tbl>
    <w:p w:rsidR="0060444E" w:rsidRPr="0060444E" w:rsidRDefault="0060444E" w:rsidP="0060444E">
      <w:pPr>
        <w:rPr>
          <w:rFonts w:ascii="Times New Roman" w:hAnsi="Times New Roman" w:cs="Times New Roman"/>
          <w:sz w:val="12"/>
          <w:szCs w:val="12"/>
        </w:rPr>
      </w:pPr>
    </w:p>
    <w:tbl>
      <w:tblPr>
        <w:tblW w:w="14601" w:type="dxa"/>
        <w:tblInd w:w="109" w:type="dxa"/>
        <w:tblLook w:val="04A0" w:firstRow="1" w:lastRow="0" w:firstColumn="1" w:lastColumn="0" w:noHBand="0" w:noVBand="1"/>
      </w:tblPr>
      <w:tblGrid>
        <w:gridCol w:w="3718"/>
        <w:gridCol w:w="10883"/>
      </w:tblGrid>
      <w:tr w:rsidR="0060444E" w:rsidRPr="0060444E" w:rsidTr="00242B6E">
        <w:trPr>
          <w:trHeight w:val="567"/>
        </w:trPr>
        <w:tc>
          <w:tcPr>
            <w:tcW w:w="3718" w:type="dxa"/>
            <w:shd w:val="clear" w:color="auto" w:fill="auto"/>
          </w:tcPr>
          <w:p w:rsidR="0060444E" w:rsidRPr="0060444E" w:rsidRDefault="0060444E" w:rsidP="00242B6E">
            <w:pPr>
              <w:rPr>
                <w:rFonts w:ascii="Times New Roman" w:hAnsi="Times New Roman" w:cs="Times New Roman"/>
              </w:rPr>
            </w:pPr>
            <w:r w:rsidRPr="0060444E">
              <w:rPr>
                <w:rFonts w:ascii="Times New Roman" w:hAnsi="Times New Roman" w:cs="Times New Roman"/>
              </w:rPr>
              <w:t>Подписной лист удостоверяю:</w:t>
            </w:r>
          </w:p>
        </w:tc>
        <w:tc>
          <w:tcPr>
            <w:tcW w:w="10882" w:type="dxa"/>
            <w:tcBorders>
              <w:bottom w:val="single" w:sz="4" w:space="0" w:color="00000A"/>
            </w:tcBorders>
            <w:shd w:val="clear" w:color="auto" w:fill="auto"/>
          </w:tcPr>
          <w:p w:rsidR="0060444E" w:rsidRPr="0060444E" w:rsidRDefault="0060444E" w:rsidP="00242B6E">
            <w:pPr>
              <w:rPr>
                <w:rFonts w:ascii="Times New Roman" w:hAnsi="Times New Roman" w:cs="Times New Roman"/>
              </w:rPr>
            </w:pPr>
          </w:p>
        </w:tc>
      </w:tr>
      <w:tr w:rsidR="0060444E" w:rsidRPr="0060444E" w:rsidTr="00242B6E">
        <w:tc>
          <w:tcPr>
            <w:tcW w:w="3718" w:type="dxa"/>
            <w:shd w:val="clear" w:color="auto" w:fill="auto"/>
          </w:tcPr>
          <w:p w:rsidR="0060444E" w:rsidRPr="0060444E" w:rsidRDefault="0060444E" w:rsidP="00242B6E">
            <w:pPr>
              <w:rPr>
                <w:rFonts w:ascii="Times New Roman" w:hAnsi="Times New Roman" w:cs="Times New Roman"/>
              </w:rPr>
            </w:pPr>
          </w:p>
        </w:tc>
        <w:tc>
          <w:tcPr>
            <w:tcW w:w="10882" w:type="dxa"/>
            <w:tcBorders>
              <w:top w:val="single" w:sz="4" w:space="0" w:color="00000A"/>
              <w:bottom w:val="single" w:sz="4" w:space="0" w:color="00000A"/>
            </w:tcBorders>
            <w:shd w:val="clear" w:color="auto" w:fill="auto"/>
          </w:tcPr>
          <w:p w:rsidR="0060444E" w:rsidRPr="0060444E" w:rsidRDefault="0060444E" w:rsidP="00242B6E">
            <w:pPr>
              <w:jc w:val="center"/>
              <w:rPr>
                <w:rFonts w:ascii="Times New Roman" w:hAnsi="Times New Roman" w:cs="Times New Roman"/>
                <w:sz w:val="16"/>
                <w:szCs w:val="16"/>
              </w:rPr>
            </w:pPr>
            <w:r w:rsidRPr="0060444E">
              <w:rPr>
                <w:rFonts w:ascii="Times New Roman" w:hAnsi="Times New Roman" w:cs="Times New Roman"/>
                <w:sz w:val="16"/>
                <w:szCs w:val="16"/>
              </w:rPr>
              <w:t>(фамилия, имя, отчество, дата рождения, адрес места жительства,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60444E" w:rsidRPr="0060444E" w:rsidRDefault="0060444E" w:rsidP="00242B6E">
            <w:pPr>
              <w:jc w:val="center"/>
              <w:rPr>
                <w:rFonts w:ascii="Times New Roman" w:hAnsi="Times New Roman" w:cs="Times New Roman"/>
              </w:rPr>
            </w:pPr>
          </w:p>
          <w:p w:rsidR="0060444E" w:rsidRPr="0060444E" w:rsidRDefault="0060444E" w:rsidP="00242B6E">
            <w:pPr>
              <w:jc w:val="center"/>
              <w:rPr>
                <w:rFonts w:ascii="Times New Roman" w:hAnsi="Times New Roman" w:cs="Times New Roman"/>
              </w:rPr>
            </w:pPr>
          </w:p>
        </w:tc>
      </w:tr>
    </w:tbl>
    <w:p w:rsidR="0060444E" w:rsidRPr="0060444E" w:rsidRDefault="0060444E" w:rsidP="0060444E">
      <w:pPr>
        <w:rPr>
          <w:rFonts w:ascii="Times New Roman" w:hAnsi="Times New Roman" w:cs="Times New Roman"/>
          <w:sz w:val="12"/>
          <w:szCs w:val="12"/>
        </w:rPr>
        <w:sectPr w:rsidR="0060444E" w:rsidRPr="0060444E">
          <w:pgSz w:w="16838" w:h="11906" w:orient="landscape"/>
          <w:pgMar w:top="1701" w:right="1134" w:bottom="851" w:left="1134" w:header="0" w:footer="0" w:gutter="0"/>
          <w:cols w:space="720"/>
          <w:formProt w:val="0"/>
          <w:docGrid w:linePitch="360" w:charSpace="4096"/>
        </w:sectPr>
      </w:pPr>
    </w:p>
    <w:p w:rsidR="0060444E" w:rsidRPr="0060444E" w:rsidRDefault="0060444E" w:rsidP="0060444E">
      <w:pPr>
        <w:jc w:val="right"/>
        <w:rPr>
          <w:rFonts w:ascii="Times New Roman" w:hAnsi="Times New Roman" w:cs="Times New Roman"/>
        </w:rPr>
      </w:pPr>
      <w:r w:rsidRPr="0060444E">
        <w:rPr>
          <w:rFonts w:ascii="Times New Roman" w:hAnsi="Times New Roman" w:cs="Times New Roman"/>
        </w:rPr>
        <w:lastRenderedPageBreak/>
        <w:t xml:space="preserve">Приложение 3 </w:t>
      </w:r>
    </w:p>
    <w:p w:rsidR="0060444E" w:rsidRPr="0060444E" w:rsidRDefault="0060444E" w:rsidP="0060444E">
      <w:pPr>
        <w:jc w:val="right"/>
        <w:rPr>
          <w:rFonts w:ascii="Times New Roman" w:hAnsi="Times New Roman" w:cs="Times New Roman"/>
        </w:rPr>
      </w:pPr>
      <w:r w:rsidRPr="0060444E">
        <w:rPr>
          <w:rFonts w:ascii="Times New Roman" w:hAnsi="Times New Roman" w:cs="Times New Roman"/>
        </w:rPr>
        <w:t xml:space="preserve">к Положению о порядке </w:t>
      </w:r>
    </w:p>
    <w:p w:rsidR="0060444E" w:rsidRPr="0060444E" w:rsidRDefault="0060444E" w:rsidP="0060444E">
      <w:pPr>
        <w:pStyle w:val="s1"/>
        <w:spacing w:beforeAutospacing="0" w:after="0" w:afterAutospacing="0"/>
        <w:jc w:val="right"/>
        <w:rPr>
          <w:b/>
          <w:color w:val="000000"/>
          <w:sz w:val="28"/>
          <w:szCs w:val="28"/>
        </w:rPr>
      </w:pPr>
      <w:r w:rsidRPr="0060444E">
        <w:t>самообложения граждан</w:t>
      </w:r>
    </w:p>
    <w:p w:rsidR="0060444E" w:rsidRPr="0060444E" w:rsidRDefault="0060444E" w:rsidP="0060444E">
      <w:pPr>
        <w:jc w:val="center"/>
        <w:rPr>
          <w:rFonts w:ascii="Times New Roman" w:hAnsi="Times New Roman" w:cs="Times New Roman"/>
          <w:b/>
          <w:lang w:val="ru"/>
        </w:rPr>
      </w:pPr>
      <w:r w:rsidRPr="0060444E">
        <w:rPr>
          <w:rFonts w:ascii="Times New Roman" w:hAnsi="Times New Roman" w:cs="Times New Roman"/>
          <w:b/>
          <w:lang w:val="ru"/>
        </w:rPr>
        <w:t>СВЕДЕНИЯ</w:t>
      </w:r>
    </w:p>
    <w:p w:rsidR="0060444E" w:rsidRPr="0060444E" w:rsidRDefault="0060444E" w:rsidP="0060444E">
      <w:pPr>
        <w:jc w:val="center"/>
        <w:rPr>
          <w:rFonts w:ascii="Times New Roman" w:hAnsi="Times New Roman" w:cs="Times New Roman"/>
          <w:lang w:val="ru"/>
        </w:rPr>
      </w:pPr>
      <w:r w:rsidRPr="0060444E">
        <w:rPr>
          <w:rFonts w:ascii="Times New Roman" w:hAnsi="Times New Roman" w:cs="Times New Roman"/>
          <w:lang w:val="ru"/>
        </w:rPr>
        <w:t>о гражданах, имеющих право голосовать на сходе граждан</w:t>
      </w:r>
    </w:p>
    <w:p w:rsidR="0060444E" w:rsidRPr="0060444E" w:rsidRDefault="0060444E" w:rsidP="0060444E">
      <w:pPr>
        <w:jc w:val="center"/>
        <w:rPr>
          <w:rFonts w:ascii="Times New Roman" w:hAnsi="Times New Roman" w:cs="Times New Roman"/>
          <w:b/>
          <w:lang w:val="ru"/>
        </w:rPr>
      </w:pPr>
      <w:r w:rsidRPr="0060444E">
        <w:rPr>
          <w:rFonts w:ascii="Times New Roman" w:hAnsi="Times New Roman" w:cs="Times New Roman"/>
          <w:b/>
          <w:lang w:val="ru"/>
        </w:rPr>
        <w:t>____________________________________________________________________________</w:t>
      </w:r>
    </w:p>
    <w:p w:rsidR="0060444E" w:rsidRPr="0060444E" w:rsidRDefault="0060444E" w:rsidP="0060444E">
      <w:pPr>
        <w:jc w:val="center"/>
        <w:rPr>
          <w:rFonts w:ascii="Times New Roman" w:hAnsi="Times New Roman" w:cs="Times New Roman"/>
          <w:sz w:val="16"/>
          <w:szCs w:val="16"/>
          <w:lang w:val="ru"/>
        </w:rPr>
      </w:pPr>
      <w:r w:rsidRPr="0060444E">
        <w:rPr>
          <w:rFonts w:ascii="Times New Roman" w:hAnsi="Times New Roman" w:cs="Times New Roman"/>
          <w:sz w:val="16"/>
          <w:szCs w:val="16"/>
          <w:lang w:val="ru"/>
        </w:rPr>
        <w:t>(указывается наименование населенного пункта, наименование муниципального образования)</w:t>
      </w:r>
    </w:p>
    <w:p w:rsidR="0060444E" w:rsidRPr="0060444E" w:rsidRDefault="0060444E" w:rsidP="0060444E">
      <w:pPr>
        <w:jc w:val="center"/>
        <w:rPr>
          <w:rFonts w:ascii="Times New Roman" w:hAnsi="Times New Roman" w:cs="Times New Roman"/>
          <w:b/>
          <w:lang w:val="ru"/>
        </w:rPr>
      </w:pPr>
    </w:p>
    <w:p w:rsidR="0060444E" w:rsidRPr="0060444E" w:rsidRDefault="0060444E" w:rsidP="0060444E">
      <w:pPr>
        <w:rPr>
          <w:rFonts w:ascii="Times New Roman" w:hAnsi="Times New Roman" w:cs="Times New Roman"/>
          <w:lang w:val="ru"/>
        </w:rPr>
      </w:pPr>
      <w:r w:rsidRPr="0060444E">
        <w:rPr>
          <w:rFonts w:ascii="Times New Roman" w:hAnsi="Times New Roman" w:cs="Times New Roman"/>
          <w:lang w:val="ru"/>
        </w:rPr>
        <w:tab/>
      </w:r>
    </w:p>
    <w:tbl>
      <w:tblPr>
        <w:tblW w:w="9551" w:type="dxa"/>
        <w:tblInd w:w="1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 w:type="dxa"/>
          <w:right w:w="0" w:type="dxa"/>
        </w:tblCellMar>
        <w:tblLook w:val="01E0" w:firstRow="1" w:lastRow="1" w:firstColumn="1" w:lastColumn="1" w:noHBand="0" w:noVBand="0"/>
      </w:tblPr>
      <w:tblGrid>
        <w:gridCol w:w="644"/>
        <w:gridCol w:w="1469"/>
        <w:gridCol w:w="1492"/>
        <w:gridCol w:w="1768"/>
        <w:gridCol w:w="1701"/>
        <w:gridCol w:w="1276"/>
        <w:gridCol w:w="1201"/>
      </w:tblGrid>
      <w:tr w:rsidR="0060444E" w:rsidRPr="0060444E" w:rsidTr="00242B6E">
        <w:tc>
          <w:tcPr>
            <w:tcW w:w="644"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60444E" w:rsidRPr="0060444E" w:rsidRDefault="0060444E" w:rsidP="00242B6E">
            <w:pPr>
              <w:jc w:val="center"/>
              <w:rPr>
                <w:rFonts w:ascii="Times New Roman" w:hAnsi="Times New Roman" w:cs="Times New Roman"/>
              </w:rPr>
            </w:pPr>
            <w:r w:rsidRPr="0060444E">
              <w:rPr>
                <w:rFonts w:ascii="Times New Roman" w:hAnsi="Times New Roman" w:cs="Times New Roman"/>
              </w:rPr>
              <w:t>№</w:t>
            </w:r>
          </w:p>
          <w:p w:rsidR="0060444E" w:rsidRPr="0060444E" w:rsidRDefault="0060444E" w:rsidP="00242B6E">
            <w:pPr>
              <w:jc w:val="center"/>
              <w:rPr>
                <w:rFonts w:ascii="Times New Roman" w:hAnsi="Times New Roman" w:cs="Times New Roman"/>
              </w:rPr>
            </w:pPr>
            <w:proofErr w:type="gramStart"/>
            <w:r w:rsidRPr="0060444E">
              <w:rPr>
                <w:rFonts w:ascii="Times New Roman" w:hAnsi="Times New Roman" w:cs="Times New Roman"/>
              </w:rPr>
              <w:t>п</w:t>
            </w:r>
            <w:proofErr w:type="gramEnd"/>
            <w:r w:rsidRPr="0060444E">
              <w:rPr>
                <w:rFonts w:ascii="Times New Roman" w:hAnsi="Times New Roman" w:cs="Times New Roman"/>
              </w:rPr>
              <w:t>/п</w:t>
            </w: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60444E" w:rsidRPr="0060444E" w:rsidRDefault="0060444E" w:rsidP="00242B6E">
            <w:pPr>
              <w:jc w:val="center"/>
              <w:rPr>
                <w:rFonts w:ascii="Times New Roman" w:hAnsi="Times New Roman" w:cs="Times New Roman"/>
              </w:rPr>
            </w:pPr>
            <w:r w:rsidRPr="0060444E">
              <w:rPr>
                <w:rFonts w:ascii="Times New Roman" w:hAnsi="Times New Roman" w:cs="Times New Roman"/>
              </w:rPr>
              <w:t>Фамилия, имя, отчество</w:t>
            </w: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60444E" w:rsidRPr="0060444E" w:rsidRDefault="0060444E" w:rsidP="00242B6E">
            <w:pPr>
              <w:jc w:val="center"/>
              <w:rPr>
                <w:rFonts w:ascii="Times New Roman" w:hAnsi="Times New Roman" w:cs="Times New Roman"/>
              </w:rPr>
            </w:pPr>
            <w:r w:rsidRPr="0060444E">
              <w:rPr>
                <w:rFonts w:ascii="Times New Roman" w:hAnsi="Times New Roman" w:cs="Times New Roman"/>
              </w:rPr>
              <w:t>Дата рождения</w:t>
            </w: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60444E" w:rsidRPr="0060444E" w:rsidRDefault="0060444E" w:rsidP="00242B6E">
            <w:pPr>
              <w:jc w:val="center"/>
              <w:rPr>
                <w:rFonts w:ascii="Times New Roman" w:hAnsi="Times New Roman" w:cs="Times New Roman"/>
              </w:rPr>
            </w:pPr>
            <w:r w:rsidRPr="0060444E">
              <w:rPr>
                <w:rFonts w:ascii="Times New Roman" w:hAnsi="Times New Roman" w:cs="Times New Roman"/>
              </w:rPr>
              <w:t>Адрес места жительства</w:t>
            </w: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60444E" w:rsidRPr="0060444E" w:rsidRDefault="0060444E" w:rsidP="00242B6E">
            <w:pPr>
              <w:jc w:val="center"/>
              <w:rPr>
                <w:rFonts w:ascii="Times New Roman" w:hAnsi="Times New Roman" w:cs="Times New Roman"/>
              </w:rPr>
            </w:pPr>
            <w:r w:rsidRPr="0060444E">
              <w:rPr>
                <w:rFonts w:ascii="Times New Roman" w:hAnsi="Times New Roman" w:cs="Times New Roman"/>
              </w:rPr>
              <w:t>Серия и номер паспорта или документа, заменяющего паспорт гражданина</w:t>
            </w: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60444E" w:rsidRPr="0060444E" w:rsidRDefault="0060444E" w:rsidP="00242B6E">
            <w:pPr>
              <w:jc w:val="center"/>
              <w:rPr>
                <w:rFonts w:ascii="Times New Roman" w:hAnsi="Times New Roman" w:cs="Times New Roman"/>
              </w:rPr>
            </w:pPr>
            <w:r w:rsidRPr="0060444E">
              <w:rPr>
                <w:rFonts w:ascii="Times New Roman" w:hAnsi="Times New Roman" w:cs="Times New Roman"/>
              </w:rPr>
              <w:t>Дата внесения подписи</w:t>
            </w: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60444E" w:rsidRPr="0060444E" w:rsidRDefault="0060444E" w:rsidP="00242B6E">
            <w:pPr>
              <w:jc w:val="center"/>
              <w:rPr>
                <w:rFonts w:ascii="Times New Roman" w:hAnsi="Times New Roman" w:cs="Times New Roman"/>
              </w:rPr>
            </w:pPr>
            <w:r w:rsidRPr="0060444E">
              <w:rPr>
                <w:rFonts w:ascii="Times New Roman" w:hAnsi="Times New Roman" w:cs="Times New Roman"/>
              </w:rPr>
              <w:t>Подпись</w:t>
            </w:r>
          </w:p>
        </w:tc>
      </w:tr>
      <w:tr w:rsidR="0060444E" w:rsidRPr="0060444E" w:rsidTr="00242B6E">
        <w:trPr>
          <w:trHeight w:val="284"/>
        </w:trPr>
        <w:tc>
          <w:tcPr>
            <w:tcW w:w="644"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r>
      <w:tr w:rsidR="0060444E" w:rsidRPr="0060444E" w:rsidTr="00242B6E">
        <w:trPr>
          <w:trHeight w:val="284"/>
        </w:trPr>
        <w:tc>
          <w:tcPr>
            <w:tcW w:w="644"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r>
      <w:tr w:rsidR="0060444E" w:rsidRPr="0060444E" w:rsidTr="00242B6E">
        <w:trPr>
          <w:trHeight w:val="284"/>
        </w:trPr>
        <w:tc>
          <w:tcPr>
            <w:tcW w:w="644"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r>
      <w:tr w:rsidR="0060444E" w:rsidRPr="0060444E" w:rsidTr="00242B6E">
        <w:trPr>
          <w:trHeight w:val="284"/>
        </w:trPr>
        <w:tc>
          <w:tcPr>
            <w:tcW w:w="644"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r>
      <w:tr w:rsidR="0060444E" w:rsidRPr="0060444E" w:rsidTr="00242B6E">
        <w:trPr>
          <w:trHeight w:val="284"/>
        </w:trPr>
        <w:tc>
          <w:tcPr>
            <w:tcW w:w="644"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r>
      <w:tr w:rsidR="0060444E" w:rsidRPr="0060444E" w:rsidTr="00242B6E">
        <w:trPr>
          <w:trHeight w:val="284"/>
        </w:trPr>
        <w:tc>
          <w:tcPr>
            <w:tcW w:w="644"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r>
    </w:tbl>
    <w:p w:rsidR="0060444E" w:rsidRPr="0060444E" w:rsidRDefault="0060444E" w:rsidP="0060444E">
      <w:pPr>
        <w:rPr>
          <w:rFonts w:ascii="Times New Roman" w:hAnsi="Times New Roman" w:cs="Times New Roman"/>
        </w:rPr>
      </w:pPr>
    </w:p>
    <w:p w:rsidR="0060444E" w:rsidRPr="0060444E" w:rsidRDefault="0060444E" w:rsidP="0060444E">
      <w:pPr>
        <w:rPr>
          <w:rFonts w:ascii="Times New Roman" w:hAnsi="Times New Roman" w:cs="Times New Roman"/>
        </w:rPr>
      </w:pPr>
      <w:r w:rsidRPr="0060444E">
        <w:rPr>
          <w:rFonts w:ascii="Times New Roman" w:hAnsi="Times New Roman" w:cs="Times New Roman"/>
        </w:rPr>
        <w:t>Удостоверяю:</w:t>
      </w:r>
    </w:p>
    <w:tbl>
      <w:tblPr>
        <w:tblW w:w="9639" w:type="dxa"/>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8"/>
        <w:gridCol w:w="317"/>
        <w:gridCol w:w="2552"/>
        <w:gridCol w:w="387"/>
        <w:gridCol w:w="3015"/>
      </w:tblGrid>
      <w:tr w:rsidR="0060444E" w:rsidRPr="0060444E" w:rsidTr="00242B6E">
        <w:tc>
          <w:tcPr>
            <w:tcW w:w="3368" w:type="dxa"/>
            <w:tcBorders>
              <w:top w:val="nil"/>
              <w:left w:val="nil"/>
              <w:right w:val="nil"/>
            </w:tcBorders>
            <w:shd w:val="clear" w:color="auto" w:fill="auto"/>
          </w:tcPr>
          <w:p w:rsidR="0060444E" w:rsidRPr="0060444E" w:rsidRDefault="0060444E" w:rsidP="00242B6E">
            <w:pPr>
              <w:rPr>
                <w:rFonts w:ascii="Times New Roman" w:hAnsi="Times New Roman" w:cs="Times New Roman"/>
              </w:rPr>
            </w:pPr>
          </w:p>
          <w:p w:rsidR="0060444E" w:rsidRPr="0060444E" w:rsidRDefault="0060444E" w:rsidP="00242B6E">
            <w:pPr>
              <w:rPr>
                <w:rFonts w:ascii="Times New Roman" w:hAnsi="Times New Roman" w:cs="Times New Roman"/>
              </w:rPr>
            </w:pPr>
          </w:p>
        </w:tc>
        <w:tc>
          <w:tcPr>
            <w:tcW w:w="317" w:type="dxa"/>
            <w:tcBorders>
              <w:top w:val="nil"/>
              <w:left w:val="nil"/>
              <w:bottom w:val="nil"/>
              <w:right w:val="nil"/>
            </w:tcBorders>
            <w:shd w:val="clear" w:color="auto" w:fill="auto"/>
          </w:tcPr>
          <w:p w:rsidR="0060444E" w:rsidRPr="0060444E" w:rsidRDefault="0060444E" w:rsidP="00242B6E">
            <w:pPr>
              <w:jc w:val="center"/>
              <w:rPr>
                <w:rFonts w:ascii="Times New Roman" w:hAnsi="Times New Roman" w:cs="Times New Roman"/>
              </w:rPr>
            </w:pPr>
          </w:p>
        </w:tc>
        <w:tc>
          <w:tcPr>
            <w:tcW w:w="2552" w:type="dxa"/>
            <w:tcBorders>
              <w:top w:val="nil"/>
              <w:left w:val="nil"/>
              <w:right w:val="nil"/>
            </w:tcBorders>
            <w:shd w:val="clear" w:color="auto" w:fill="auto"/>
          </w:tcPr>
          <w:p w:rsidR="0060444E" w:rsidRPr="0060444E" w:rsidRDefault="0060444E" w:rsidP="00242B6E">
            <w:pPr>
              <w:jc w:val="center"/>
              <w:rPr>
                <w:rFonts w:ascii="Times New Roman" w:hAnsi="Times New Roman" w:cs="Times New Roman"/>
              </w:rPr>
            </w:pPr>
          </w:p>
        </w:tc>
        <w:tc>
          <w:tcPr>
            <w:tcW w:w="387" w:type="dxa"/>
            <w:tcBorders>
              <w:top w:val="nil"/>
              <w:left w:val="nil"/>
              <w:bottom w:val="nil"/>
              <w:right w:val="nil"/>
            </w:tcBorders>
            <w:shd w:val="clear" w:color="auto" w:fill="auto"/>
          </w:tcPr>
          <w:p w:rsidR="0060444E" w:rsidRPr="0060444E" w:rsidRDefault="0060444E" w:rsidP="00242B6E">
            <w:pPr>
              <w:jc w:val="center"/>
              <w:rPr>
                <w:rFonts w:ascii="Times New Roman" w:hAnsi="Times New Roman" w:cs="Times New Roman"/>
              </w:rPr>
            </w:pPr>
          </w:p>
        </w:tc>
        <w:tc>
          <w:tcPr>
            <w:tcW w:w="3015" w:type="dxa"/>
            <w:tcBorders>
              <w:top w:val="nil"/>
              <w:left w:val="nil"/>
              <w:right w:val="nil"/>
            </w:tcBorders>
            <w:shd w:val="clear" w:color="auto" w:fill="auto"/>
          </w:tcPr>
          <w:p w:rsidR="0060444E" w:rsidRPr="0060444E" w:rsidRDefault="0060444E" w:rsidP="00242B6E">
            <w:pPr>
              <w:jc w:val="center"/>
              <w:rPr>
                <w:rFonts w:ascii="Times New Roman" w:hAnsi="Times New Roman" w:cs="Times New Roman"/>
              </w:rPr>
            </w:pPr>
          </w:p>
        </w:tc>
      </w:tr>
      <w:tr w:rsidR="0060444E" w:rsidRPr="0060444E" w:rsidTr="00242B6E">
        <w:tc>
          <w:tcPr>
            <w:tcW w:w="3368" w:type="dxa"/>
            <w:tcBorders>
              <w:left w:val="nil"/>
              <w:bottom w:val="nil"/>
              <w:right w:val="nil"/>
            </w:tcBorders>
            <w:shd w:val="clear" w:color="auto" w:fill="auto"/>
          </w:tcPr>
          <w:p w:rsidR="0060444E" w:rsidRPr="0060444E" w:rsidRDefault="0060444E" w:rsidP="00242B6E">
            <w:pPr>
              <w:jc w:val="center"/>
              <w:rPr>
                <w:rFonts w:ascii="Times New Roman" w:hAnsi="Times New Roman" w:cs="Times New Roman"/>
                <w:sz w:val="16"/>
                <w:szCs w:val="16"/>
              </w:rPr>
            </w:pPr>
            <w:r w:rsidRPr="0060444E">
              <w:rPr>
                <w:rFonts w:ascii="Times New Roman" w:hAnsi="Times New Roman" w:cs="Times New Roman"/>
                <w:sz w:val="16"/>
                <w:szCs w:val="16"/>
              </w:rPr>
              <w:t>(председатель, секретарь или иной член комиссии по организации и проведению схода граждан по вопросу самообложения)</w:t>
            </w:r>
          </w:p>
        </w:tc>
        <w:tc>
          <w:tcPr>
            <w:tcW w:w="317" w:type="dxa"/>
            <w:tcBorders>
              <w:top w:val="nil"/>
              <w:left w:val="nil"/>
              <w:bottom w:val="nil"/>
              <w:right w:val="nil"/>
            </w:tcBorders>
            <w:shd w:val="clear" w:color="auto" w:fill="auto"/>
          </w:tcPr>
          <w:p w:rsidR="0060444E" w:rsidRPr="0060444E" w:rsidRDefault="0060444E" w:rsidP="00242B6E">
            <w:pPr>
              <w:jc w:val="center"/>
              <w:rPr>
                <w:rFonts w:ascii="Times New Roman" w:hAnsi="Times New Roman" w:cs="Times New Roman"/>
                <w:sz w:val="16"/>
                <w:szCs w:val="16"/>
              </w:rPr>
            </w:pPr>
          </w:p>
        </w:tc>
        <w:tc>
          <w:tcPr>
            <w:tcW w:w="2552" w:type="dxa"/>
            <w:tcBorders>
              <w:left w:val="nil"/>
              <w:bottom w:val="nil"/>
              <w:right w:val="nil"/>
            </w:tcBorders>
            <w:shd w:val="clear" w:color="auto" w:fill="auto"/>
          </w:tcPr>
          <w:p w:rsidR="0060444E" w:rsidRPr="0060444E" w:rsidRDefault="0060444E" w:rsidP="00242B6E">
            <w:pPr>
              <w:jc w:val="center"/>
              <w:rPr>
                <w:rFonts w:ascii="Times New Roman" w:hAnsi="Times New Roman" w:cs="Times New Roman"/>
                <w:sz w:val="16"/>
                <w:szCs w:val="16"/>
              </w:rPr>
            </w:pPr>
            <w:r w:rsidRPr="0060444E">
              <w:rPr>
                <w:rFonts w:ascii="Times New Roman" w:hAnsi="Times New Roman" w:cs="Times New Roman"/>
                <w:sz w:val="16"/>
                <w:szCs w:val="16"/>
              </w:rPr>
              <w:t>(подпись)</w:t>
            </w:r>
          </w:p>
        </w:tc>
        <w:tc>
          <w:tcPr>
            <w:tcW w:w="387" w:type="dxa"/>
            <w:tcBorders>
              <w:top w:val="nil"/>
              <w:left w:val="nil"/>
              <w:bottom w:val="nil"/>
              <w:right w:val="nil"/>
            </w:tcBorders>
            <w:shd w:val="clear" w:color="auto" w:fill="auto"/>
          </w:tcPr>
          <w:p w:rsidR="0060444E" w:rsidRPr="0060444E" w:rsidRDefault="0060444E" w:rsidP="00242B6E">
            <w:pPr>
              <w:jc w:val="center"/>
              <w:rPr>
                <w:rFonts w:ascii="Times New Roman" w:hAnsi="Times New Roman" w:cs="Times New Roman"/>
                <w:sz w:val="16"/>
                <w:szCs w:val="16"/>
              </w:rPr>
            </w:pPr>
          </w:p>
        </w:tc>
        <w:tc>
          <w:tcPr>
            <w:tcW w:w="3015" w:type="dxa"/>
            <w:tcBorders>
              <w:left w:val="nil"/>
              <w:bottom w:val="nil"/>
              <w:right w:val="nil"/>
            </w:tcBorders>
            <w:shd w:val="clear" w:color="auto" w:fill="auto"/>
          </w:tcPr>
          <w:p w:rsidR="0060444E" w:rsidRPr="0060444E" w:rsidRDefault="0060444E" w:rsidP="00242B6E">
            <w:pPr>
              <w:jc w:val="center"/>
              <w:rPr>
                <w:rFonts w:ascii="Times New Roman" w:hAnsi="Times New Roman" w:cs="Times New Roman"/>
                <w:sz w:val="16"/>
                <w:szCs w:val="16"/>
              </w:rPr>
            </w:pPr>
            <w:r w:rsidRPr="0060444E">
              <w:rPr>
                <w:rFonts w:ascii="Times New Roman" w:hAnsi="Times New Roman" w:cs="Times New Roman"/>
                <w:sz w:val="16"/>
                <w:szCs w:val="16"/>
              </w:rPr>
              <w:t>(фамилия, инициалы)</w:t>
            </w:r>
          </w:p>
        </w:tc>
      </w:tr>
      <w:tr w:rsidR="0060444E" w:rsidRPr="0060444E" w:rsidTr="00242B6E">
        <w:tc>
          <w:tcPr>
            <w:tcW w:w="3368" w:type="dxa"/>
            <w:tcBorders>
              <w:top w:val="nil"/>
              <w:left w:val="nil"/>
              <w:bottom w:val="nil"/>
              <w:right w:val="nil"/>
            </w:tcBorders>
            <w:shd w:val="clear" w:color="auto" w:fill="auto"/>
          </w:tcPr>
          <w:p w:rsidR="0060444E" w:rsidRPr="0060444E" w:rsidRDefault="0060444E" w:rsidP="00242B6E">
            <w:pPr>
              <w:rPr>
                <w:rFonts w:ascii="Times New Roman" w:hAnsi="Times New Roman" w:cs="Times New Roman"/>
                <w:lang w:val="ru"/>
              </w:rPr>
            </w:pPr>
          </w:p>
          <w:p w:rsidR="0060444E" w:rsidRPr="0060444E" w:rsidRDefault="0060444E" w:rsidP="00242B6E">
            <w:pPr>
              <w:rPr>
                <w:rFonts w:ascii="Times New Roman" w:hAnsi="Times New Roman" w:cs="Times New Roman"/>
                <w:sz w:val="16"/>
                <w:szCs w:val="16"/>
              </w:rPr>
            </w:pPr>
            <w:r w:rsidRPr="0060444E">
              <w:rPr>
                <w:rFonts w:ascii="Times New Roman" w:hAnsi="Times New Roman" w:cs="Times New Roman"/>
                <w:lang w:val="ru"/>
              </w:rPr>
              <w:t>«__» _________ 20__ г.</w:t>
            </w:r>
          </w:p>
        </w:tc>
        <w:tc>
          <w:tcPr>
            <w:tcW w:w="317" w:type="dxa"/>
            <w:tcBorders>
              <w:top w:val="nil"/>
              <w:left w:val="nil"/>
              <w:bottom w:val="nil"/>
              <w:right w:val="nil"/>
            </w:tcBorders>
            <w:shd w:val="clear" w:color="auto" w:fill="auto"/>
          </w:tcPr>
          <w:p w:rsidR="0060444E" w:rsidRPr="0060444E" w:rsidRDefault="0060444E" w:rsidP="00242B6E">
            <w:pPr>
              <w:rPr>
                <w:rFonts w:ascii="Times New Roman" w:hAnsi="Times New Roman" w:cs="Times New Roman"/>
                <w:sz w:val="16"/>
                <w:szCs w:val="16"/>
              </w:rPr>
            </w:pPr>
          </w:p>
        </w:tc>
        <w:tc>
          <w:tcPr>
            <w:tcW w:w="2552" w:type="dxa"/>
            <w:tcBorders>
              <w:top w:val="nil"/>
              <w:left w:val="nil"/>
              <w:bottom w:val="nil"/>
              <w:right w:val="nil"/>
            </w:tcBorders>
            <w:shd w:val="clear" w:color="auto" w:fill="auto"/>
          </w:tcPr>
          <w:p w:rsidR="0060444E" w:rsidRPr="0060444E" w:rsidRDefault="0060444E" w:rsidP="00242B6E">
            <w:pPr>
              <w:rPr>
                <w:rFonts w:ascii="Times New Roman" w:hAnsi="Times New Roman" w:cs="Times New Roman"/>
                <w:sz w:val="16"/>
                <w:szCs w:val="16"/>
              </w:rPr>
            </w:pPr>
          </w:p>
        </w:tc>
        <w:tc>
          <w:tcPr>
            <w:tcW w:w="387" w:type="dxa"/>
            <w:tcBorders>
              <w:top w:val="nil"/>
              <w:left w:val="nil"/>
              <w:bottom w:val="nil"/>
              <w:right w:val="nil"/>
            </w:tcBorders>
            <w:shd w:val="clear" w:color="auto" w:fill="auto"/>
          </w:tcPr>
          <w:p w:rsidR="0060444E" w:rsidRPr="0060444E" w:rsidRDefault="0060444E" w:rsidP="00242B6E">
            <w:pPr>
              <w:rPr>
                <w:rFonts w:ascii="Times New Roman" w:hAnsi="Times New Roman" w:cs="Times New Roman"/>
                <w:sz w:val="16"/>
                <w:szCs w:val="16"/>
              </w:rPr>
            </w:pPr>
          </w:p>
        </w:tc>
        <w:tc>
          <w:tcPr>
            <w:tcW w:w="3015" w:type="dxa"/>
            <w:tcBorders>
              <w:top w:val="nil"/>
              <w:left w:val="nil"/>
              <w:bottom w:val="nil"/>
              <w:right w:val="nil"/>
            </w:tcBorders>
            <w:shd w:val="clear" w:color="auto" w:fill="auto"/>
          </w:tcPr>
          <w:p w:rsidR="0060444E" w:rsidRPr="0060444E" w:rsidRDefault="0060444E" w:rsidP="00242B6E">
            <w:pPr>
              <w:rPr>
                <w:rFonts w:ascii="Times New Roman" w:hAnsi="Times New Roman" w:cs="Times New Roman"/>
                <w:sz w:val="16"/>
                <w:szCs w:val="16"/>
              </w:rPr>
            </w:pPr>
          </w:p>
        </w:tc>
      </w:tr>
      <w:tr w:rsidR="0060444E" w:rsidRPr="0060444E" w:rsidTr="00242B6E">
        <w:tc>
          <w:tcPr>
            <w:tcW w:w="3368" w:type="dxa"/>
            <w:tcBorders>
              <w:top w:val="nil"/>
              <w:left w:val="nil"/>
              <w:bottom w:val="nil"/>
              <w:right w:val="nil"/>
            </w:tcBorders>
            <w:shd w:val="clear" w:color="auto" w:fill="auto"/>
          </w:tcPr>
          <w:p w:rsidR="0060444E" w:rsidRPr="0060444E" w:rsidRDefault="0060444E" w:rsidP="00242B6E">
            <w:pPr>
              <w:jc w:val="center"/>
              <w:rPr>
                <w:rFonts w:ascii="Times New Roman" w:hAnsi="Times New Roman" w:cs="Times New Roman"/>
                <w:sz w:val="16"/>
                <w:szCs w:val="16"/>
              </w:rPr>
            </w:pPr>
          </w:p>
        </w:tc>
        <w:tc>
          <w:tcPr>
            <w:tcW w:w="317" w:type="dxa"/>
            <w:tcBorders>
              <w:top w:val="nil"/>
              <w:left w:val="nil"/>
              <w:bottom w:val="nil"/>
              <w:right w:val="nil"/>
            </w:tcBorders>
            <w:shd w:val="clear" w:color="auto" w:fill="auto"/>
          </w:tcPr>
          <w:p w:rsidR="0060444E" w:rsidRPr="0060444E" w:rsidRDefault="0060444E" w:rsidP="00242B6E">
            <w:pPr>
              <w:jc w:val="center"/>
              <w:rPr>
                <w:rFonts w:ascii="Times New Roman" w:hAnsi="Times New Roman" w:cs="Times New Roman"/>
                <w:sz w:val="16"/>
                <w:szCs w:val="16"/>
              </w:rPr>
            </w:pPr>
          </w:p>
        </w:tc>
        <w:tc>
          <w:tcPr>
            <w:tcW w:w="2552" w:type="dxa"/>
            <w:tcBorders>
              <w:top w:val="nil"/>
              <w:left w:val="nil"/>
              <w:bottom w:val="nil"/>
              <w:right w:val="nil"/>
            </w:tcBorders>
            <w:shd w:val="clear" w:color="auto" w:fill="auto"/>
          </w:tcPr>
          <w:p w:rsidR="0060444E" w:rsidRPr="0060444E" w:rsidRDefault="0060444E" w:rsidP="00242B6E">
            <w:pPr>
              <w:jc w:val="center"/>
              <w:rPr>
                <w:rFonts w:ascii="Times New Roman" w:hAnsi="Times New Roman" w:cs="Times New Roman"/>
                <w:sz w:val="16"/>
                <w:szCs w:val="16"/>
              </w:rPr>
            </w:pPr>
          </w:p>
        </w:tc>
        <w:tc>
          <w:tcPr>
            <w:tcW w:w="387" w:type="dxa"/>
            <w:tcBorders>
              <w:top w:val="nil"/>
              <w:left w:val="nil"/>
              <w:bottom w:val="nil"/>
              <w:right w:val="nil"/>
            </w:tcBorders>
            <w:shd w:val="clear" w:color="auto" w:fill="auto"/>
          </w:tcPr>
          <w:p w:rsidR="0060444E" w:rsidRPr="0060444E" w:rsidRDefault="0060444E" w:rsidP="00242B6E">
            <w:pPr>
              <w:jc w:val="center"/>
              <w:rPr>
                <w:rFonts w:ascii="Times New Roman" w:hAnsi="Times New Roman" w:cs="Times New Roman"/>
                <w:sz w:val="16"/>
                <w:szCs w:val="16"/>
              </w:rPr>
            </w:pPr>
          </w:p>
        </w:tc>
        <w:tc>
          <w:tcPr>
            <w:tcW w:w="3015" w:type="dxa"/>
            <w:tcBorders>
              <w:top w:val="nil"/>
              <w:left w:val="nil"/>
              <w:bottom w:val="nil"/>
              <w:right w:val="nil"/>
            </w:tcBorders>
            <w:shd w:val="clear" w:color="auto" w:fill="auto"/>
          </w:tcPr>
          <w:p w:rsidR="0060444E" w:rsidRPr="0060444E" w:rsidRDefault="0060444E" w:rsidP="00242B6E">
            <w:pPr>
              <w:jc w:val="center"/>
              <w:rPr>
                <w:rFonts w:ascii="Times New Roman" w:hAnsi="Times New Roman" w:cs="Times New Roman"/>
                <w:sz w:val="16"/>
                <w:szCs w:val="16"/>
              </w:rPr>
            </w:pPr>
          </w:p>
        </w:tc>
      </w:tr>
    </w:tbl>
    <w:p w:rsidR="0060444E" w:rsidRPr="0060444E" w:rsidRDefault="0060444E" w:rsidP="0060444E">
      <w:pPr>
        <w:pStyle w:val="afff5"/>
        <w:spacing w:after="0"/>
      </w:pPr>
      <w:r w:rsidRPr="0060444E">
        <w:br w:type="page"/>
      </w:r>
      <w:r w:rsidRPr="0060444E">
        <w:lastRenderedPageBreak/>
        <w:t xml:space="preserve">                                                                                                                                   Приложение 4 </w:t>
      </w:r>
    </w:p>
    <w:p w:rsidR="0060444E" w:rsidRPr="0060444E" w:rsidRDefault="0060444E" w:rsidP="0060444E">
      <w:pPr>
        <w:jc w:val="right"/>
        <w:rPr>
          <w:rFonts w:ascii="Times New Roman" w:hAnsi="Times New Roman" w:cs="Times New Roman"/>
        </w:rPr>
      </w:pPr>
      <w:r w:rsidRPr="0060444E">
        <w:rPr>
          <w:rFonts w:ascii="Times New Roman" w:hAnsi="Times New Roman" w:cs="Times New Roman"/>
        </w:rPr>
        <w:t xml:space="preserve">к Положению о порядке </w:t>
      </w:r>
    </w:p>
    <w:p w:rsidR="0060444E" w:rsidRPr="0060444E" w:rsidRDefault="0060444E" w:rsidP="0060444E">
      <w:pPr>
        <w:pStyle w:val="s1"/>
        <w:spacing w:beforeAutospacing="0" w:after="0" w:afterAutospacing="0"/>
        <w:jc w:val="right"/>
        <w:rPr>
          <w:b/>
          <w:color w:val="000000"/>
          <w:sz w:val="28"/>
          <w:szCs w:val="28"/>
        </w:rPr>
      </w:pPr>
      <w:r w:rsidRPr="0060444E">
        <w:t>самообложения граждан</w:t>
      </w:r>
    </w:p>
    <w:p w:rsidR="0060444E" w:rsidRPr="0060444E" w:rsidRDefault="0060444E" w:rsidP="0060444E">
      <w:pPr>
        <w:jc w:val="center"/>
        <w:rPr>
          <w:rFonts w:ascii="Times New Roman" w:hAnsi="Times New Roman" w:cs="Times New Roman"/>
          <w:b/>
          <w:lang w:val="ru"/>
        </w:rPr>
      </w:pPr>
      <w:r w:rsidRPr="0060444E">
        <w:rPr>
          <w:rFonts w:ascii="Times New Roman" w:hAnsi="Times New Roman" w:cs="Times New Roman"/>
          <w:b/>
          <w:lang w:val="ru"/>
        </w:rPr>
        <w:t>СВЕДЕНИЯ</w:t>
      </w:r>
    </w:p>
    <w:p w:rsidR="0060444E" w:rsidRPr="0060444E" w:rsidRDefault="0060444E" w:rsidP="0060444E">
      <w:pPr>
        <w:jc w:val="center"/>
        <w:rPr>
          <w:rFonts w:ascii="Times New Roman" w:hAnsi="Times New Roman" w:cs="Times New Roman"/>
          <w:b/>
          <w:lang w:val="ru"/>
        </w:rPr>
      </w:pPr>
      <w:r w:rsidRPr="0060444E">
        <w:rPr>
          <w:rFonts w:ascii="Times New Roman" w:hAnsi="Times New Roman" w:cs="Times New Roman"/>
          <w:lang w:val="ru"/>
        </w:rPr>
        <w:t>о</w:t>
      </w:r>
      <w:r w:rsidRPr="0060444E">
        <w:rPr>
          <w:rFonts w:ascii="Times New Roman" w:hAnsi="Times New Roman" w:cs="Times New Roman"/>
        </w:rPr>
        <w:t xml:space="preserve"> гражданах, имеющих право присутствовать и принимать участие в обсуждении вопросов</w:t>
      </w:r>
      <w:r w:rsidRPr="0060444E">
        <w:rPr>
          <w:rFonts w:ascii="Times New Roman" w:hAnsi="Times New Roman" w:cs="Times New Roman"/>
          <w:b/>
          <w:lang w:val="ru"/>
        </w:rPr>
        <w:t xml:space="preserve"> </w:t>
      </w:r>
      <w:r w:rsidRPr="0060444E">
        <w:rPr>
          <w:rFonts w:ascii="Times New Roman" w:hAnsi="Times New Roman" w:cs="Times New Roman"/>
        </w:rPr>
        <w:t xml:space="preserve">на сходе граждан </w:t>
      </w:r>
      <w:r w:rsidRPr="0060444E">
        <w:rPr>
          <w:rFonts w:ascii="Times New Roman" w:hAnsi="Times New Roman" w:cs="Times New Roman"/>
          <w:b/>
          <w:lang w:val="ru"/>
        </w:rPr>
        <w:t>____________________________________________________________________________</w:t>
      </w:r>
    </w:p>
    <w:p w:rsidR="0060444E" w:rsidRPr="0060444E" w:rsidRDefault="0060444E" w:rsidP="0060444E">
      <w:pPr>
        <w:jc w:val="center"/>
        <w:rPr>
          <w:rFonts w:ascii="Times New Roman" w:hAnsi="Times New Roman" w:cs="Times New Roman"/>
          <w:sz w:val="16"/>
          <w:szCs w:val="16"/>
          <w:lang w:val="ru"/>
        </w:rPr>
      </w:pPr>
      <w:r w:rsidRPr="0060444E">
        <w:rPr>
          <w:rFonts w:ascii="Times New Roman" w:hAnsi="Times New Roman" w:cs="Times New Roman"/>
          <w:sz w:val="16"/>
          <w:szCs w:val="16"/>
          <w:lang w:val="ru"/>
        </w:rPr>
        <w:t>(указывается наименование населенного пункта, наименование муниципального образования)</w:t>
      </w:r>
    </w:p>
    <w:p w:rsidR="0060444E" w:rsidRPr="0060444E" w:rsidRDefault="0060444E" w:rsidP="0060444E">
      <w:pPr>
        <w:jc w:val="center"/>
        <w:rPr>
          <w:rFonts w:ascii="Times New Roman" w:hAnsi="Times New Roman" w:cs="Times New Roman"/>
          <w:b/>
          <w:lang w:val="ru"/>
        </w:rPr>
      </w:pPr>
    </w:p>
    <w:p w:rsidR="0060444E" w:rsidRPr="0060444E" w:rsidRDefault="0060444E" w:rsidP="0060444E">
      <w:pPr>
        <w:spacing w:line="274" w:lineRule="exact"/>
        <w:rPr>
          <w:rFonts w:ascii="Times New Roman" w:hAnsi="Times New Roman" w:cs="Times New Roman"/>
          <w:lang w:val="ru"/>
        </w:rPr>
      </w:pPr>
      <w:r w:rsidRPr="0060444E">
        <w:rPr>
          <w:rFonts w:ascii="Times New Roman" w:hAnsi="Times New Roman" w:cs="Times New Roman"/>
          <w:lang w:val="ru"/>
        </w:rPr>
        <w:tab/>
      </w:r>
    </w:p>
    <w:tbl>
      <w:tblPr>
        <w:tblW w:w="9551" w:type="dxa"/>
        <w:tblInd w:w="1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 w:type="dxa"/>
          <w:right w:w="0" w:type="dxa"/>
        </w:tblCellMar>
        <w:tblLook w:val="01E0" w:firstRow="1" w:lastRow="1" w:firstColumn="1" w:lastColumn="1" w:noHBand="0" w:noVBand="0"/>
      </w:tblPr>
      <w:tblGrid>
        <w:gridCol w:w="644"/>
        <w:gridCol w:w="1469"/>
        <w:gridCol w:w="1492"/>
        <w:gridCol w:w="1768"/>
        <w:gridCol w:w="1701"/>
        <w:gridCol w:w="1276"/>
        <w:gridCol w:w="1201"/>
      </w:tblGrid>
      <w:tr w:rsidR="0060444E" w:rsidRPr="0060444E" w:rsidTr="00242B6E">
        <w:tc>
          <w:tcPr>
            <w:tcW w:w="644"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60444E" w:rsidRPr="0060444E" w:rsidRDefault="0060444E" w:rsidP="00242B6E">
            <w:pPr>
              <w:jc w:val="center"/>
              <w:rPr>
                <w:rFonts w:ascii="Times New Roman" w:hAnsi="Times New Roman" w:cs="Times New Roman"/>
              </w:rPr>
            </w:pPr>
            <w:r w:rsidRPr="0060444E">
              <w:rPr>
                <w:rFonts w:ascii="Times New Roman" w:hAnsi="Times New Roman" w:cs="Times New Roman"/>
              </w:rPr>
              <w:t>№</w:t>
            </w:r>
          </w:p>
          <w:p w:rsidR="0060444E" w:rsidRPr="0060444E" w:rsidRDefault="0060444E" w:rsidP="00242B6E">
            <w:pPr>
              <w:jc w:val="center"/>
              <w:rPr>
                <w:rFonts w:ascii="Times New Roman" w:hAnsi="Times New Roman" w:cs="Times New Roman"/>
              </w:rPr>
            </w:pPr>
            <w:proofErr w:type="gramStart"/>
            <w:r w:rsidRPr="0060444E">
              <w:rPr>
                <w:rFonts w:ascii="Times New Roman" w:hAnsi="Times New Roman" w:cs="Times New Roman"/>
              </w:rPr>
              <w:t>п</w:t>
            </w:r>
            <w:proofErr w:type="gramEnd"/>
            <w:r w:rsidRPr="0060444E">
              <w:rPr>
                <w:rFonts w:ascii="Times New Roman" w:hAnsi="Times New Roman" w:cs="Times New Roman"/>
              </w:rPr>
              <w:t>/п</w:t>
            </w: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60444E" w:rsidRPr="0060444E" w:rsidRDefault="0060444E" w:rsidP="00242B6E">
            <w:pPr>
              <w:jc w:val="center"/>
              <w:rPr>
                <w:rFonts w:ascii="Times New Roman" w:hAnsi="Times New Roman" w:cs="Times New Roman"/>
              </w:rPr>
            </w:pPr>
            <w:r w:rsidRPr="0060444E">
              <w:rPr>
                <w:rFonts w:ascii="Times New Roman" w:hAnsi="Times New Roman" w:cs="Times New Roman"/>
              </w:rPr>
              <w:t>Фамилия, имя, отчество</w:t>
            </w: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60444E" w:rsidRPr="0060444E" w:rsidRDefault="0060444E" w:rsidP="00242B6E">
            <w:pPr>
              <w:jc w:val="center"/>
              <w:rPr>
                <w:rFonts w:ascii="Times New Roman" w:hAnsi="Times New Roman" w:cs="Times New Roman"/>
              </w:rPr>
            </w:pPr>
            <w:r w:rsidRPr="0060444E">
              <w:rPr>
                <w:rFonts w:ascii="Times New Roman" w:hAnsi="Times New Roman" w:cs="Times New Roman"/>
              </w:rPr>
              <w:t>Дата рождения</w:t>
            </w: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60444E" w:rsidRPr="0060444E" w:rsidRDefault="0060444E" w:rsidP="00242B6E">
            <w:pPr>
              <w:jc w:val="center"/>
              <w:rPr>
                <w:rFonts w:ascii="Times New Roman" w:hAnsi="Times New Roman" w:cs="Times New Roman"/>
              </w:rPr>
            </w:pPr>
            <w:r w:rsidRPr="0060444E">
              <w:rPr>
                <w:rFonts w:ascii="Times New Roman" w:hAnsi="Times New Roman" w:cs="Times New Roman"/>
              </w:rPr>
              <w:t>Адрес места жительства</w:t>
            </w: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60444E" w:rsidRPr="0060444E" w:rsidRDefault="0060444E" w:rsidP="00242B6E">
            <w:pPr>
              <w:jc w:val="center"/>
              <w:rPr>
                <w:rFonts w:ascii="Times New Roman" w:hAnsi="Times New Roman" w:cs="Times New Roman"/>
              </w:rPr>
            </w:pPr>
            <w:r w:rsidRPr="0060444E">
              <w:rPr>
                <w:rFonts w:ascii="Times New Roman" w:hAnsi="Times New Roman" w:cs="Times New Roman"/>
              </w:rPr>
              <w:t>Серия и номер паспорта или документа, заменяющего паспорт гражданина</w:t>
            </w: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60444E" w:rsidRPr="0060444E" w:rsidRDefault="0060444E" w:rsidP="00242B6E">
            <w:pPr>
              <w:jc w:val="center"/>
              <w:rPr>
                <w:rFonts w:ascii="Times New Roman" w:hAnsi="Times New Roman" w:cs="Times New Roman"/>
              </w:rPr>
            </w:pPr>
            <w:r w:rsidRPr="0060444E">
              <w:rPr>
                <w:rFonts w:ascii="Times New Roman" w:hAnsi="Times New Roman" w:cs="Times New Roman"/>
              </w:rPr>
              <w:t>Дата внесения подписи</w:t>
            </w: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center"/>
          </w:tcPr>
          <w:p w:rsidR="0060444E" w:rsidRPr="0060444E" w:rsidRDefault="0060444E" w:rsidP="00242B6E">
            <w:pPr>
              <w:jc w:val="center"/>
              <w:rPr>
                <w:rFonts w:ascii="Times New Roman" w:hAnsi="Times New Roman" w:cs="Times New Roman"/>
              </w:rPr>
            </w:pPr>
            <w:r w:rsidRPr="0060444E">
              <w:rPr>
                <w:rFonts w:ascii="Times New Roman" w:hAnsi="Times New Roman" w:cs="Times New Roman"/>
              </w:rPr>
              <w:t>Подпись</w:t>
            </w:r>
          </w:p>
        </w:tc>
      </w:tr>
      <w:tr w:rsidR="0060444E" w:rsidRPr="0060444E" w:rsidTr="00242B6E">
        <w:trPr>
          <w:trHeight w:val="284"/>
        </w:trPr>
        <w:tc>
          <w:tcPr>
            <w:tcW w:w="644"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r>
      <w:tr w:rsidR="0060444E" w:rsidRPr="0060444E" w:rsidTr="00242B6E">
        <w:trPr>
          <w:trHeight w:val="284"/>
        </w:trPr>
        <w:tc>
          <w:tcPr>
            <w:tcW w:w="644"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r>
      <w:tr w:rsidR="0060444E" w:rsidRPr="0060444E" w:rsidTr="00242B6E">
        <w:trPr>
          <w:trHeight w:val="284"/>
        </w:trPr>
        <w:tc>
          <w:tcPr>
            <w:tcW w:w="644"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r>
      <w:tr w:rsidR="0060444E" w:rsidRPr="0060444E" w:rsidTr="00242B6E">
        <w:trPr>
          <w:trHeight w:val="284"/>
        </w:trPr>
        <w:tc>
          <w:tcPr>
            <w:tcW w:w="644"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r>
      <w:tr w:rsidR="0060444E" w:rsidRPr="0060444E" w:rsidTr="00242B6E">
        <w:trPr>
          <w:trHeight w:val="284"/>
        </w:trPr>
        <w:tc>
          <w:tcPr>
            <w:tcW w:w="644"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r>
      <w:tr w:rsidR="0060444E" w:rsidRPr="0060444E" w:rsidTr="00242B6E">
        <w:trPr>
          <w:trHeight w:val="284"/>
        </w:trPr>
        <w:tc>
          <w:tcPr>
            <w:tcW w:w="644"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r>
      <w:tr w:rsidR="0060444E" w:rsidRPr="0060444E" w:rsidTr="00242B6E">
        <w:trPr>
          <w:trHeight w:val="284"/>
        </w:trPr>
        <w:tc>
          <w:tcPr>
            <w:tcW w:w="644"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r>
      <w:tr w:rsidR="0060444E" w:rsidRPr="0060444E" w:rsidTr="00242B6E">
        <w:trPr>
          <w:trHeight w:val="284"/>
        </w:trPr>
        <w:tc>
          <w:tcPr>
            <w:tcW w:w="644"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r>
      <w:tr w:rsidR="0060444E" w:rsidRPr="0060444E" w:rsidTr="00242B6E">
        <w:trPr>
          <w:trHeight w:val="284"/>
        </w:trPr>
        <w:tc>
          <w:tcPr>
            <w:tcW w:w="644"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469"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492"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Mar>
              <w:left w:w="-5" w:type="dxa"/>
            </w:tcMar>
            <w:vAlign w:val="bottom"/>
          </w:tcPr>
          <w:p w:rsidR="0060444E" w:rsidRPr="0060444E" w:rsidRDefault="0060444E" w:rsidP="00242B6E">
            <w:pPr>
              <w:jc w:val="center"/>
              <w:rPr>
                <w:rFonts w:ascii="Times New Roman" w:hAnsi="Times New Roman" w:cs="Times New Roman"/>
              </w:rPr>
            </w:pPr>
          </w:p>
        </w:tc>
      </w:tr>
    </w:tbl>
    <w:p w:rsidR="0060444E" w:rsidRPr="0060444E" w:rsidRDefault="0060444E" w:rsidP="0060444E">
      <w:pPr>
        <w:rPr>
          <w:rFonts w:ascii="Times New Roman" w:hAnsi="Times New Roman" w:cs="Times New Roman"/>
        </w:rPr>
      </w:pPr>
    </w:p>
    <w:p w:rsidR="0060444E" w:rsidRPr="0060444E" w:rsidRDefault="0060444E" w:rsidP="0060444E">
      <w:pPr>
        <w:rPr>
          <w:rFonts w:ascii="Times New Roman" w:hAnsi="Times New Roman" w:cs="Times New Roman"/>
        </w:rPr>
      </w:pPr>
      <w:r w:rsidRPr="0060444E">
        <w:rPr>
          <w:rFonts w:ascii="Times New Roman" w:hAnsi="Times New Roman" w:cs="Times New Roman"/>
        </w:rPr>
        <w:t>Удостоверяю:</w:t>
      </w:r>
    </w:p>
    <w:tbl>
      <w:tblPr>
        <w:tblW w:w="9639" w:type="dxa"/>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8"/>
        <w:gridCol w:w="317"/>
        <w:gridCol w:w="2552"/>
        <w:gridCol w:w="387"/>
        <w:gridCol w:w="3015"/>
      </w:tblGrid>
      <w:tr w:rsidR="0060444E" w:rsidRPr="0060444E" w:rsidTr="00242B6E">
        <w:tc>
          <w:tcPr>
            <w:tcW w:w="3368" w:type="dxa"/>
            <w:tcBorders>
              <w:top w:val="nil"/>
              <w:left w:val="nil"/>
              <w:right w:val="nil"/>
            </w:tcBorders>
            <w:shd w:val="clear" w:color="auto" w:fill="auto"/>
          </w:tcPr>
          <w:p w:rsidR="0060444E" w:rsidRPr="0060444E" w:rsidRDefault="0060444E" w:rsidP="00242B6E">
            <w:pPr>
              <w:rPr>
                <w:rFonts w:ascii="Times New Roman" w:hAnsi="Times New Roman" w:cs="Times New Roman"/>
              </w:rPr>
            </w:pPr>
          </w:p>
          <w:p w:rsidR="0060444E" w:rsidRPr="0060444E" w:rsidRDefault="0060444E" w:rsidP="00242B6E">
            <w:pPr>
              <w:rPr>
                <w:rFonts w:ascii="Times New Roman" w:hAnsi="Times New Roman" w:cs="Times New Roman"/>
              </w:rPr>
            </w:pPr>
          </w:p>
        </w:tc>
        <w:tc>
          <w:tcPr>
            <w:tcW w:w="317" w:type="dxa"/>
            <w:tcBorders>
              <w:top w:val="nil"/>
              <w:left w:val="nil"/>
              <w:bottom w:val="nil"/>
              <w:right w:val="nil"/>
            </w:tcBorders>
            <w:shd w:val="clear" w:color="auto" w:fill="auto"/>
          </w:tcPr>
          <w:p w:rsidR="0060444E" w:rsidRPr="0060444E" w:rsidRDefault="0060444E" w:rsidP="00242B6E">
            <w:pPr>
              <w:jc w:val="center"/>
              <w:rPr>
                <w:rFonts w:ascii="Times New Roman" w:hAnsi="Times New Roman" w:cs="Times New Roman"/>
              </w:rPr>
            </w:pPr>
          </w:p>
        </w:tc>
        <w:tc>
          <w:tcPr>
            <w:tcW w:w="2552" w:type="dxa"/>
            <w:tcBorders>
              <w:top w:val="nil"/>
              <w:left w:val="nil"/>
              <w:right w:val="nil"/>
            </w:tcBorders>
            <w:shd w:val="clear" w:color="auto" w:fill="auto"/>
          </w:tcPr>
          <w:p w:rsidR="0060444E" w:rsidRPr="0060444E" w:rsidRDefault="0060444E" w:rsidP="00242B6E">
            <w:pPr>
              <w:jc w:val="center"/>
              <w:rPr>
                <w:rFonts w:ascii="Times New Roman" w:hAnsi="Times New Roman" w:cs="Times New Roman"/>
              </w:rPr>
            </w:pPr>
          </w:p>
        </w:tc>
        <w:tc>
          <w:tcPr>
            <w:tcW w:w="387" w:type="dxa"/>
            <w:tcBorders>
              <w:top w:val="nil"/>
              <w:left w:val="nil"/>
              <w:bottom w:val="nil"/>
              <w:right w:val="nil"/>
            </w:tcBorders>
            <w:shd w:val="clear" w:color="auto" w:fill="auto"/>
          </w:tcPr>
          <w:p w:rsidR="0060444E" w:rsidRPr="0060444E" w:rsidRDefault="0060444E" w:rsidP="00242B6E">
            <w:pPr>
              <w:jc w:val="center"/>
              <w:rPr>
                <w:rFonts w:ascii="Times New Roman" w:hAnsi="Times New Roman" w:cs="Times New Roman"/>
              </w:rPr>
            </w:pPr>
          </w:p>
        </w:tc>
        <w:tc>
          <w:tcPr>
            <w:tcW w:w="3015" w:type="dxa"/>
            <w:tcBorders>
              <w:top w:val="nil"/>
              <w:left w:val="nil"/>
              <w:right w:val="nil"/>
            </w:tcBorders>
            <w:shd w:val="clear" w:color="auto" w:fill="auto"/>
          </w:tcPr>
          <w:p w:rsidR="0060444E" w:rsidRPr="0060444E" w:rsidRDefault="0060444E" w:rsidP="00242B6E">
            <w:pPr>
              <w:jc w:val="center"/>
              <w:rPr>
                <w:rFonts w:ascii="Times New Roman" w:hAnsi="Times New Roman" w:cs="Times New Roman"/>
              </w:rPr>
            </w:pPr>
          </w:p>
        </w:tc>
      </w:tr>
      <w:tr w:rsidR="0060444E" w:rsidRPr="0060444E" w:rsidTr="00242B6E">
        <w:tc>
          <w:tcPr>
            <w:tcW w:w="3368" w:type="dxa"/>
            <w:tcBorders>
              <w:left w:val="nil"/>
              <w:bottom w:val="nil"/>
              <w:right w:val="nil"/>
            </w:tcBorders>
            <w:shd w:val="clear" w:color="auto" w:fill="auto"/>
          </w:tcPr>
          <w:p w:rsidR="0060444E" w:rsidRPr="0060444E" w:rsidRDefault="0060444E" w:rsidP="00242B6E">
            <w:pPr>
              <w:jc w:val="center"/>
              <w:rPr>
                <w:rFonts w:ascii="Times New Roman" w:hAnsi="Times New Roman" w:cs="Times New Roman"/>
                <w:sz w:val="16"/>
                <w:szCs w:val="16"/>
              </w:rPr>
            </w:pPr>
            <w:r w:rsidRPr="0060444E">
              <w:rPr>
                <w:rFonts w:ascii="Times New Roman" w:hAnsi="Times New Roman" w:cs="Times New Roman"/>
                <w:sz w:val="16"/>
                <w:szCs w:val="16"/>
              </w:rPr>
              <w:t>(председатель, секретарь или иной член комиссии по организации и проведению схода граждан по вопросу самообложения)</w:t>
            </w:r>
          </w:p>
        </w:tc>
        <w:tc>
          <w:tcPr>
            <w:tcW w:w="317" w:type="dxa"/>
            <w:tcBorders>
              <w:top w:val="nil"/>
              <w:left w:val="nil"/>
              <w:bottom w:val="nil"/>
              <w:right w:val="nil"/>
            </w:tcBorders>
            <w:shd w:val="clear" w:color="auto" w:fill="auto"/>
          </w:tcPr>
          <w:p w:rsidR="0060444E" w:rsidRPr="0060444E" w:rsidRDefault="0060444E" w:rsidP="00242B6E">
            <w:pPr>
              <w:jc w:val="center"/>
              <w:rPr>
                <w:rFonts w:ascii="Times New Roman" w:hAnsi="Times New Roman" w:cs="Times New Roman"/>
                <w:sz w:val="16"/>
                <w:szCs w:val="16"/>
              </w:rPr>
            </w:pPr>
          </w:p>
        </w:tc>
        <w:tc>
          <w:tcPr>
            <w:tcW w:w="2552" w:type="dxa"/>
            <w:tcBorders>
              <w:left w:val="nil"/>
              <w:bottom w:val="nil"/>
              <w:right w:val="nil"/>
            </w:tcBorders>
            <w:shd w:val="clear" w:color="auto" w:fill="auto"/>
          </w:tcPr>
          <w:p w:rsidR="0060444E" w:rsidRPr="0060444E" w:rsidRDefault="0060444E" w:rsidP="00242B6E">
            <w:pPr>
              <w:jc w:val="center"/>
              <w:rPr>
                <w:rFonts w:ascii="Times New Roman" w:hAnsi="Times New Roman" w:cs="Times New Roman"/>
                <w:sz w:val="16"/>
                <w:szCs w:val="16"/>
              </w:rPr>
            </w:pPr>
            <w:r w:rsidRPr="0060444E">
              <w:rPr>
                <w:rFonts w:ascii="Times New Roman" w:hAnsi="Times New Roman" w:cs="Times New Roman"/>
                <w:sz w:val="16"/>
                <w:szCs w:val="16"/>
              </w:rPr>
              <w:t>(подпись)</w:t>
            </w:r>
          </w:p>
        </w:tc>
        <w:tc>
          <w:tcPr>
            <w:tcW w:w="387" w:type="dxa"/>
            <w:tcBorders>
              <w:top w:val="nil"/>
              <w:left w:val="nil"/>
              <w:bottom w:val="nil"/>
              <w:right w:val="nil"/>
            </w:tcBorders>
            <w:shd w:val="clear" w:color="auto" w:fill="auto"/>
          </w:tcPr>
          <w:p w:rsidR="0060444E" w:rsidRPr="0060444E" w:rsidRDefault="0060444E" w:rsidP="00242B6E">
            <w:pPr>
              <w:jc w:val="center"/>
              <w:rPr>
                <w:rFonts w:ascii="Times New Roman" w:hAnsi="Times New Roman" w:cs="Times New Roman"/>
                <w:sz w:val="16"/>
                <w:szCs w:val="16"/>
              </w:rPr>
            </w:pPr>
          </w:p>
        </w:tc>
        <w:tc>
          <w:tcPr>
            <w:tcW w:w="3015" w:type="dxa"/>
            <w:tcBorders>
              <w:left w:val="nil"/>
              <w:bottom w:val="nil"/>
              <w:right w:val="nil"/>
            </w:tcBorders>
            <w:shd w:val="clear" w:color="auto" w:fill="auto"/>
          </w:tcPr>
          <w:p w:rsidR="0060444E" w:rsidRPr="0060444E" w:rsidRDefault="0060444E" w:rsidP="00242B6E">
            <w:pPr>
              <w:jc w:val="center"/>
              <w:rPr>
                <w:rFonts w:ascii="Times New Roman" w:hAnsi="Times New Roman" w:cs="Times New Roman"/>
                <w:sz w:val="16"/>
                <w:szCs w:val="16"/>
              </w:rPr>
            </w:pPr>
            <w:r w:rsidRPr="0060444E">
              <w:rPr>
                <w:rFonts w:ascii="Times New Roman" w:hAnsi="Times New Roman" w:cs="Times New Roman"/>
                <w:sz w:val="16"/>
                <w:szCs w:val="16"/>
              </w:rPr>
              <w:t>(фамилия, инициалы)</w:t>
            </w:r>
          </w:p>
        </w:tc>
      </w:tr>
      <w:tr w:rsidR="0060444E" w:rsidRPr="0060444E" w:rsidTr="00242B6E">
        <w:tc>
          <w:tcPr>
            <w:tcW w:w="3368" w:type="dxa"/>
            <w:tcBorders>
              <w:top w:val="nil"/>
              <w:left w:val="nil"/>
              <w:bottom w:val="nil"/>
              <w:right w:val="nil"/>
            </w:tcBorders>
            <w:shd w:val="clear" w:color="auto" w:fill="auto"/>
          </w:tcPr>
          <w:p w:rsidR="0060444E" w:rsidRPr="0060444E" w:rsidRDefault="0060444E" w:rsidP="00242B6E">
            <w:pPr>
              <w:rPr>
                <w:rFonts w:ascii="Times New Roman" w:hAnsi="Times New Roman" w:cs="Times New Roman"/>
                <w:lang w:val="ru"/>
              </w:rPr>
            </w:pPr>
          </w:p>
          <w:p w:rsidR="0060444E" w:rsidRPr="0060444E" w:rsidRDefault="0060444E" w:rsidP="00242B6E">
            <w:pPr>
              <w:rPr>
                <w:rFonts w:ascii="Times New Roman" w:hAnsi="Times New Roman" w:cs="Times New Roman"/>
                <w:sz w:val="16"/>
                <w:szCs w:val="16"/>
              </w:rPr>
            </w:pPr>
            <w:r w:rsidRPr="0060444E">
              <w:rPr>
                <w:rFonts w:ascii="Times New Roman" w:hAnsi="Times New Roman" w:cs="Times New Roman"/>
                <w:lang w:val="ru"/>
              </w:rPr>
              <w:t>«__» _________ 20__ г.</w:t>
            </w:r>
          </w:p>
        </w:tc>
        <w:tc>
          <w:tcPr>
            <w:tcW w:w="317" w:type="dxa"/>
            <w:tcBorders>
              <w:top w:val="nil"/>
              <w:left w:val="nil"/>
              <w:bottom w:val="nil"/>
              <w:right w:val="nil"/>
            </w:tcBorders>
            <w:shd w:val="clear" w:color="auto" w:fill="auto"/>
          </w:tcPr>
          <w:p w:rsidR="0060444E" w:rsidRPr="0060444E" w:rsidRDefault="0060444E" w:rsidP="00242B6E">
            <w:pPr>
              <w:rPr>
                <w:rFonts w:ascii="Times New Roman" w:hAnsi="Times New Roman" w:cs="Times New Roman"/>
                <w:sz w:val="16"/>
                <w:szCs w:val="16"/>
              </w:rPr>
            </w:pPr>
          </w:p>
        </w:tc>
        <w:tc>
          <w:tcPr>
            <w:tcW w:w="2552" w:type="dxa"/>
            <w:tcBorders>
              <w:top w:val="nil"/>
              <w:left w:val="nil"/>
              <w:bottom w:val="nil"/>
              <w:right w:val="nil"/>
            </w:tcBorders>
            <w:shd w:val="clear" w:color="auto" w:fill="auto"/>
          </w:tcPr>
          <w:p w:rsidR="0060444E" w:rsidRPr="0060444E" w:rsidRDefault="0060444E" w:rsidP="00242B6E">
            <w:pPr>
              <w:rPr>
                <w:rFonts w:ascii="Times New Roman" w:hAnsi="Times New Roman" w:cs="Times New Roman"/>
                <w:sz w:val="16"/>
                <w:szCs w:val="16"/>
              </w:rPr>
            </w:pPr>
          </w:p>
        </w:tc>
        <w:tc>
          <w:tcPr>
            <w:tcW w:w="387" w:type="dxa"/>
            <w:tcBorders>
              <w:top w:val="nil"/>
              <w:left w:val="nil"/>
              <w:bottom w:val="nil"/>
              <w:right w:val="nil"/>
            </w:tcBorders>
            <w:shd w:val="clear" w:color="auto" w:fill="auto"/>
          </w:tcPr>
          <w:p w:rsidR="0060444E" w:rsidRPr="0060444E" w:rsidRDefault="0060444E" w:rsidP="00242B6E">
            <w:pPr>
              <w:rPr>
                <w:rFonts w:ascii="Times New Roman" w:hAnsi="Times New Roman" w:cs="Times New Roman"/>
                <w:sz w:val="16"/>
                <w:szCs w:val="16"/>
              </w:rPr>
            </w:pPr>
          </w:p>
        </w:tc>
        <w:tc>
          <w:tcPr>
            <w:tcW w:w="3015" w:type="dxa"/>
            <w:tcBorders>
              <w:top w:val="nil"/>
              <w:left w:val="nil"/>
              <w:bottom w:val="nil"/>
              <w:right w:val="nil"/>
            </w:tcBorders>
            <w:shd w:val="clear" w:color="auto" w:fill="auto"/>
          </w:tcPr>
          <w:p w:rsidR="0060444E" w:rsidRPr="0060444E" w:rsidRDefault="0060444E" w:rsidP="00242B6E">
            <w:pPr>
              <w:rPr>
                <w:rFonts w:ascii="Times New Roman" w:hAnsi="Times New Roman" w:cs="Times New Roman"/>
                <w:sz w:val="16"/>
                <w:szCs w:val="16"/>
              </w:rPr>
            </w:pPr>
          </w:p>
        </w:tc>
      </w:tr>
      <w:tr w:rsidR="0060444E" w:rsidRPr="0060444E" w:rsidTr="00242B6E">
        <w:tc>
          <w:tcPr>
            <w:tcW w:w="3368" w:type="dxa"/>
            <w:tcBorders>
              <w:top w:val="nil"/>
              <w:left w:val="nil"/>
              <w:bottom w:val="nil"/>
              <w:right w:val="nil"/>
            </w:tcBorders>
            <w:shd w:val="clear" w:color="auto" w:fill="auto"/>
          </w:tcPr>
          <w:p w:rsidR="0060444E" w:rsidRPr="0060444E" w:rsidRDefault="0060444E" w:rsidP="00242B6E">
            <w:pPr>
              <w:jc w:val="center"/>
              <w:rPr>
                <w:rFonts w:ascii="Times New Roman" w:hAnsi="Times New Roman" w:cs="Times New Roman"/>
                <w:sz w:val="16"/>
                <w:szCs w:val="16"/>
              </w:rPr>
            </w:pPr>
          </w:p>
        </w:tc>
        <w:tc>
          <w:tcPr>
            <w:tcW w:w="317" w:type="dxa"/>
            <w:tcBorders>
              <w:top w:val="nil"/>
              <w:left w:val="nil"/>
              <w:bottom w:val="nil"/>
              <w:right w:val="nil"/>
            </w:tcBorders>
            <w:shd w:val="clear" w:color="auto" w:fill="auto"/>
          </w:tcPr>
          <w:p w:rsidR="0060444E" w:rsidRPr="0060444E" w:rsidRDefault="0060444E" w:rsidP="00242B6E">
            <w:pPr>
              <w:jc w:val="center"/>
              <w:rPr>
                <w:rFonts w:ascii="Times New Roman" w:hAnsi="Times New Roman" w:cs="Times New Roman"/>
                <w:sz w:val="16"/>
                <w:szCs w:val="16"/>
              </w:rPr>
            </w:pPr>
          </w:p>
        </w:tc>
        <w:tc>
          <w:tcPr>
            <w:tcW w:w="2552" w:type="dxa"/>
            <w:tcBorders>
              <w:top w:val="nil"/>
              <w:left w:val="nil"/>
              <w:bottom w:val="nil"/>
              <w:right w:val="nil"/>
            </w:tcBorders>
            <w:shd w:val="clear" w:color="auto" w:fill="auto"/>
          </w:tcPr>
          <w:p w:rsidR="0060444E" w:rsidRPr="0060444E" w:rsidRDefault="0060444E" w:rsidP="00242B6E">
            <w:pPr>
              <w:jc w:val="center"/>
              <w:rPr>
                <w:rFonts w:ascii="Times New Roman" w:hAnsi="Times New Roman" w:cs="Times New Roman"/>
                <w:sz w:val="16"/>
                <w:szCs w:val="16"/>
              </w:rPr>
            </w:pPr>
          </w:p>
        </w:tc>
        <w:tc>
          <w:tcPr>
            <w:tcW w:w="387" w:type="dxa"/>
            <w:tcBorders>
              <w:top w:val="nil"/>
              <w:left w:val="nil"/>
              <w:bottom w:val="nil"/>
              <w:right w:val="nil"/>
            </w:tcBorders>
            <w:shd w:val="clear" w:color="auto" w:fill="auto"/>
          </w:tcPr>
          <w:p w:rsidR="0060444E" w:rsidRPr="0060444E" w:rsidRDefault="0060444E" w:rsidP="00242B6E">
            <w:pPr>
              <w:jc w:val="center"/>
              <w:rPr>
                <w:rFonts w:ascii="Times New Roman" w:hAnsi="Times New Roman" w:cs="Times New Roman"/>
                <w:sz w:val="16"/>
                <w:szCs w:val="16"/>
              </w:rPr>
            </w:pPr>
          </w:p>
        </w:tc>
        <w:tc>
          <w:tcPr>
            <w:tcW w:w="3015" w:type="dxa"/>
            <w:tcBorders>
              <w:top w:val="nil"/>
              <w:left w:val="nil"/>
              <w:bottom w:val="nil"/>
              <w:right w:val="nil"/>
            </w:tcBorders>
            <w:shd w:val="clear" w:color="auto" w:fill="auto"/>
          </w:tcPr>
          <w:p w:rsidR="0060444E" w:rsidRPr="0060444E" w:rsidRDefault="0060444E" w:rsidP="00242B6E">
            <w:pPr>
              <w:jc w:val="center"/>
              <w:rPr>
                <w:rFonts w:ascii="Times New Roman" w:hAnsi="Times New Roman" w:cs="Times New Roman"/>
                <w:sz w:val="16"/>
                <w:szCs w:val="16"/>
              </w:rPr>
            </w:pPr>
          </w:p>
        </w:tc>
      </w:tr>
    </w:tbl>
    <w:p w:rsidR="0060444E" w:rsidRPr="0060444E" w:rsidRDefault="0060444E" w:rsidP="0060444E">
      <w:pPr>
        <w:rPr>
          <w:rFonts w:ascii="Times New Roman" w:hAnsi="Times New Roman" w:cs="Times New Roman"/>
        </w:rPr>
      </w:pPr>
    </w:p>
    <w:p w:rsidR="00BB6793" w:rsidRPr="0060444E" w:rsidRDefault="00BB6793" w:rsidP="0060444E">
      <w:pPr>
        <w:ind w:firstLine="539"/>
        <w:rPr>
          <w:rFonts w:ascii="Times New Roman" w:hAnsi="Times New Roman" w:cs="Times New Roman"/>
          <w:sz w:val="20"/>
          <w:szCs w:val="20"/>
        </w:rPr>
      </w:pPr>
    </w:p>
    <w:sectPr w:rsidR="00BB6793" w:rsidRPr="0060444E" w:rsidSect="00EF6AA7">
      <w:headerReference w:type="even" r:id="rId9"/>
      <w:headerReference w:type="default" r:id="rId10"/>
      <w:pgSz w:w="11906" w:h="16838" w:code="9"/>
      <w:pgMar w:top="567" w:right="567" w:bottom="567"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214B" w:rsidRDefault="006F214B">
      <w:r>
        <w:separator/>
      </w:r>
    </w:p>
  </w:endnote>
  <w:endnote w:type="continuationSeparator" w:id="0">
    <w:p w:rsidR="006F214B" w:rsidRDefault="006F2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214B" w:rsidRDefault="006F214B">
      <w:r>
        <w:separator/>
      </w:r>
    </w:p>
  </w:footnote>
  <w:footnote w:type="continuationSeparator" w:id="0">
    <w:p w:rsidR="006F214B" w:rsidRDefault="006F21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F27" w:rsidRDefault="00772F27">
    <w:pPr>
      <w:pStyle w:val="afff1"/>
      <w:framePr w:wrap="around" w:vAnchor="text" w:hAnchor="margin" w:xAlign="right" w:y="1"/>
      <w:rPr>
        <w:rStyle w:val="afff3"/>
      </w:rPr>
    </w:pPr>
    <w:r>
      <w:rPr>
        <w:rStyle w:val="afff3"/>
      </w:rPr>
      <w:fldChar w:fldCharType="begin"/>
    </w:r>
    <w:r>
      <w:rPr>
        <w:rStyle w:val="afff3"/>
      </w:rPr>
      <w:instrText xml:space="preserve">PAGE  </w:instrText>
    </w:r>
    <w:r>
      <w:rPr>
        <w:rStyle w:val="afff3"/>
      </w:rPr>
      <w:fldChar w:fldCharType="end"/>
    </w:r>
  </w:p>
  <w:p w:rsidR="00772F27" w:rsidRDefault="00772F27">
    <w:pPr>
      <w:pStyle w:val="afff1"/>
      <w:ind w:right="360"/>
    </w:pPr>
  </w:p>
  <w:p w:rsidR="0055335E" w:rsidRDefault="0055335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F27" w:rsidRDefault="00772F27">
    <w:pPr>
      <w:pStyle w:val="afff1"/>
      <w:framePr w:wrap="around" w:vAnchor="text" w:hAnchor="margin" w:xAlign="right" w:y="1"/>
      <w:rPr>
        <w:rStyle w:val="afff3"/>
        <w:sz w:val="20"/>
        <w:szCs w:val="22"/>
      </w:rPr>
    </w:pPr>
    <w:r>
      <w:rPr>
        <w:rStyle w:val="afff3"/>
        <w:sz w:val="20"/>
        <w:szCs w:val="22"/>
      </w:rPr>
      <w:fldChar w:fldCharType="begin"/>
    </w:r>
    <w:r>
      <w:rPr>
        <w:rStyle w:val="afff3"/>
        <w:sz w:val="20"/>
        <w:szCs w:val="22"/>
      </w:rPr>
      <w:instrText xml:space="preserve">PAGE  </w:instrText>
    </w:r>
    <w:r>
      <w:rPr>
        <w:rStyle w:val="afff3"/>
        <w:sz w:val="20"/>
        <w:szCs w:val="22"/>
      </w:rPr>
      <w:fldChar w:fldCharType="separate"/>
    </w:r>
    <w:r w:rsidR="00AE49BF">
      <w:rPr>
        <w:rStyle w:val="afff3"/>
        <w:noProof/>
        <w:sz w:val="20"/>
        <w:szCs w:val="22"/>
      </w:rPr>
      <w:t>13</w:t>
    </w:r>
    <w:r>
      <w:rPr>
        <w:rStyle w:val="afff3"/>
        <w:sz w:val="20"/>
        <w:szCs w:val="22"/>
      </w:rPr>
      <w:fldChar w:fldCharType="end"/>
    </w:r>
  </w:p>
  <w:p w:rsidR="00772F27" w:rsidRDefault="00772F27">
    <w:pPr>
      <w:pStyle w:val="afff1"/>
      <w:ind w:right="360"/>
    </w:pPr>
  </w:p>
  <w:p w:rsidR="0055335E" w:rsidRDefault="0055335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11FC1F82"/>
    <w:multiLevelType w:val="hybridMultilevel"/>
    <w:tmpl w:val="EB1AEB34"/>
    <w:lvl w:ilvl="0" w:tplc="8D1CD23C">
      <w:start w:val="1"/>
      <w:numFmt w:val="decimal"/>
      <w:lvlText w:val="%1."/>
      <w:lvlJc w:val="left"/>
      <w:pPr>
        <w:tabs>
          <w:tab w:val="num" w:pos="1743"/>
        </w:tabs>
        <w:ind w:left="1743" w:hanging="103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
    <w:nsid w:val="3993788E"/>
    <w:multiLevelType w:val="hybridMultilevel"/>
    <w:tmpl w:val="8D4648C6"/>
    <w:lvl w:ilvl="0" w:tplc="7E4E101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4A6E2E26"/>
    <w:multiLevelType w:val="hybridMultilevel"/>
    <w:tmpl w:val="E440ECA0"/>
    <w:lvl w:ilvl="0" w:tplc="9F480AA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52931B62"/>
    <w:multiLevelType w:val="hybridMultilevel"/>
    <w:tmpl w:val="ACC0E7D0"/>
    <w:lvl w:ilvl="0" w:tplc="15A6E2F0">
      <w:start w:val="1"/>
      <w:numFmt w:val="decimal"/>
      <w:lvlText w:val="%1."/>
      <w:lvlJc w:val="left"/>
      <w:pPr>
        <w:tabs>
          <w:tab w:val="num" w:pos="1545"/>
        </w:tabs>
        <w:ind w:left="1545" w:hanging="100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nsid w:val="75BB61DC"/>
    <w:multiLevelType w:val="multilevel"/>
    <w:tmpl w:val="EE663E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4"/>
  </w:num>
  <w:num w:numId="5">
    <w:abstractNumId w:val="3"/>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0707"/>
    <w:rsid w:val="000014FA"/>
    <w:rsid w:val="000073B7"/>
    <w:rsid w:val="000077C3"/>
    <w:rsid w:val="00023023"/>
    <w:rsid w:val="000238E9"/>
    <w:rsid w:val="0002456D"/>
    <w:rsid w:val="00024C68"/>
    <w:rsid w:val="000447D0"/>
    <w:rsid w:val="0004609B"/>
    <w:rsid w:val="00057F52"/>
    <w:rsid w:val="0006318C"/>
    <w:rsid w:val="00065032"/>
    <w:rsid w:val="0007081F"/>
    <w:rsid w:val="000714B4"/>
    <w:rsid w:val="00071502"/>
    <w:rsid w:val="00073AE3"/>
    <w:rsid w:val="00075713"/>
    <w:rsid w:val="00076C2F"/>
    <w:rsid w:val="00082FD9"/>
    <w:rsid w:val="00090EA6"/>
    <w:rsid w:val="00090FB1"/>
    <w:rsid w:val="000952AB"/>
    <w:rsid w:val="000958B2"/>
    <w:rsid w:val="000967ED"/>
    <w:rsid w:val="00096B62"/>
    <w:rsid w:val="000A11C6"/>
    <w:rsid w:val="000B60DD"/>
    <w:rsid w:val="000C7F75"/>
    <w:rsid w:val="000E1A79"/>
    <w:rsid w:val="000F0A8B"/>
    <w:rsid w:val="000F3CE7"/>
    <w:rsid w:val="000F6AAC"/>
    <w:rsid w:val="00115C3D"/>
    <w:rsid w:val="00120277"/>
    <w:rsid w:val="001216DB"/>
    <w:rsid w:val="00123CB3"/>
    <w:rsid w:val="0012586D"/>
    <w:rsid w:val="00132393"/>
    <w:rsid w:val="00132B9B"/>
    <w:rsid w:val="001413C4"/>
    <w:rsid w:val="00143083"/>
    <w:rsid w:val="001561DA"/>
    <w:rsid w:val="001566B6"/>
    <w:rsid w:val="001620CE"/>
    <w:rsid w:val="001668F3"/>
    <w:rsid w:val="00172650"/>
    <w:rsid w:val="00173825"/>
    <w:rsid w:val="001743A4"/>
    <w:rsid w:val="00185647"/>
    <w:rsid w:val="00192D10"/>
    <w:rsid w:val="001B066E"/>
    <w:rsid w:val="001C55F8"/>
    <w:rsid w:val="001D2C26"/>
    <w:rsid w:val="001D563F"/>
    <w:rsid w:val="001E17FC"/>
    <w:rsid w:val="001F53D7"/>
    <w:rsid w:val="001F599C"/>
    <w:rsid w:val="00203805"/>
    <w:rsid w:val="00206D49"/>
    <w:rsid w:val="00206F31"/>
    <w:rsid w:val="00222878"/>
    <w:rsid w:val="002269F5"/>
    <w:rsid w:val="002276B2"/>
    <w:rsid w:val="0023129A"/>
    <w:rsid w:val="00237075"/>
    <w:rsid w:val="00237228"/>
    <w:rsid w:val="00240A87"/>
    <w:rsid w:val="00255AD0"/>
    <w:rsid w:val="002604B0"/>
    <w:rsid w:val="00270B47"/>
    <w:rsid w:val="00272A89"/>
    <w:rsid w:val="00281D5F"/>
    <w:rsid w:val="002874A5"/>
    <w:rsid w:val="002905AF"/>
    <w:rsid w:val="00293604"/>
    <w:rsid w:val="0029437C"/>
    <w:rsid w:val="00296DCF"/>
    <w:rsid w:val="002A66F8"/>
    <w:rsid w:val="002B4EC8"/>
    <w:rsid w:val="002C0484"/>
    <w:rsid w:val="002C08BC"/>
    <w:rsid w:val="002C5772"/>
    <w:rsid w:val="002C60C9"/>
    <w:rsid w:val="002D4CDB"/>
    <w:rsid w:val="002E4165"/>
    <w:rsid w:val="003038C7"/>
    <w:rsid w:val="00306EF0"/>
    <w:rsid w:val="00314972"/>
    <w:rsid w:val="0032060D"/>
    <w:rsid w:val="0032125E"/>
    <w:rsid w:val="00325CEA"/>
    <w:rsid w:val="00327A70"/>
    <w:rsid w:val="003339FD"/>
    <w:rsid w:val="00335B11"/>
    <w:rsid w:val="00347516"/>
    <w:rsid w:val="00352132"/>
    <w:rsid w:val="0035613D"/>
    <w:rsid w:val="00367E1E"/>
    <w:rsid w:val="00370DCC"/>
    <w:rsid w:val="00373BB6"/>
    <w:rsid w:val="003767FC"/>
    <w:rsid w:val="0038286F"/>
    <w:rsid w:val="00387ABA"/>
    <w:rsid w:val="00392BFF"/>
    <w:rsid w:val="003A4D55"/>
    <w:rsid w:val="003B3A3B"/>
    <w:rsid w:val="003C1028"/>
    <w:rsid w:val="003C595D"/>
    <w:rsid w:val="003D68F1"/>
    <w:rsid w:val="003E263C"/>
    <w:rsid w:val="003E5E05"/>
    <w:rsid w:val="003F4E62"/>
    <w:rsid w:val="00400430"/>
    <w:rsid w:val="00406AB7"/>
    <w:rsid w:val="00413724"/>
    <w:rsid w:val="00414C6E"/>
    <w:rsid w:val="00415887"/>
    <w:rsid w:val="004169A1"/>
    <w:rsid w:val="004214EA"/>
    <w:rsid w:val="004301E5"/>
    <w:rsid w:val="00457B44"/>
    <w:rsid w:val="0046461E"/>
    <w:rsid w:val="00464BF9"/>
    <w:rsid w:val="00477286"/>
    <w:rsid w:val="004A372C"/>
    <w:rsid w:val="004A6155"/>
    <w:rsid w:val="004B1DE5"/>
    <w:rsid w:val="004B4519"/>
    <w:rsid w:val="004B6C90"/>
    <w:rsid w:val="004D02B1"/>
    <w:rsid w:val="004D54B3"/>
    <w:rsid w:val="004E077E"/>
    <w:rsid w:val="004E1A00"/>
    <w:rsid w:val="004E79EE"/>
    <w:rsid w:val="004F5431"/>
    <w:rsid w:val="0050138C"/>
    <w:rsid w:val="005062C4"/>
    <w:rsid w:val="00506FBE"/>
    <w:rsid w:val="00523C63"/>
    <w:rsid w:val="005262F0"/>
    <w:rsid w:val="0052748E"/>
    <w:rsid w:val="00530CE1"/>
    <w:rsid w:val="005435B6"/>
    <w:rsid w:val="00546C85"/>
    <w:rsid w:val="0055335E"/>
    <w:rsid w:val="005560DB"/>
    <w:rsid w:val="00570253"/>
    <w:rsid w:val="005746E1"/>
    <w:rsid w:val="005765AD"/>
    <w:rsid w:val="0057776C"/>
    <w:rsid w:val="005846CB"/>
    <w:rsid w:val="0058768A"/>
    <w:rsid w:val="00593CB6"/>
    <w:rsid w:val="00595FAA"/>
    <w:rsid w:val="005A4BA7"/>
    <w:rsid w:val="005C16B8"/>
    <w:rsid w:val="005C4054"/>
    <w:rsid w:val="005C54DB"/>
    <w:rsid w:val="005E1BB6"/>
    <w:rsid w:val="005E50E8"/>
    <w:rsid w:val="005E7CFB"/>
    <w:rsid w:val="005F3481"/>
    <w:rsid w:val="005F63D9"/>
    <w:rsid w:val="005F6855"/>
    <w:rsid w:val="0060120A"/>
    <w:rsid w:val="0060444E"/>
    <w:rsid w:val="006048F3"/>
    <w:rsid w:val="00605358"/>
    <w:rsid w:val="00624D7C"/>
    <w:rsid w:val="00632953"/>
    <w:rsid w:val="006351D2"/>
    <w:rsid w:val="00642E30"/>
    <w:rsid w:val="006434D6"/>
    <w:rsid w:val="006458CC"/>
    <w:rsid w:val="00651E2E"/>
    <w:rsid w:val="00655F24"/>
    <w:rsid w:val="00680008"/>
    <w:rsid w:val="00681009"/>
    <w:rsid w:val="00683BA6"/>
    <w:rsid w:val="006865EE"/>
    <w:rsid w:val="00690070"/>
    <w:rsid w:val="00691610"/>
    <w:rsid w:val="0069477E"/>
    <w:rsid w:val="00695686"/>
    <w:rsid w:val="006A2A06"/>
    <w:rsid w:val="006A7AF9"/>
    <w:rsid w:val="006B25E7"/>
    <w:rsid w:val="006B51E6"/>
    <w:rsid w:val="006C0C88"/>
    <w:rsid w:val="006E25C3"/>
    <w:rsid w:val="006E7D3B"/>
    <w:rsid w:val="006F214B"/>
    <w:rsid w:val="006F34F7"/>
    <w:rsid w:val="006F3ED0"/>
    <w:rsid w:val="00700307"/>
    <w:rsid w:val="00705972"/>
    <w:rsid w:val="00720CE8"/>
    <w:rsid w:val="007258BC"/>
    <w:rsid w:val="00727DD3"/>
    <w:rsid w:val="00727ED8"/>
    <w:rsid w:val="00732FA0"/>
    <w:rsid w:val="007407E1"/>
    <w:rsid w:val="007409F7"/>
    <w:rsid w:val="0074668C"/>
    <w:rsid w:val="00760C90"/>
    <w:rsid w:val="00761687"/>
    <w:rsid w:val="00761D16"/>
    <w:rsid w:val="00770707"/>
    <w:rsid w:val="00772F27"/>
    <w:rsid w:val="007810EF"/>
    <w:rsid w:val="00797E55"/>
    <w:rsid w:val="007C34D4"/>
    <w:rsid w:val="007C39F3"/>
    <w:rsid w:val="007E16E4"/>
    <w:rsid w:val="007E5D57"/>
    <w:rsid w:val="007E702A"/>
    <w:rsid w:val="007F6CA1"/>
    <w:rsid w:val="007F7B6C"/>
    <w:rsid w:val="00805C90"/>
    <w:rsid w:val="0080792D"/>
    <w:rsid w:val="00826CC2"/>
    <w:rsid w:val="00835DFF"/>
    <w:rsid w:val="0084350C"/>
    <w:rsid w:val="0086495C"/>
    <w:rsid w:val="00870E61"/>
    <w:rsid w:val="008748A7"/>
    <w:rsid w:val="00876166"/>
    <w:rsid w:val="00880F1F"/>
    <w:rsid w:val="008850F6"/>
    <w:rsid w:val="0088529A"/>
    <w:rsid w:val="008930E7"/>
    <w:rsid w:val="00893D1A"/>
    <w:rsid w:val="00895E22"/>
    <w:rsid w:val="008A440E"/>
    <w:rsid w:val="008A63DA"/>
    <w:rsid w:val="008B4854"/>
    <w:rsid w:val="008B510E"/>
    <w:rsid w:val="008B7001"/>
    <w:rsid w:val="008C3D92"/>
    <w:rsid w:val="008D21A9"/>
    <w:rsid w:val="008D4AF5"/>
    <w:rsid w:val="008D5C46"/>
    <w:rsid w:val="008E1464"/>
    <w:rsid w:val="008F46FC"/>
    <w:rsid w:val="008F52A5"/>
    <w:rsid w:val="008F5618"/>
    <w:rsid w:val="00906342"/>
    <w:rsid w:val="00907CCC"/>
    <w:rsid w:val="00907FCC"/>
    <w:rsid w:val="009113DB"/>
    <w:rsid w:val="009212F7"/>
    <w:rsid w:val="0093055F"/>
    <w:rsid w:val="009357B1"/>
    <w:rsid w:val="00940B7D"/>
    <w:rsid w:val="009563EE"/>
    <w:rsid w:val="00960F8B"/>
    <w:rsid w:val="00962853"/>
    <w:rsid w:val="00965453"/>
    <w:rsid w:val="00972081"/>
    <w:rsid w:val="00974779"/>
    <w:rsid w:val="0098571E"/>
    <w:rsid w:val="0099098E"/>
    <w:rsid w:val="00991189"/>
    <w:rsid w:val="009B1515"/>
    <w:rsid w:val="009B27CF"/>
    <w:rsid w:val="009B2F70"/>
    <w:rsid w:val="009B46EB"/>
    <w:rsid w:val="009F7EF2"/>
    <w:rsid w:val="00A1227F"/>
    <w:rsid w:val="00A24D32"/>
    <w:rsid w:val="00A25595"/>
    <w:rsid w:val="00A27700"/>
    <w:rsid w:val="00A32A67"/>
    <w:rsid w:val="00A3449D"/>
    <w:rsid w:val="00A52FC4"/>
    <w:rsid w:val="00A533FD"/>
    <w:rsid w:val="00A816BB"/>
    <w:rsid w:val="00A85F7A"/>
    <w:rsid w:val="00A969BF"/>
    <w:rsid w:val="00AA579C"/>
    <w:rsid w:val="00AA5BA9"/>
    <w:rsid w:val="00AA7F5E"/>
    <w:rsid w:val="00AB2207"/>
    <w:rsid w:val="00AB234E"/>
    <w:rsid w:val="00AC1481"/>
    <w:rsid w:val="00AC3A52"/>
    <w:rsid w:val="00AC738C"/>
    <w:rsid w:val="00AC73B0"/>
    <w:rsid w:val="00AD60B5"/>
    <w:rsid w:val="00AE3498"/>
    <w:rsid w:val="00AE49BF"/>
    <w:rsid w:val="00AE4D13"/>
    <w:rsid w:val="00AF300D"/>
    <w:rsid w:val="00AF6EE0"/>
    <w:rsid w:val="00B01822"/>
    <w:rsid w:val="00B0293A"/>
    <w:rsid w:val="00B20CAF"/>
    <w:rsid w:val="00B2178A"/>
    <w:rsid w:val="00B259AA"/>
    <w:rsid w:val="00B266AA"/>
    <w:rsid w:val="00B31E23"/>
    <w:rsid w:val="00B4397C"/>
    <w:rsid w:val="00B43B25"/>
    <w:rsid w:val="00B45913"/>
    <w:rsid w:val="00B51AE5"/>
    <w:rsid w:val="00B52BCF"/>
    <w:rsid w:val="00B6159D"/>
    <w:rsid w:val="00B616D7"/>
    <w:rsid w:val="00B70599"/>
    <w:rsid w:val="00B80312"/>
    <w:rsid w:val="00B81509"/>
    <w:rsid w:val="00B83D94"/>
    <w:rsid w:val="00B9776B"/>
    <w:rsid w:val="00BB6793"/>
    <w:rsid w:val="00BB7AA6"/>
    <w:rsid w:val="00BC083D"/>
    <w:rsid w:val="00BC1840"/>
    <w:rsid w:val="00BC651A"/>
    <w:rsid w:val="00BC7759"/>
    <w:rsid w:val="00BD433F"/>
    <w:rsid w:val="00BF4598"/>
    <w:rsid w:val="00C0368F"/>
    <w:rsid w:val="00C1404F"/>
    <w:rsid w:val="00C16BAC"/>
    <w:rsid w:val="00C231CB"/>
    <w:rsid w:val="00C35AB7"/>
    <w:rsid w:val="00C42A98"/>
    <w:rsid w:val="00C5434B"/>
    <w:rsid w:val="00C552B8"/>
    <w:rsid w:val="00C67416"/>
    <w:rsid w:val="00C70413"/>
    <w:rsid w:val="00C73EE9"/>
    <w:rsid w:val="00C82D10"/>
    <w:rsid w:val="00C8496D"/>
    <w:rsid w:val="00C865CE"/>
    <w:rsid w:val="00C92BAD"/>
    <w:rsid w:val="00CA608E"/>
    <w:rsid w:val="00CB036D"/>
    <w:rsid w:val="00CF70A8"/>
    <w:rsid w:val="00D055E3"/>
    <w:rsid w:val="00D24465"/>
    <w:rsid w:val="00D2459D"/>
    <w:rsid w:val="00D30B50"/>
    <w:rsid w:val="00D364D2"/>
    <w:rsid w:val="00D42619"/>
    <w:rsid w:val="00D43155"/>
    <w:rsid w:val="00D46008"/>
    <w:rsid w:val="00D654E0"/>
    <w:rsid w:val="00D72025"/>
    <w:rsid w:val="00D95C71"/>
    <w:rsid w:val="00DC0CF4"/>
    <w:rsid w:val="00DF0969"/>
    <w:rsid w:val="00DF5732"/>
    <w:rsid w:val="00E0029B"/>
    <w:rsid w:val="00E01120"/>
    <w:rsid w:val="00E0147A"/>
    <w:rsid w:val="00E021CF"/>
    <w:rsid w:val="00E02B09"/>
    <w:rsid w:val="00E03A3E"/>
    <w:rsid w:val="00E12F59"/>
    <w:rsid w:val="00E139D8"/>
    <w:rsid w:val="00E14CD2"/>
    <w:rsid w:val="00E16EE0"/>
    <w:rsid w:val="00E312A5"/>
    <w:rsid w:val="00E3350D"/>
    <w:rsid w:val="00E76604"/>
    <w:rsid w:val="00E82C94"/>
    <w:rsid w:val="00E92169"/>
    <w:rsid w:val="00EA3D2E"/>
    <w:rsid w:val="00EB327F"/>
    <w:rsid w:val="00EB7BE2"/>
    <w:rsid w:val="00ED0826"/>
    <w:rsid w:val="00ED7BB7"/>
    <w:rsid w:val="00EF0821"/>
    <w:rsid w:val="00EF134A"/>
    <w:rsid w:val="00EF6AA7"/>
    <w:rsid w:val="00F036CD"/>
    <w:rsid w:val="00F042A9"/>
    <w:rsid w:val="00F04E98"/>
    <w:rsid w:val="00F066CE"/>
    <w:rsid w:val="00F07E49"/>
    <w:rsid w:val="00F14059"/>
    <w:rsid w:val="00F207A4"/>
    <w:rsid w:val="00F24062"/>
    <w:rsid w:val="00F50589"/>
    <w:rsid w:val="00F530C0"/>
    <w:rsid w:val="00F632AB"/>
    <w:rsid w:val="00F64488"/>
    <w:rsid w:val="00F7249F"/>
    <w:rsid w:val="00F7418E"/>
    <w:rsid w:val="00F7468B"/>
    <w:rsid w:val="00F761B2"/>
    <w:rsid w:val="00F81FB5"/>
    <w:rsid w:val="00F830A3"/>
    <w:rsid w:val="00F8736B"/>
    <w:rsid w:val="00F8739E"/>
    <w:rsid w:val="00F9178C"/>
    <w:rsid w:val="00F923B5"/>
    <w:rsid w:val="00F93876"/>
    <w:rsid w:val="00F95C70"/>
    <w:rsid w:val="00FA6884"/>
    <w:rsid w:val="00FB32A0"/>
    <w:rsid w:val="00FB33AC"/>
    <w:rsid w:val="00FC36E6"/>
    <w:rsid w:val="00FE0250"/>
    <w:rsid w:val="00FE5DCE"/>
    <w:rsid w:val="00FF08BA"/>
    <w:rsid w:val="00FF2B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2" w:uiPriority="0"/>
    <w:lsdException w:name="Strong" w:locked="1" w:semiHidden="0" w:uiPriority="22" w:unhideWhenUsed="0" w:qFormat="1"/>
    <w:lsdException w:name="Emphasis" w:locked="1" w:semiHidden="0" w:uiPriority="0" w:unhideWhenUsed="0" w:qFormat="1"/>
    <w:lsdException w:name="Balloon Tex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pPr>
    <w:rPr>
      <w:rFonts w:ascii="Arial" w:hAnsi="Arial" w:cs="Arial"/>
      <w:sz w:val="24"/>
      <w:szCs w:val="24"/>
    </w:rPr>
  </w:style>
  <w:style w:type="paragraph" w:styleId="1">
    <w:name w:val="heading 1"/>
    <w:basedOn w:val="a"/>
    <w:next w:val="a"/>
    <w:link w:val="10"/>
    <w:qFormat/>
    <w:pPr>
      <w:spacing w:before="108" w:after="108"/>
      <w:jc w:val="center"/>
      <w:outlineLvl w:val="0"/>
    </w:pPr>
    <w:rPr>
      <w:b/>
      <w:bCs/>
      <w:color w:val="000080"/>
    </w:rPr>
  </w:style>
  <w:style w:type="paragraph" w:styleId="2">
    <w:name w:val="heading 2"/>
    <w:basedOn w:val="1"/>
    <w:next w:val="a"/>
    <w:link w:val="20"/>
    <w:uiPriority w:val="99"/>
    <w:qFormat/>
    <w:pPr>
      <w:spacing w:before="0" w:after="0"/>
      <w:jc w:val="both"/>
      <w:outlineLvl w:val="1"/>
    </w:pPr>
    <w:rPr>
      <w:b w:val="0"/>
      <w:bCs w:val="0"/>
      <w:color w:val="auto"/>
    </w:rPr>
  </w:style>
  <w:style w:type="paragraph" w:styleId="3">
    <w:name w:val="heading 3"/>
    <w:basedOn w:val="2"/>
    <w:next w:val="a"/>
    <w:link w:val="30"/>
    <w:uiPriority w:val="99"/>
    <w:qFormat/>
    <w:pPr>
      <w:outlineLvl w:val="2"/>
    </w:pPr>
  </w:style>
  <w:style w:type="paragraph" w:styleId="4">
    <w:name w:val="heading 4"/>
    <w:basedOn w:val="3"/>
    <w:next w:val="a"/>
    <w:link w:val="40"/>
    <w:qFormat/>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Pr>
      <w:rFonts w:ascii="Cambria" w:hAnsi="Cambria" w:cs="Times New Roman"/>
      <w:b/>
      <w:bCs/>
      <w:kern w:val="32"/>
      <w:sz w:val="32"/>
      <w:szCs w:val="32"/>
    </w:rPr>
  </w:style>
  <w:style w:type="character" w:customStyle="1" w:styleId="20">
    <w:name w:val="Заголовок 2 Знак"/>
    <w:basedOn w:val="a0"/>
    <w:link w:val="2"/>
    <w:uiPriority w:val="99"/>
    <w:semiHidden/>
    <w:locked/>
    <w:rPr>
      <w:rFonts w:ascii="Cambria" w:hAnsi="Cambria" w:cs="Times New Roman"/>
      <w:b/>
      <w:bCs/>
      <w:i/>
      <w:iCs/>
      <w:sz w:val="28"/>
      <w:szCs w:val="28"/>
    </w:rPr>
  </w:style>
  <w:style w:type="character" w:customStyle="1" w:styleId="30">
    <w:name w:val="Заголовок 3 Знак"/>
    <w:basedOn w:val="a0"/>
    <w:link w:val="3"/>
    <w:uiPriority w:val="99"/>
    <w:semiHidden/>
    <w:locked/>
    <w:rPr>
      <w:rFonts w:ascii="Cambria" w:hAnsi="Cambria" w:cs="Times New Roman"/>
      <w:b/>
      <w:bCs/>
      <w:sz w:val="26"/>
      <w:szCs w:val="26"/>
    </w:rPr>
  </w:style>
  <w:style w:type="character" w:customStyle="1" w:styleId="40">
    <w:name w:val="Заголовок 4 Знак"/>
    <w:basedOn w:val="a0"/>
    <w:link w:val="4"/>
    <w:locked/>
    <w:rPr>
      <w:rFonts w:ascii="Calibri" w:hAnsi="Calibri" w:cs="Times New Roman"/>
      <w:b/>
      <w:bCs/>
      <w:sz w:val="28"/>
      <w:szCs w:val="28"/>
    </w:rPr>
  </w:style>
  <w:style w:type="character" w:customStyle="1" w:styleId="a3">
    <w:name w:val="Цветовое выделение"/>
    <w:uiPriority w:val="99"/>
    <w:rPr>
      <w:b/>
      <w:color w:val="000080"/>
    </w:rPr>
  </w:style>
  <w:style w:type="character" w:customStyle="1" w:styleId="a4">
    <w:name w:val="Гипертекстовая ссылка"/>
    <w:basedOn w:val="a3"/>
    <w:uiPriority w:val="99"/>
    <w:rPr>
      <w:rFonts w:cs="Times New Roman"/>
      <w:b/>
      <w:bCs/>
      <w:color w:val="008000"/>
    </w:rPr>
  </w:style>
  <w:style w:type="character" w:customStyle="1" w:styleId="a5">
    <w:name w:val="Активная гипертекстовая ссылка"/>
    <w:basedOn w:val="a4"/>
    <w:uiPriority w:val="99"/>
    <w:rPr>
      <w:rFonts w:cs="Times New Roman"/>
      <w:b/>
      <w:bCs/>
      <w:color w:val="008000"/>
      <w:u w:val="single"/>
    </w:rPr>
  </w:style>
  <w:style w:type="paragraph" w:customStyle="1" w:styleId="a6">
    <w:name w:val="Внимание: Криминал!!"/>
    <w:basedOn w:val="a"/>
    <w:next w:val="a"/>
    <w:uiPriority w:val="99"/>
    <w:pPr>
      <w:jc w:val="both"/>
    </w:pPr>
  </w:style>
  <w:style w:type="paragraph" w:customStyle="1" w:styleId="a7">
    <w:name w:val="Внимание: недобросовестность!"/>
    <w:basedOn w:val="a"/>
    <w:next w:val="a"/>
    <w:uiPriority w:val="99"/>
    <w:pPr>
      <w:jc w:val="both"/>
    </w:pPr>
  </w:style>
  <w:style w:type="paragraph" w:customStyle="1" w:styleId="a8">
    <w:name w:val="Основное меню (преемственное)"/>
    <w:basedOn w:val="a"/>
    <w:next w:val="a"/>
    <w:uiPriority w:val="99"/>
    <w:pPr>
      <w:jc w:val="both"/>
    </w:pPr>
    <w:rPr>
      <w:rFonts w:ascii="Verdana" w:hAnsi="Verdana" w:cs="Verdana"/>
    </w:rPr>
  </w:style>
  <w:style w:type="paragraph" w:customStyle="1" w:styleId="a9">
    <w:name w:val="Заголовок"/>
    <w:basedOn w:val="a8"/>
    <w:next w:val="a"/>
    <w:uiPriority w:val="99"/>
    <w:rPr>
      <w:rFonts w:ascii="Arial" w:hAnsi="Arial" w:cs="Arial"/>
      <w:b/>
      <w:bCs/>
      <w:color w:val="C0C0C0"/>
    </w:rPr>
  </w:style>
  <w:style w:type="character" w:customStyle="1" w:styleId="aa">
    <w:name w:val="Заголовок своего сообщения"/>
    <w:basedOn w:val="a3"/>
    <w:uiPriority w:val="99"/>
    <w:rPr>
      <w:rFonts w:cs="Times New Roman"/>
      <w:b/>
      <w:bCs/>
      <w:color w:val="000080"/>
    </w:rPr>
  </w:style>
  <w:style w:type="paragraph" w:customStyle="1" w:styleId="ab">
    <w:name w:val="Заголовок статьи"/>
    <w:basedOn w:val="a"/>
    <w:next w:val="a"/>
    <w:uiPriority w:val="99"/>
    <w:pPr>
      <w:ind w:left="1612" w:hanging="892"/>
      <w:jc w:val="both"/>
    </w:pPr>
  </w:style>
  <w:style w:type="character" w:customStyle="1" w:styleId="ac">
    <w:name w:val="Заголовок чужого сообщения"/>
    <w:basedOn w:val="a3"/>
    <w:uiPriority w:val="99"/>
    <w:rPr>
      <w:rFonts w:cs="Times New Roman"/>
      <w:b/>
      <w:bCs/>
      <w:color w:val="FF0000"/>
    </w:rPr>
  </w:style>
  <w:style w:type="paragraph" w:customStyle="1" w:styleId="ad">
    <w:name w:val="Интерактивный заголовок"/>
    <w:basedOn w:val="a9"/>
    <w:next w:val="a"/>
    <w:uiPriority w:val="99"/>
    <w:rPr>
      <w:b w:val="0"/>
      <w:bCs w:val="0"/>
      <w:color w:val="auto"/>
      <w:u w:val="single"/>
    </w:rPr>
  </w:style>
  <w:style w:type="paragraph" w:customStyle="1" w:styleId="ae">
    <w:name w:val="Интерфейс"/>
    <w:basedOn w:val="a"/>
    <w:next w:val="a"/>
    <w:uiPriority w:val="99"/>
    <w:pPr>
      <w:jc w:val="both"/>
    </w:pPr>
    <w:rPr>
      <w:color w:val="D4D0C8"/>
      <w:sz w:val="22"/>
      <w:szCs w:val="22"/>
    </w:rPr>
  </w:style>
  <w:style w:type="paragraph" w:customStyle="1" w:styleId="af">
    <w:name w:val="Комментарий"/>
    <w:basedOn w:val="a"/>
    <w:next w:val="a"/>
    <w:uiPriority w:val="99"/>
    <w:pPr>
      <w:ind w:left="170"/>
      <w:jc w:val="both"/>
    </w:pPr>
    <w:rPr>
      <w:i/>
      <w:iCs/>
      <w:color w:val="800080"/>
    </w:rPr>
  </w:style>
  <w:style w:type="paragraph" w:customStyle="1" w:styleId="af0">
    <w:name w:val="Информация об изменениях документа"/>
    <w:basedOn w:val="af"/>
    <w:next w:val="a"/>
    <w:uiPriority w:val="99"/>
    <w:pPr>
      <w:ind w:left="0"/>
    </w:pPr>
  </w:style>
  <w:style w:type="paragraph" w:customStyle="1" w:styleId="af1">
    <w:name w:val="Текст (лев. подпись)"/>
    <w:basedOn w:val="a"/>
    <w:next w:val="a"/>
    <w:uiPriority w:val="99"/>
  </w:style>
  <w:style w:type="paragraph" w:customStyle="1" w:styleId="af2">
    <w:name w:val="Колонтитул (левый)"/>
    <w:basedOn w:val="af1"/>
    <w:next w:val="a"/>
    <w:uiPriority w:val="99"/>
    <w:pPr>
      <w:jc w:val="both"/>
    </w:pPr>
    <w:rPr>
      <w:sz w:val="16"/>
      <w:szCs w:val="16"/>
    </w:rPr>
  </w:style>
  <w:style w:type="paragraph" w:customStyle="1" w:styleId="af3">
    <w:name w:val="Текст (прав. подпись)"/>
    <w:basedOn w:val="a"/>
    <w:next w:val="a"/>
    <w:uiPriority w:val="99"/>
    <w:pPr>
      <w:jc w:val="right"/>
    </w:pPr>
  </w:style>
  <w:style w:type="paragraph" w:customStyle="1" w:styleId="af4">
    <w:name w:val="Колонтитул (правый)"/>
    <w:basedOn w:val="af3"/>
    <w:next w:val="a"/>
    <w:uiPriority w:val="99"/>
    <w:pPr>
      <w:jc w:val="both"/>
    </w:pPr>
    <w:rPr>
      <w:sz w:val="16"/>
      <w:szCs w:val="16"/>
    </w:rPr>
  </w:style>
  <w:style w:type="paragraph" w:customStyle="1" w:styleId="af5">
    <w:name w:val="Комментарий пользователя"/>
    <w:basedOn w:val="af"/>
    <w:next w:val="a"/>
    <w:uiPriority w:val="99"/>
    <w:pPr>
      <w:ind w:left="0"/>
      <w:jc w:val="left"/>
    </w:pPr>
    <w:rPr>
      <w:i w:val="0"/>
      <w:iCs w:val="0"/>
      <w:color w:val="000080"/>
    </w:rPr>
  </w:style>
  <w:style w:type="paragraph" w:customStyle="1" w:styleId="af6">
    <w:name w:val="Куда обратиться?"/>
    <w:basedOn w:val="a"/>
    <w:next w:val="a"/>
    <w:uiPriority w:val="99"/>
    <w:pPr>
      <w:jc w:val="both"/>
    </w:pPr>
  </w:style>
  <w:style w:type="paragraph" w:customStyle="1" w:styleId="af7">
    <w:name w:val="Моноширинный"/>
    <w:basedOn w:val="a"/>
    <w:next w:val="a"/>
    <w:uiPriority w:val="99"/>
    <w:pPr>
      <w:jc w:val="both"/>
    </w:pPr>
    <w:rPr>
      <w:rFonts w:ascii="Courier New" w:hAnsi="Courier New" w:cs="Courier New"/>
    </w:rPr>
  </w:style>
  <w:style w:type="character" w:customStyle="1" w:styleId="af8">
    <w:name w:val="Найденные слова"/>
    <w:basedOn w:val="a3"/>
    <w:uiPriority w:val="99"/>
    <w:rPr>
      <w:rFonts w:cs="Times New Roman"/>
      <w:b/>
      <w:bCs/>
      <w:color w:val="000080"/>
    </w:rPr>
  </w:style>
  <w:style w:type="character" w:customStyle="1" w:styleId="af9">
    <w:name w:val="Не вступил в силу"/>
    <w:basedOn w:val="a3"/>
    <w:uiPriority w:val="99"/>
    <w:rPr>
      <w:rFonts w:cs="Times New Roman"/>
      <w:b/>
      <w:bCs/>
      <w:color w:val="008080"/>
    </w:rPr>
  </w:style>
  <w:style w:type="paragraph" w:customStyle="1" w:styleId="afa">
    <w:name w:val="Необходимые документы"/>
    <w:basedOn w:val="a"/>
    <w:next w:val="a"/>
    <w:uiPriority w:val="99"/>
    <w:pPr>
      <w:ind w:left="118"/>
      <w:jc w:val="both"/>
    </w:pPr>
  </w:style>
  <w:style w:type="paragraph" w:customStyle="1" w:styleId="afb">
    <w:name w:val="Нормальный (таблица)"/>
    <w:basedOn w:val="a"/>
    <w:next w:val="a"/>
    <w:uiPriority w:val="99"/>
    <w:pPr>
      <w:jc w:val="both"/>
    </w:pPr>
  </w:style>
  <w:style w:type="paragraph" w:customStyle="1" w:styleId="afc">
    <w:name w:val="Объект"/>
    <w:basedOn w:val="a"/>
    <w:next w:val="a"/>
    <w:uiPriority w:val="99"/>
    <w:pPr>
      <w:jc w:val="both"/>
    </w:pPr>
  </w:style>
  <w:style w:type="paragraph" w:customStyle="1" w:styleId="afd">
    <w:name w:val="Таблицы (моноширинный)"/>
    <w:basedOn w:val="a"/>
    <w:next w:val="a"/>
    <w:pPr>
      <w:jc w:val="both"/>
    </w:pPr>
    <w:rPr>
      <w:rFonts w:ascii="Courier New" w:hAnsi="Courier New" w:cs="Courier New"/>
    </w:rPr>
  </w:style>
  <w:style w:type="paragraph" w:customStyle="1" w:styleId="afe">
    <w:name w:val="Оглавление"/>
    <w:basedOn w:val="afd"/>
    <w:next w:val="a"/>
    <w:uiPriority w:val="99"/>
    <w:pPr>
      <w:ind w:left="140"/>
    </w:pPr>
    <w:rPr>
      <w:rFonts w:ascii="Arial" w:hAnsi="Arial" w:cs="Arial"/>
    </w:rPr>
  </w:style>
  <w:style w:type="character" w:customStyle="1" w:styleId="aff">
    <w:name w:val="Опечатки"/>
    <w:uiPriority w:val="99"/>
    <w:rPr>
      <w:color w:val="FF0000"/>
    </w:rPr>
  </w:style>
  <w:style w:type="paragraph" w:customStyle="1" w:styleId="aff0">
    <w:name w:val="Переменная часть"/>
    <w:basedOn w:val="a8"/>
    <w:next w:val="a"/>
    <w:uiPriority w:val="99"/>
    <w:rPr>
      <w:rFonts w:ascii="Arial" w:hAnsi="Arial" w:cs="Arial"/>
      <w:sz w:val="20"/>
      <w:szCs w:val="20"/>
    </w:rPr>
  </w:style>
  <w:style w:type="paragraph" w:customStyle="1" w:styleId="aff1">
    <w:name w:val="Постоянная часть"/>
    <w:basedOn w:val="a8"/>
    <w:next w:val="a"/>
    <w:uiPriority w:val="99"/>
    <w:rPr>
      <w:rFonts w:ascii="Arial" w:hAnsi="Arial" w:cs="Arial"/>
      <w:sz w:val="22"/>
      <w:szCs w:val="22"/>
    </w:rPr>
  </w:style>
  <w:style w:type="paragraph" w:customStyle="1" w:styleId="aff2">
    <w:name w:val="Прижатый влево"/>
    <w:basedOn w:val="a"/>
    <w:next w:val="a"/>
    <w:uiPriority w:val="99"/>
  </w:style>
  <w:style w:type="paragraph" w:customStyle="1" w:styleId="aff3">
    <w:name w:val="Пример."/>
    <w:basedOn w:val="a"/>
    <w:next w:val="a"/>
    <w:uiPriority w:val="99"/>
    <w:pPr>
      <w:ind w:left="118" w:firstLine="602"/>
      <w:jc w:val="both"/>
    </w:pPr>
  </w:style>
  <w:style w:type="paragraph" w:customStyle="1" w:styleId="aff4">
    <w:name w:val="Примечание."/>
    <w:basedOn w:val="af"/>
    <w:next w:val="a"/>
    <w:uiPriority w:val="99"/>
    <w:pPr>
      <w:ind w:left="0"/>
    </w:pPr>
    <w:rPr>
      <w:i w:val="0"/>
      <w:iCs w:val="0"/>
      <w:color w:val="auto"/>
    </w:rPr>
  </w:style>
  <w:style w:type="character" w:customStyle="1" w:styleId="aff5">
    <w:name w:val="Продолжение ссылки"/>
    <w:basedOn w:val="a4"/>
    <w:uiPriority w:val="99"/>
    <w:rPr>
      <w:rFonts w:cs="Times New Roman"/>
      <w:b/>
      <w:bCs/>
      <w:color w:val="008000"/>
    </w:rPr>
  </w:style>
  <w:style w:type="paragraph" w:customStyle="1" w:styleId="aff6">
    <w:name w:val="Словарная статья"/>
    <w:basedOn w:val="a"/>
    <w:next w:val="a"/>
    <w:uiPriority w:val="99"/>
    <w:pPr>
      <w:ind w:right="118"/>
      <w:jc w:val="both"/>
    </w:pPr>
  </w:style>
  <w:style w:type="character" w:customStyle="1" w:styleId="aff7">
    <w:name w:val="Сравнение редакций"/>
    <w:basedOn w:val="a3"/>
    <w:uiPriority w:val="99"/>
    <w:rPr>
      <w:rFonts w:cs="Times New Roman"/>
      <w:b/>
      <w:bCs/>
      <w:color w:val="000080"/>
    </w:rPr>
  </w:style>
  <w:style w:type="character" w:customStyle="1" w:styleId="aff8">
    <w:name w:val="Сравнение редакций. Добавленный фрагмент"/>
    <w:uiPriority w:val="99"/>
    <w:rPr>
      <w:color w:val="0000FF"/>
    </w:rPr>
  </w:style>
  <w:style w:type="character" w:customStyle="1" w:styleId="aff9">
    <w:name w:val="Сравнение редакций. Удаленный фрагмент"/>
    <w:uiPriority w:val="99"/>
    <w:rPr>
      <w:strike/>
      <w:color w:val="808000"/>
    </w:rPr>
  </w:style>
  <w:style w:type="paragraph" w:customStyle="1" w:styleId="affa">
    <w:name w:val="Текст (справка)"/>
    <w:basedOn w:val="a"/>
    <w:next w:val="a"/>
    <w:uiPriority w:val="99"/>
    <w:pPr>
      <w:ind w:left="170" w:right="170"/>
    </w:pPr>
  </w:style>
  <w:style w:type="paragraph" w:customStyle="1" w:styleId="affb">
    <w:name w:val="Текст в таблице"/>
    <w:basedOn w:val="afb"/>
    <w:next w:val="a"/>
    <w:uiPriority w:val="99"/>
    <w:pPr>
      <w:ind w:firstLine="500"/>
    </w:pPr>
  </w:style>
  <w:style w:type="paragraph" w:customStyle="1" w:styleId="affc">
    <w:name w:val="Технический комментарий"/>
    <w:basedOn w:val="a"/>
    <w:next w:val="a"/>
    <w:uiPriority w:val="99"/>
  </w:style>
  <w:style w:type="character" w:customStyle="1" w:styleId="affd">
    <w:name w:val="Утратил силу"/>
    <w:basedOn w:val="a3"/>
    <w:uiPriority w:val="99"/>
    <w:rPr>
      <w:rFonts w:cs="Times New Roman"/>
      <w:b/>
      <w:bCs/>
      <w:strike/>
      <w:color w:val="808000"/>
    </w:rPr>
  </w:style>
  <w:style w:type="paragraph" w:customStyle="1" w:styleId="affe">
    <w:name w:val="Центрированный (таблица)"/>
    <w:basedOn w:val="afb"/>
    <w:next w:val="a"/>
    <w:uiPriority w:val="99"/>
    <w:pPr>
      <w:jc w:val="center"/>
    </w:pPr>
  </w:style>
  <w:style w:type="paragraph" w:styleId="afff">
    <w:name w:val="Balloon Text"/>
    <w:basedOn w:val="a"/>
    <w:link w:val="afff0"/>
    <w:rsid w:val="004A6155"/>
    <w:rPr>
      <w:rFonts w:ascii="Tahoma" w:hAnsi="Tahoma" w:cs="Tahoma"/>
      <w:sz w:val="16"/>
      <w:szCs w:val="16"/>
    </w:rPr>
  </w:style>
  <w:style w:type="character" w:customStyle="1" w:styleId="afff0">
    <w:name w:val="Текст выноски Знак"/>
    <w:basedOn w:val="a0"/>
    <w:link w:val="afff"/>
    <w:locked/>
    <w:rPr>
      <w:rFonts w:ascii="Tahoma" w:hAnsi="Tahoma" w:cs="Tahoma"/>
      <w:sz w:val="16"/>
      <w:szCs w:val="16"/>
    </w:rPr>
  </w:style>
  <w:style w:type="paragraph" w:styleId="afff1">
    <w:name w:val="header"/>
    <w:basedOn w:val="a"/>
    <w:link w:val="afff2"/>
    <w:uiPriority w:val="99"/>
    <w:rsid w:val="004B4519"/>
    <w:pPr>
      <w:widowControl/>
      <w:tabs>
        <w:tab w:val="center" w:pos="4153"/>
        <w:tab w:val="right" w:pos="8306"/>
      </w:tabs>
      <w:autoSpaceDE/>
      <w:autoSpaceDN/>
      <w:adjustRightInd/>
    </w:pPr>
    <w:rPr>
      <w:rFonts w:ascii="Times New Roman" w:hAnsi="Times New Roman" w:cs="Times New Roman"/>
      <w:sz w:val="28"/>
      <w:szCs w:val="20"/>
    </w:rPr>
  </w:style>
  <w:style w:type="character" w:customStyle="1" w:styleId="afff2">
    <w:name w:val="Верхний колонтитул Знак"/>
    <w:basedOn w:val="a0"/>
    <w:link w:val="afff1"/>
    <w:uiPriority w:val="99"/>
    <w:locked/>
    <w:rsid w:val="004B4519"/>
    <w:rPr>
      <w:rFonts w:cs="Times New Roman"/>
      <w:sz w:val="20"/>
      <w:szCs w:val="20"/>
    </w:rPr>
  </w:style>
  <w:style w:type="character" w:styleId="afff3">
    <w:name w:val="page number"/>
    <w:basedOn w:val="a0"/>
    <w:uiPriority w:val="99"/>
    <w:rsid w:val="004B4519"/>
    <w:rPr>
      <w:rFonts w:cs="Times New Roman"/>
    </w:rPr>
  </w:style>
  <w:style w:type="paragraph" w:customStyle="1" w:styleId="ConsNormal">
    <w:name w:val="ConsNormal"/>
    <w:rsid w:val="008A440E"/>
    <w:pPr>
      <w:widowControl w:val="0"/>
      <w:autoSpaceDE w:val="0"/>
      <w:autoSpaceDN w:val="0"/>
      <w:adjustRightInd w:val="0"/>
      <w:ind w:firstLine="720"/>
    </w:pPr>
    <w:rPr>
      <w:rFonts w:ascii="Courier New" w:hAnsi="Courier New" w:cs="Tahoma"/>
    </w:rPr>
  </w:style>
  <w:style w:type="paragraph" w:styleId="afff4">
    <w:name w:val="No Spacing"/>
    <w:uiPriority w:val="1"/>
    <w:qFormat/>
    <w:rsid w:val="00090FB1"/>
    <w:pPr>
      <w:widowControl w:val="0"/>
      <w:autoSpaceDE w:val="0"/>
      <w:autoSpaceDN w:val="0"/>
      <w:adjustRightInd w:val="0"/>
    </w:pPr>
    <w:rPr>
      <w:rFonts w:ascii="Arial" w:hAnsi="Arial" w:cs="Arial"/>
      <w:sz w:val="24"/>
      <w:szCs w:val="24"/>
    </w:rPr>
  </w:style>
  <w:style w:type="paragraph" w:styleId="afff5">
    <w:name w:val="Normal (Web)"/>
    <w:basedOn w:val="a"/>
    <w:uiPriority w:val="99"/>
    <w:unhideWhenUsed/>
    <w:rsid w:val="00392BFF"/>
    <w:pPr>
      <w:widowControl/>
      <w:autoSpaceDE/>
      <w:autoSpaceDN/>
      <w:adjustRightInd/>
      <w:spacing w:before="100" w:beforeAutospacing="1" w:after="100" w:afterAutospacing="1"/>
    </w:pPr>
    <w:rPr>
      <w:rFonts w:ascii="Times New Roman" w:hAnsi="Times New Roman" w:cs="Times New Roman"/>
    </w:rPr>
  </w:style>
  <w:style w:type="character" w:styleId="afff6">
    <w:name w:val="Strong"/>
    <w:basedOn w:val="a0"/>
    <w:uiPriority w:val="22"/>
    <w:qFormat/>
    <w:locked/>
    <w:rsid w:val="00392BFF"/>
    <w:rPr>
      <w:rFonts w:cs="Times New Roman"/>
      <w:b/>
      <w:bCs/>
    </w:rPr>
  </w:style>
  <w:style w:type="paragraph" w:customStyle="1" w:styleId="ConsPlusNormal">
    <w:name w:val="ConsPlusNormal"/>
    <w:rsid w:val="004E1A00"/>
    <w:pPr>
      <w:widowControl w:val="0"/>
      <w:autoSpaceDE w:val="0"/>
      <w:autoSpaceDN w:val="0"/>
    </w:pPr>
    <w:rPr>
      <w:rFonts w:ascii="Calibri" w:hAnsi="Calibri" w:cs="Calibri"/>
      <w:sz w:val="22"/>
    </w:rPr>
  </w:style>
  <w:style w:type="character" w:customStyle="1" w:styleId="afff7">
    <w:name w:val="Без интервала Знак Знак"/>
    <w:link w:val="afff8"/>
    <w:locked/>
    <w:rsid w:val="000952AB"/>
    <w:rPr>
      <w:sz w:val="24"/>
    </w:rPr>
  </w:style>
  <w:style w:type="paragraph" w:customStyle="1" w:styleId="afff8">
    <w:name w:val="Без интервала Знак"/>
    <w:link w:val="afff7"/>
    <w:qFormat/>
    <w:rsid w:val="000952AB"/>
    <w:rPr>
      <w:sz w:val="24"/>
      <w:szCs w:val="24"/>
    </w:rPr>
  </w:style>
  <w:style w:type="table" w:styleId="afff9">
    <w:name w:val="Table Grid"/>
    <w:basedOn w:val="a1"/>
    <w:uiPriority w:val="59"/>
    <w:locked/>
    <w:rsid w:val="00370DCC"/>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
    <w:name w:val="Нет списка1"/>
    <w:next w:val="a2"/>
    <w:uiPriority w:val="99"/>
    <w:semiHidden/>
    <w:unhideWhenUsed/>
    <w:rsid w:val="00BB6793"/>
  </w:style>
  <w:style w:type="character" w:styleId="afffa">
    <w:name w:val="Hyperlink"/>
    <w:uiPriority w:val="99"/>
    <w:semiHidden/>
    <w:unhideWhenUsed/>
    <w:rsid w:val="00BB6793"/>
    <w:rPr>
      <w:rFonts w:ascii="Times New Roman" w:hAnsi="Times New Roman" w:cs="Times New Roman" w:hint="default"/>
      <w:color w:val="0000FF"/>
      <w:u w:val="single"/>
    </w:rPr>
  </w:style>
  <w:style w:type="character" w:styleId="afffb">
    <w:name w:val="FollowedHyperlink"/>
    <w:uiPriority w:val="99"/>
    <w:semiHidden/>
    <w:unhideWhenUsed/>
    <w:rsid w:val="00BB6793"/>
    <w:rPr>
      <w:color w:val="954F72"/>
      <w:u w:val="single"/>
    </w:rPr>
  </w:style>
  <w:style w:type="paragraph" w:styleId="afffc">
    <w:name w:val="Body Text"/>
    <w:basedOn w:val="a"/>
    <w:link w:val="afffd"/>
    <w:unhideWhenUsed/>
    <w:rsid w:val="00BB6793"/>
    <w:pPr>
      <w:widowControl/>
      <w:suppressAutoHyphens/>
      <w:overflowPunct w:val="0"/>
      <w:spacing w:after="120" w:line="276" w:lineRule="auto"/>
    </w:pPr>
    <w:rPr>
      <w:rFonts w:ascii="Calibri" w:hAnsi="Calibri" w:cs="Times New Roman"/>
      <w:sz w:val="22"/>
      <w:szCs w:val="20"/>
    </w:rPr>
  </w:style>
  <w:style w:type="character" w:customStyle="1" w:styleId="afffd">
    <w:name w:val="Основной текст Знак"/>
    <w:basedOn w:val="a0"/>
    <w:link w:val="afffc"/>
    <w:rsid w:val="00BB6793"/>
    <w:rPr>
      <w:rFonts w:ascii="Calibri" w:hAnsi="Calibri"/>
      <w:sz w:val="22"/>
    </w:rPr>
  </w:style>
  <w:style w:type="paragraph" w:styleId="afffe">
    <w:name w:val="List"/>
    <w:basedOn w:val="afffc"/>
    <w:semiHidden/>
    <w:unhideWhenUsed/>
    <w:rsid w:val="00BB6793"/>
  </w:style>
  <w:style w:type="paragraph" w:styleId="affff">
    <w:name w:val="Subtitle"/>
    <w:basedOn w:val="a"/>
    <w:link w:val="affff0"/>
    <w:qFormat/>
    <w:locked/>
    <w:rsid w:val="00BB6793"/>
    <w:pPr>
      <w:widowControl/>
      <w:autoSpaceDE/>
      <w:autoSpaceDN/>
      <w:adjustRightInd/>
      <w:spacing w:after="60"/>
      <w:jc w:val="center"/>
      <w:outlineLvl w:val="1"/>
    </w:pPr>
  </w:style>
  <w:style w:type="character" w:customStyle="1" w:styleId="affff0">
    <w:name w:val="Подзаголовок Знак"/>
    <w:basedOn w:val="a0"/>
    <w:link w:val="affff"/>
    <w:rsid w:val="00BB6793"/>
    <w:rPr>
      <w:rFonts w:ascii="Arial" w:hAnsi="Arial" w:cs="Arial"/>
      <w:sz w:val="24"/>
      <w:szCs w:val="24"/>
    </w:rPr>
  </w:style>
  <w:style w:type="paragraph" w:styleId="affff1">
    <w:name w:val="Title"/>
    <w:basedOn w:val="a"/>
    <w:next w:val="affff"/>
    <w:link w:val="affff2"/>
    <w:qFormat/>
    <w:locked/>
    <w:rsid w:val="00BB6793"/>
    <w:pPr>
      <w:widowControl/>
      <w:autoSpaceDE/>
      <w:autoSpaceDN/>
      <w:adjustRightInd/>
      <w:jc w:val="center"/>
    </w:pPr>
    <w:rPr>
      <w:rFonts w:ascii="Times New Roman" w:hAnsi="Times New Roman" w:cs="Times New Roman"/>
      <w:sz w:val="36"/>
      <w:szCs w:val="20"/>
      <w:lang w:eastAsia="ar-SA"/>
    </w:rPr>
  </w:style>
  <w:style w:type="character" w:customStyle="1" w:styleId="affff2">
    <w:name w:val="Название Знак"/>
    <w:basedOn w:val="a0"/>
    <w:link w:val="affff1"/>
    <w:rsid w:val="00BB6793"/>
    <w:rPr>
      <w:sz w:val="36"/>
      <w:lang w:eastAsia="ar-SA"/>
    </w:rPr>
  </w:style>
  <w:style w:type="paragraph" w:customStyle="1" w:styleId="affff3">
    <w:name w:val="?????????"/>
    <w:basedOn w:val="a"/>
    <w:next w:val="afffc"/>
    <w:rsid w:val="00BB6793"/>
    <w:pPr>
      <w:keepNext/>
      <w:widowControl/>
      <w:suppressAutoHyphens/>
      <w:overflowPunct w:val="0"/>
      <w:spacing w:before="240" w:after="120" w:line="276" w:lineRule="auto"/>
    </w:pPr>
    <w:rPr>
      <w:rFonts w:cs="Times New Roman"/>
      <w:sz w:val="28"/>
      <w:szCs w:val="20"/>
    </w:rPr>
  </w:style>
  <w:style w:type="paragraph" w:customStyle="1" w:styleId="affff4">
    <w:name w:val="????????"/>
    <w:basedOn w:val="a"/>
    <w:rsid w:val="00BB6793"/>
    <w:pPr>
      <w:widowControl/>
      <w:suppressLineNumbers/>
      <w:suppressAutoHyphens/>
      <w:overflowPunct w:val="0"/>
      <w:spacing w:before="120" w:after="120" w:line="276" w:lineRule="auto"/>
    </w:pPr>
    <w:rPr>
      <w:rFonts w:ascii="Calibri" w:hAnsi="Calibri" w:cs="Times New Roman"/>
      <w:i/>
      <w:szCs w:val="20"/>
    </w:rPr>
  </w:style>
  <w:style w:type="paragraph" w:customStyle="1" w:styleId="12">
    <w:name w:val="?????????1"/>
    <w:basedOn w:val="a"/>
    <w:rsid w:val="00BB6793"/>
    <w:pPr>
      <w:widowControl/>
      <w:suppressLineNumbers/>
      <w:suppressAutoHyphens/>
      <w:overflowPunct w:val="0"/>
      <w:spacing w:after="200" w:line="276" w:lineRule="auto"/>
    </w:pPr>
    <w:rPr>
      <w:rFonts w:ascii="Calibri" w:hAnsi="Calibri" w:cs="Times New Roman"/>
      <w:sz w:val="22"/>
      <w:szCs w:val="20"/>
    </w:rPr>
  </w:style>
  <w:style w:type="paragraph" w:customStyle="1" w:styleId="ConsPlusTitle">
    <w:name w:val="ConsPlusTitle"/>
    <w:rsid w:val="00BB6793"/>
    <w:pPr>
      <w:widowControl w:val="0"/>
      <w:suppressAutoHyphens/>
      <w:overflowPunct w:val="0"/>
      <w:autoSpaceDE w:val="0"/>
      <w:autoSpaceDN w:val="0"/>
      <w:adjustRightInd w:val="0"/>
      <w:spacing w:line="100" w:lineRule="atLeast"/>
    </w:pPr>
    <w:rPr>
      <w:rFonts w:ascii="Calibri" w:hAnsi="Calibri"/>
      <w:b/>
      <w:sz w:val="22"/>
    </w:rPr>
  </w:style>
  <w:style w:type="paragraph" w:customStyle="1" w:styleId="ConsPlusTitlePage">
    <w:name w:val="ConsPlusTitlePage"/>
    <w:rsid w:val="00BB6793"/>
    <w:pPr>
      <w:widowControl w:val="0"/>
      <w:suppressAutoHyphens/>
      <w:overflowPunct w:val="0"/>
      <w:autoSpaceDE w:val="0"/>
      <w:autoSpaceDN w:val="0"/>
      <w:adjustRightInd w:val="0"/>
      <w:spacing w:line="100" w:lineRule="atLeast"/>
    </w:pPr>
    <w:rPr>
      <w:rFonts w:ascii="Tahoma" w:hAnsi="Tahoma"/>
    </w:rPr>
  </w:style>
  <w:style w:type="paragraph" w:customStyle="1" w:styleId="13">
    <w:name w:val="Текст выноски1"/>
    <w:basedOn w:val="a"/>
    <w:rsid w:val="00BB6793"/>
    <w:pPr>
      <w:widowControl/>
      <w:suppressAutoHyphens/>
      <w:overflowPunct w:val="0"/>
      <w:spacing w:line="100" w:lineRule="atLeast"/>
    </w:pPr>
    <w:rPr>
      <w:rFonts w:ascii="Tahoma" w:hAnsi="Tahoma" w:cs="Times New Roman"/>
      <w:sz w:val="16"/>
      <w:szCs w:val="20"/>
    </w:rPr>
  </w:style>
  <w:style w:type="paragraph" w:customStyle="1" w:styleId="31">
    <w:name w:val="Основной текст с отступом 31"/>
    <w:basedOn w:val="a"/>
    <w:rsid w:val="00BB6793"/>
    <w:pPr>
      <w:widowControl/>
      <w:suppressAutoHyphens/>
      <w:overflowPunct w:val="0"/>
      <w:autoSpaceDN/>
      <w:adjustRightInd/>
      <w:spacing w:after="120"/>
      <w:ind w:left="283"/>
    </w:pPr>
    <w:rPr>
      <w:rFonts w:ascii="Times New Roman" w:hAnsi="Times New Roman" w:cs="Times New Roman"/>
      <w:sz w:val="16"/>
      <w:szCs w:val="16"/>
      <w:lang w:eastAsia="ar-SA"/>
    </w:rPr>
  </w:style>
  <w:style w:type="paragraph" w:customStyle="1" w:styleId="14">
    <w:name w:val="Без интервала1"/>
    <w:rsid w:val="00BB6793"/>
    <w:pPr>
      <w:suppressAutoHyphens/>
      <w:overflowPunct w:val="0"/>
      <w:autoSpaceDE w:val="0"/>
      <w:autoSpaceDN w:val="0"/>
      <w:adjustRightInd w:val="0"/>
    </w:pPr>
    <w:rPr>
      <w:rFonts w:ascii="Calibri" w:hAnsi="Calibri"/>
      <w:sz w:val="22"/>
    </w:rPr>
  </w:style>
  <w:style w:type="paragraph" w:customStyle="1" w:styleId="affff5">
    <w:name w:val="Знак"/>
    <w:basedOn w:val="a"/>
    <w:rsid w:val="00BB6793"/>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xl64">
    <w:name w:val="xl64"/>
    <w:basedOn w:val="a"/>
    <w:rsid w:val="00BB6793"/>
    <w:pPr>
      <w:widowControl/>
      <w:autoSpaceDE/>
      <w:autoSpaceDN/>
      <w:adjustRightInd/>
      <w:spacing w:before="100" w:beforeAutospacing="1" w:after="100" w:afterAutospacing="1"/>
    </w:pPr>
    <w:rPr>
      <w:rFonts w:ascii="Times New Roman" w:hAnsi="Times New Roman" w:cs="Times New Roman"/>
    </w:rPr>
  </w:style>
  <w:style w:type="paragraph" w:customStyle="1" w:styleId="xl65">
    <w:name w:val="xl65"/>
    <w:basedOn w:val="a"/>
    <w:rsid w:val="00BB6793"/>
    <w:pPr>
      <w:widowControl/>
      <w:autoSpaceDE/>
      <w:autoSpaceDN/>
      <w:adjustRightInd/>
      <w:spacing w:before="100" w:beforeAutospacing="1" w:after="100" w:afterAutospacing="1"/>
      <w:ind w:firstLineChars="100" w:firstLine="100"/>
      <w:jc w:val="right"/>
    </w:pPr>
    <w:rPr>
      <w:rFonts w:ascii="Times New Roman" w:hAnsi="Times New Roman" w:cs="Times New Roman"/>
    </w:rPr>
  </w:style>
  <w:style w:type="paragraph" w:customStyle="1" w:styleId="xl66">
    <w:name w:val="xl66"/>
    <w:basedOn w:val="a"/>
    <w:rsid w:val="00BB6793"/>
    <w:pPr>
      <w:widowControl/>
      <w:autoSpaceDE/>
      <w:autoSpaceDN/>
      <w:adjustRightInd/>
      <w:spacing w:before="100" w:beforeAutospacing="1" w:after="100" w:afterAutospacing="1"/>
    </w:pPr>
    <w:rPr>
      <w:rFonts w:ascii="Times New Roman" w:hAnsi="Times New Roman" w:cs="Times New Roman"/>
    </w:rPr>
  </w:style>
  <w:style w:type="paragraph" w:customStyle="1" w:styleId="xl67">
    <w:name w:val="xl67"/>
    <w:basedOn w:val="a"/>
    <w:rsid w:val="00BB6793"/>
    <w:pPr>
      <w:widowControl/>
      <w:autoSpaceDE/>
      <w:autoSpaceDN/>
      <w:adjustRightInd/>
      <w:spacing w:before="100" w:beforeAutospacing="1" w:after="100" w:afterAutospacing="1"/>
      <w:jc w:val="center"/>
    </w:pPr>
    <w:rPr>
      <w:rFonts w:ascii="Times New Roman" w:hAnsi="Times New Roman" w:cs="Times New Roman"/>
    </w:rPr>
  </w:style>
  <w:style w:type="paragraph" w:customStyle="1" w:styleId="xl68">
    <w:name w:val="xl68"/>
    <w:basedOn w:val="a"/>
    <w:rsid w:val="00BB6793"/>
    <w:pPr>
      <w:widowControl/>
      <w:autoSpaceDE/>
      <w:autoSpaceDN/>
      <w:adjustRightInd/>
      <w:spacing w:before="100" w:beforeAutospacing="1" w:after="100" w:afterAutospacing="1"/>
      <w:ind w:firstLineChars="100" w:firstLine="100"/>
      <w:jc w:val="right"/>
    </w:pPr>
  </w:style>
  <w:style w:type="paragraph" w:customStyle="1" w:styleId="xl69">
    <w:name w:val="xl69"/>
    <w:basedOn w:val="a"/>
    <w:rsid w:val="00BB6793"/>
    <w:pPr>
      <w:widowControl/>
      <w:autoSpaceDE/>
      <w:autoSpaceDN/>
      <w:adjustRightInd/>
      <w:spacing w:before="100" w:beforeAutospacing="1" w:after="100" w:afterAutospacing="1"/>
      <w:jc w:val="right"/>
    </w:pPr>
    <w:rPr>
      <w:b/>
      <w:bCs/>
    </w:rPr>
  </w:style>
  <w:style w:type="paragraph" w:customStyle="1" w:styleId="xl70">
    <w:name w:val="xl70"/>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71">
    <w:name w:val="xl71"/>
    <w:basedOn w:val="a"/>
    <w:rsid w:val="00BB6793"/>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72">
    <w:name w:val="xl72"/>
    <w:basedOn w:val="a"/>
    <w:rsid w:val="00BB6793"/>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73">
    <w:name w:val="xl73"/>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74">
    <w:name w:val="xl74"/>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sz w:val="18"/>
      <w:szCs w:val="18"/>
    </w:rPr>
  </w:style>
  <w:style w:type="paragraph" w:customStyle="1" w:styleId="xl75">
    <w:name w:val="xl75"/>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sz w:val="18"/>
      <w:szCs w:val="18"/>
    </w:rPr>
  </w:style>
  <w:style w:type="paragraph" w:customStyle="1" w:styleId="xl76">
    <w:name w:val="xl76"/>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sz w:val="18"/>
      <w:szCs w:val="18"/>
    </w:rPr>
  </w:style>
  <w:style w:type="paragraph" w:customStyle="1" w:styleId="xl77">
    <w:name w:val="xl77"/>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sz w:val="18"/>
      <w:szCs w:val="18"/>
    </w:rPr>
  </w:style>
  <w:style w:type="paragraph" w:customStyle="1" w:styleId="xl78">
    <w:name w:val="xl78"/>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rPr>
  </w:style>
  <w:style w:type="paragraph" w:customStyle="1" w:styleId="xl79">
    <w:name w:val="xl79"/>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Arial CYR" w:hAnsi="Arial CYR" w:cs="Times New Roman"/>
      <w:b/>
      <w:bCs/>
      <w:color w:val="000000"/>
      <w:sz w:val="18"/>
      <w:szCs w:val="18"/>
    </w:rPr>
  </w:style>
  <w:style w:type="paragraph" w:customStyle="1" w:styleId="xl80">
    <w:name w:val="xl80"/>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Arial CYR" w:hAnsi="Arial CYR" w:cs="Times New Roman"/>
      <w:color w:val="000000"/>
      <w:sz w:val="18"/>
      <w:szCs w:val="18"/>
    </w:rPr>
  </w:style>
  <w:style w:type="paragraph" w:customStyle="1" w:styleId="xl81">
    <w:name w:val="xl81"/>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82">
    <w:name w:val="xl82"/>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83">
    <w:name w:val="xl83"/>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84">
    <w:name w:val="xl84"/>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85">
    <w:name w:val="xl85"/>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color w:val="000000"/>
      <w:sz w:val="18"/>
      <w:szCs w:val="18"/>
    </w:rPr>
  </w:style>
  <w:style w:type="paragraph" w:customStyle="1" w:styleId="xl86">
    <w:name w:val="xl86"/>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color w:val="000000"/>
      <w:sz w:val="18"/>
      <w:szCs w:val="18"/>
    </w:rPr>
  </w:style>
  <w:style w:type="paragraph" w:customStyle="1" w:styleId="xl87">
    <w:name w:val="xl87"/>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sz w:val="18"/>
      <w:szCs w:val="18"/>
    </w:rPr>
  </w:style>
  <w:style w:type="paragraph" w:customStyle="1" w:styleId="xl88">
    <w:name w:val="xl88"/>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89">
    <w:name w:val="xl89"/>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90">
    <w:name w:val="xl90"/>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91">
    <w:name w:val="xl91"/>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92">
    <w:name w:val="xl92"/>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style>
  <w:style w:type="paragraph" w:customStyle="1" w:styleId="xl93">
    <w:name w:val="xl93"/>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style>
  <w:style w:type="paragraph" w:customStyle="1" w:styleId="xl94">
    <w:name w:val="xl94"/>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95">
    <w:name w:val="xl95"/>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96">
    <w:name w:val="xl96"/>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97">
    <w:name w:val="xl97"/>
    <w:basedOn w:val="a"/>
    <w:rsid w:val="00BB6793"/>
    <w:pPr>
      <w:widowControl/>
      <w:pBdr>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98">
    <w:name w:val="xl98"/>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99">
    <w:name w:val="xl99"/>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00">
    <w:name w:val="xl100"/>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101">
    <w:name w:val="xl101"/>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02">
    <w:name w:val="xl102"/>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03">
    <w:name w:val="xl103"/>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104">
    <w:name w:val="xl104"/>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105">
    <w:name w:val="xl105"/>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106">
    <w:name w:val="xl106"/>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style>
  <w:style w:type="paragraph" w:customStyle="1" w:styleId="xl107">
    <w:name w:val="xl107"/>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108">
    <w:name w:val="xl108"/>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109">
    <w:name w:val="xl109"/>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110">
    <w:name w:val="xl110"/>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style>
  <w:style w:type="paragraph" w:customStyle="1" w:styleId="xl111">
    <w:name w:val="xl111"/>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112">
    <w:name w:val="xl112"/>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113">
    <w:name w:val="xl113"/>
    <w:basedOn w:val="a"/>
    <w:rsid w:val="00BB6793"/>
    <w:pPr>
      <w:widowControl/>
      <w:autoSpaceDE/>
      <w:autoSpaceDN/>
      <w:adjustRightInd/>
      <w:spacing w:before="100" w:beforeAutospacing="1" w:after="100" w:afterAutospacing="1"/>
      <w:jc w:val="right"/>
    </w:pPr>
    <w:rPr>
      <w:rFonts w:ascii="Times New Roman" w:hAnsi="Times New Roman" w:cs="Times New Roman"/>
    </w:rPr>
  </w:style>
  <w:style w:type="paragraph" w:customStyle="1" w:styleId="xl114">
    <w:name w:val="xl114"/>
    <w:basedOn w:val="a"/>
    <w:rsid w:val="00BB6793"/>
    <w:pPr>
      <w:widowControl/>
      <w:autoSpaceDE/>
      <w:autoSpaceDN/>
      <w:adjustRightInd/>
      <w:spacing w:before="100" w:beforeAutospacing="1" w:after="100" w:afterAutospacing="1"/>
      <w:jc w:val="center"/>
    </w:pPr>
    <w:rPr>
      <w:b/>
      <w:bCs/>
    </w:rPr>
  </w:style>
  <w:style w:type="paragraph" w:customStyle="1" w:styleId="xl115">
    <w:name w:val="xl115"/>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ConsNonformat">
    <w:name w:val="ConsNonformat"/>
    <w:rsid w:val="00BB6793"/>
    <w:pPr>
      <w:autoSpaceDE w:val="0"/>
      <w:autoSpaceDN w:val="0"/>
      <w:adjustRightInd w:val="0"/>
      <w:ind w:right="19772"/>
    </w:pPr>
    <w:rPr>
      <w:rFonts w:ascii="Courier New" w:hAnsi="Courier New" w:cs="Courier New"/>
      <w:sz w:val="24"/>
      <w:szCs w:val="24"/>
    </w:rPr>
  </w:style>
  <w:style w:type="character" w:customStyle="1" w:styleId="15">
    <w:name w:val="Основной шрифт абзаца1"/>
    <w:rsid w:val="00BB6793"/>
  </w:style>
  <w:style w:type="character" w:customStyle="1" w:styleId="affff6">
    <w:name w:val="????? ??????? ????"/>
    <w:rsid w:val="00BB6793"/>
    <w:rPr>
      <w:rFonts w:ascii="Tahoma" w:hAnsi="Tahoma" w:cs="Times New Roman" w:hint="default"/>
      <w:sz w:val="16"/>
    </w:rPr>
  </w:style>
  <w:style w:type="table" w:customStyle="1" w:styleId="16">
    <w:name w:val="Сетка таблицы1"/>
    <w:basedOn w:val="a1"/>
    <w:next w:val="afff9"/>
    <w:uiPriority w:val="59"/>
    <w:rsid w:val="00BB679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uiPriority w:val="59"/>
    <w:rsid w:val="00BB679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
    <w:name w:val="Сетка таблицы3"/>
    <w:basedOn w:val="a1"/>
    <w:uiPriority w:val="59"/>
    <w:rsid w:val="00BB679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basedOn w:val="a1"/>
    <w:uiPriority w:val="39"/>
    <w:rsid w:val="00BB679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
    <w:name w:val="Нет списка2"/>
    <w:next w:val="a2"/>
    <w:semiHidden/>
    <w:rsid w:val="00761D16"/>
  </w:style>
  <w:style w:type="paragraph" w:customStyle="1" w:styleId="17">
    <w:name w:val="Знак1 Знак Знак Знак Знак Знак Знак Знак Знак Знак"/>
    <w:basedOn w:val="a"/>
    <w:next w:val="a"/>
    <w:semiHidden/>
    <w:rsid w:val="00761D16"/>
    <w:pPr>
      <w:widowControl/>
      <w:autoSpaceDE/>
      <w:autoSpaceDN/>
      <w:adjustRightInd/>
      <w:spacing w:after="160" w:line="240" w:lineRule="exact"/>
    </w:pPr>
    <w:rPr>
      <w:sz w:val="20"/>
      <w:szCs w:val="20"/>
      <w:lang w:val="en-US" w:eastAsia="en-US"/>
    </w:rPr>
  </w:style>
  <w:style w:type="paragraph" w:customStyle="1" w:styleId="ConsTitle">
    <w:name w:val="ConsTitle"/>
    <w:rsid w:val="00761D16"/>
    <w:pPr>
      <w:widowControl w:val="0"/>
      <w:autoSpaceDE w:val="0"/>
      <w:autoSpaceDN w:val="0"/>
      <w:adjustRightInd w:val="0"/>
      <w:ind w:right="19772"/>
    </w:pPr>
    <w:rPr>
      <w:rFonts w:ascii="Arial" w:hAnsi="Arial" w:cs="Arial"/>
      <w:b/>
      <w:bCs/>
      <w:sz w:val="16"/>
      <w:szCs w:val="16"/>
      <w:lang w:eastAsia="en-US"/>
    </w:rPr>
  </w:style>
  <w:style w:type="table" w:customStyle="1" w:styleId="5">
    <w:name w:val="Сетка таблицы5"/>
    <w:basedOn w:val="a1"/>
    <w:next w:val="afff9"/>
    <w:rsid w:val="00761D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Знак1 Знак Знак Знак Знак Знак Знак Знак Знак Знак"/>
    <w:basedOn w:val="a"/>
    <w:next w:val="a"/>
    <w:semiHidden/>
    <w:rsid w:val="00761D16"/>
    <w:pPr>
      <w:widowControl/>
      <w:autoSpaceDE/>
      <w:autoSpaceDN/>
      <w:adjustRightInd/>
      <w:spacing w:after="160" w:line="240" w:lineRule="exact"/>
    </w:pPr>
    <w:rPr>
      <w:sz w:val="20"/>
      <w:szCs w:val="20"/>
      <w:lang w:val="en-US" w:eastAsia="en-US"/>
    </w:rPr>
  </w:style>
  <w:style w:type="paragraph" w:customStyle="1" w:styleId="CharChar1CharChar1CharChar">
    <w:name w:val="Char Char Знак Знак1 Char Char1 Знак Знак Char Char"/>
    <w:basedOn w:val="a"/>
    <w:rsid w:val="00761D16"/>
    <w:pPr>
      <w:widowControl/>
      <w:autoSpaceDE/>
      <w:autoSpaceDN/>
      <w:adjustRightInd/>
      <w:spacing w:before="100" w:beforeAutospacing="1" w:after="100" w:afterAutospacing="1"/>
    </w:pPr>
    <w:rPr>
      <w:rFonts w:ascii="Tahoma" w:hAnsi="Tahoma" w:cs="Tahoma"/>
      <w:sz w:val="20"/>
      <w:szCs w:val="20"/>
      <w:lang w:val="en-US" w:eastAsia="en-US"/>
    </w:rPr>
  </w:style>
  <w:style w:type="paragraph" w:styleId="affff7">
    <w:name w:val="Body Text Indent"/>
    <w:basedOn w:val="a"/>
    <w:link w:val="affff8"/>
    <w:rsid w:val="00761D16"/>
    <w:pPr>
      <w:autoSpaceDE/>
      <w:autoSpaceDN/>
      <w:adjustRightInd/>
      <w:ind w:hanging="54"/>
      <w:jc w:val="center"/>
    </w:pPr>
    <w:rPr>
      <w:rFonts w:ascii="Times New Roman" w:hAnsi="Times New Roman" w:cs="Times New Roman"/>
      <w:snapToGrid w:val="0"/>
      <w:sz w:val="28"/>
      <w:szCs w:val="20"/>
    </w:rPr>
  </w:style>
  <w:style w:type="character" w:customStyle="1" w:styleId="affff8">
    <w:name w:val="Основной текст с отступом Знак"/>
    <w:basedOn w:val="a0"/>
    <w:link w:val="affff7"/>
    <w:rsid w:val="00761D16"/>
    <w:rPr>
      <w:snapToGrid w:val="0"/>
      <w:sz w:val="28"/>
    </w:rPr>
  </w:style>
  <w:style w:type="paragraph" w:styleId="23">
    <w:name w:val="Body Text 2"/>
    <w:basedOn w:val="a"/>
    <w:link w:val="24"/>
    <w:rsid w:val="00761D16"/>
    <w:pPr>
      <w:jc w:val="center"/>
    </w:pPr>
    <w:rPr>
      <w:rFonts w:ascii="Times New Roman" w:hAnsi="Times New Roman" w:cs="Times New Roman"/>
      <w:snapToGrid w:val="0"/>
      <w:color w:val="000000"/>
      <w:sz w:val="28"/>
      <w:szCs w:val="20"/>
    </w:rPr>
  </w:style>
  <w:style w:type="character" w:customStyle="1" w:styleId="24">
    <w:name w:val="Основной текст 2 Знак"/>
    <w:basedOn w:val="a0"/>
    <w:link w:val="23"/>
    <w:rsid w:val="00761D16"/>
    <w:rPr>
      <w:snapToGrid w:val="0"/>
      <w:color w:val="000000"/>
      <w:sz w:val="28"/>
    </w:rPr>
  </w:style>
  <w:style w:type="paragraph" w:customStyle="1" w:styleId="ConsPlusNonformat">
    <w:name w:val="ConsPlusNonformat"/>
    <w:rsid w:val="00761D16"/>
    <w:pPr>
      <w:widowControl w:val="0"/>
      <w:autoSpaceDE w:val="0"/>
      <w:autoSpaceDN w:val="0"/>
      <w:adjustRightInd w:val="0"/>
    </w:pPr>
    <w:rPr>
      <w:rFonts w:ascii="Courier New" w:hAnsi="Courier New" w:cs="Courier New"/>
    </w:rPr>
  </w:style>
  <w:style w:type="paragraph" w:customStyle="1" w:styleId="affff9">
    <w:name w:val="Знак Знак Знак Знак"/>
    <w:basedOn w:val="a"/>
    <w:next w:val="a"/>
    <w:semiHidden/>
    <w:rsid w:val="00761D16"/>
    <w:pPr>
      <w:widowControl/>
      <w:autoSpaceDE/>
      <w:autoSpaceDN/>
      <w:adjustRightInd/>
      <w:spacing w:after="160" w:line="240" w:lineRule="exact"/>
    </w:pPr>
    <w:rPr>
      <w:sz w:val="20"/>
      <w:szCs w:val="20"/>
      <w:lang w:val="en-US" w:eastAsia="en-US"/>
    </w:rPr>
  </w:style>
  <w:style w:type="paragraph" w:customStyle="1" w:styleId="CharCharCharChar">
    <w:name w:val="Char Char Char Char"/>
    <w:basedOn w:val="a"/>
    <w:next w:val="a"/>
    <w:semiHidden/>
    <w:rsid w:val="00761D16"/>
    <w:pPr>
      <w:widowControl/>
      <w:autoSpaceDE/>
      <w:autoSpaceDN/>
      <w:adjustRightInd/>
      <w:spacing w:after="160" w:line="240" w:lineRule="exact"/>
    </w:pPr>
    <w:rPr>
      <w:sz w:val="20"/>
      <w:szCs w:val="20"/>
      <w:lang w:val="en-US" w:eastAsia="en-US"/>
    </w:rPr>
  </w:style>
  <w:style w:type="paragraph" w:customStyle="1" w:styleId="s1">
    <w:name w:val="s_1"/>
    <w:basedOn w:val="a"/>
    <w:qFormat/>
    <w:rsid w:val="0060444E"/>
    <w:pPr>
      <w:widowControl/>
      <w:autoSpaceDE/>
      <w:autoSpaceDN/>
      <w:adjustRightInd/>
      <w:spacing w:before="100" w:beforeAutospacing="1" w:after="100" w:afterAutospacing="1"/>
    </w:pPr>
    <w:rPr>
      <w:rFonts w:ascii="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2" w:uiPriority="0"/>
    <w:lsdException w:name="Strong" w:locked="1" w:semiHidden="0" w:uiPriority="22" w:unhideWhenUsed="0" w:qFormat="1"/>
    <w:lsdException w:name="Emphasis" w:locked="1" w:semiHidden="0" w:uiPriority="0" w:unhideWhenUsed="0" w:qFormat="1"/>
    <w:lsdException w:name="Balloon Tex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pPr>
    <w:rPr>
      <w:rFonts w:ascii="Arial" w:hAnsi="Arial" w:cs="Arial"/>
      <w:sz w:val="24"/>
      <w:szCs w:val="24"/>
    </w:rPr>
  </w:style>
  <w:style w:type="paragraph" w:styleId="1">
    <w:name w:val="heading 1"/>
    <w:basedOn w:val="a"/>
    <w:next w:val="a"/>
    <w:link w:val="10"/>
    <w:qFormat/>
    <w:pPr>
      <w:spacing w:before="108" w:after="108"/>
      <w:jc w:val="center"/>
      <w:outlineLvl w:val="0"/>
    </w:pPr>
    <w:rPr>
      <w:b/>
      <w:bCs/>
      <w:color w:val="000080"/>
    </w:rPr>
  </w:style>
  <w:style w:type="paragraph" w:styleId="2">
    <w:name w:val="heading 2"/>
    <w:basedOn w:val="1"/>
    <w:next w:val="a"/>
    <w:link w:val="20"/>
    <w:uiPriority w:val="99"/>
    <w:qFormat/>
    <w:pPr>
      <w:spacing w:before="0" w:after="0"/>
      <w:jc w:val="both"/>
      <w:outlineLvl w:val="1"/>
    </w:pPr>
    <w:rPr>
      <w:b w:val="0"/>
      <w:bCs w:val="0"/>
      <w:color w:val="auto"/>
    </w:rPr>
  </w:style>
  <w:style w:type="paragraph" w:styleId="3">
    <w:name w:val="heading 3"/>
    <w:basedOn w:val="2"/>
    <w:next w:val="a"/>
    <w:link w:val="30"/>
    <w:uiPriority w:val="99"/>
    <w:qFormat/>
    <w:pPr>
      <w:outlineLvl w:val="2"/>
    </w:pPr>
  </w:style>
  <w:style w:type="paragraph" w:styleId="4">
    <w:name w:val="heading 4"/>
    <w:basedOn w:val="3"/>
    <w:next w:val="a"/>
    <w:link w:val="40"/>
    <w:qFormat/>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Pr>
      <w:rFonts w:ascii="Cambria" w:hAnsi="Cambria" w:cs="Times New Roman"/>
      <w:b/>
      <w:bCs/>
      <w:kern w:val="32"/>
      <w:sz w:val="32"/>
      <w:szCs w:val="32"/>
    </w:rPr>
  </w:style>
  <w:style w:type="character" w:customStyle="1" w:styleId="20">
    <w:name w:val="Заголовок 2 Знак"/>
    <w:basedOn w:val="a0"/>
    <w:link w:val="2"/>
    <w:uiPriority w:val="99"/>
    <w:semiHidden/>
    <w:locked/>
    <w:rPr>
      <w:rFonts w:ascii="Cambria" w:hAnsi="Cambria" w:cs="Times New Roman"/>
      <w:b/>
      <w:bCs/>
      <w:i/>
      <w:iCs/>
      <w:sz w:val="28"/>
      <w:szCs w:val="28"/>
    </w:rPr>
  </w:style>
  <w:style w:type="character" w:customStyle="1" w:styleId="30">
    <w:name w:val="Заголовок 3 Знак"/>
    <w:basedOn w:val="a0"/>
    <w:link w:val="3"/>
    <w:uiPriority w:val="99"/>
    <w:semiHidden/>
    <w:locked/>
    <w:rPr>
      <w:rFonts w:ascii="Cambria" w:hAnsi="Cambria" w:cs="Times New Roman"/>
      <w:b/>
      <w:bCs/>
      <w:sz w:val="26"/>
      <w:szCs w:val="26"/>
    </w:rPr>
  </w:style>
  <w:style w:type="character" w:customStyle="1" w:styleId="40">
    <w:name w:val="Заголовок 4 Знак"/>
    <w:basedOn w:val="a0"/>
    <w:link w:val="4"/>
    <w:locked/>
    <w:rPr>
      <w:rFonts w:ascii="Calibri" w:hAnsi="Calibri" w:cs="Times New Roman"/>
      <w:b/>
      <w:bCs/>
      <w:sz w:val="28"/>
      <w:szCs w:val="28"/>
    </w:rPr>
  </w:style>
  <w:style w:type="character" w:customStyle="1" w:styleId="a3">
    <w:name w:val="Цветовое выделение"/>
    <w:uiPriority w:val="99"/>
    <w:rPr>
      <w:b/>
      <w:color w:val="000080"/>
    </w:rPr>
  </w:style>
  <w:style w:type="character" w:customStyle="1" w:styleId="a4">
    <w:name w:val="Гипертекстовая ссылка"/>
    <w:basedOn w:val="a3"/>
    <w:uiPriority w:val="99"/>
    <w:rPr>
      <w:rFonts w:cs="Times New Roman"/>
      <w:b/>
      <w:bCs/>
      <w:color w:val="008000"/>
    </w:rPr>
  </w:style>
  <w:style w:type="character" w:customStyle="1" w:styleId="a5">
    <w:name w:val="Активная гипертекстовая ссылка"/>
    <w:basedOn w:val="a4"/>
    <w:uiPriority w:val="99"/>
    <w:rPr>
      <w:rFonts w:cs="Times New Roman"/>
      <w:b/>
      <w:bCs/>
      <w:color w:val="008000"/>
      <w:u w:val="single"/>
    </w:rPr>
  </w:style>
  <w:style w:type="paragraph" w:customStyle="1" w:styleId="a6">
    <w:name w:val="Внимание: Криминал!!"/>
    <w:basedOn w:val="a"/>
    <w:next w:val="a"/>
    <w:uiPriority w:val="99"/>
    <w:pPr>
      <w:jc w:val="both"/>
    </w:pPr>
  </w:style>
  <w:style w:type="paragraph" w:customStyle="1" w:styleId="a7">
    <w:name w:val="Внимание: недобросовестность!"/>
    <w:basedOn w:val="a"/>
    <w:next w:val="a"/>
    <w:uiPriority w:val="99"/>
    <w:pPr>
      <w:jc w:val="both"/>
    </w:pPr>
  </w:style>
  <w:style w:type="paragraph" w:customStyle="1" w:styleId="a8">
    <w:name w:val="Основное меню (преемственное)"/>
    <w:basedOn w:val="a"/>
    <w:next w:val="a"/>
    <w:uiPriority w:val="99"/>
    <w:pPr>
      <w:jc w:val="both"/>
    </w:pPr>
    <w:rPr>
      <w:rFonts w:ascii="Verdana" w:hAnsi="Verdana" w:cs="Verdana"/>
    </w:rPr>
  </w:style>
  <w:style w:type="paragraph" w:customStyle="1" w:styleId="a9">
    <w:name w:val="Заголовок"/>
    <w:basedOn w:val="a8"/>
    <w:next w:val="a"/>
    <w:uiPriority w:val="99"/>
    <w:rPr>
      <w:rFonts w:ascii="Arial" w:hAnsi="Arial" w:cs="Arial"/>
      <w:b/>
      <w:bCs/>
      <w:color w:val="C0C0C0"/>
    </w:rPr>
  </w:style>
  <w:style w:type="character" w:customStyle="1" w:styleId="aa">
    <w:name w:val="Заголовок своего сообщения"/>
    <w:basedOn w:val="a3"/>
    <w:uiPriority w:val="99"/>
    <w:rPr>
      <w:rFonts w:cs="Times New Roman"/>
      <w:b/>
      <w:bCs/>
      <w:color w:val="000080"/>
    </w:rPr>
  </w:style>
  <w:style w:type="paragraph" w:customStyle="1" w:styleId="ab">
    <w:name w:val="Заголовок статьи"/>
    <w:basedOn w:val="a"/>
    <w:next w:val="a"/>
    <w:uiPriority w:val="99"/>
    <w:pPr>
      <w:ind w:left="1612" w:hanging="892"/>
      <w:jc w:val="both"/>
    </w:pPr>
  </w:style>
  <w:style w:type="character" w:customStyle="1" w:styleId="ac">
    <w:name w:val="Заголовок чужого сообщения"/>
    <w:basedOn w:val="a3"/>
    <w:uiPriority w:val="99"/>
    <w:rPr>
      <w:rFonts w:cs="Times New Roman"/>
      <w:b/>
      <w:bCs/>
      <w:color w:val="FF0000"/>
    </w:rPr>
  </w:style>
  <w:style w:type="paragraph" w:customStyle="1" w:styleId="ad">
    <w:name w:val="Интерактивный заголовок"/>
    <w:basedOn w:val="a9"/>
    <w:next w:val="a"/>
    <w:uiPriority w:val="99"/>
    <w:rPr>
      <w:b w:val="0"/>
      <w:bCs w:val="0"/>
      <w:color w:val="auto"/>
      <w:u w:val="single"/>
    </w:rPr>
  </w:style>
  <w:style w:type="paragraph" w:customStyle="1" w:styleId="ae">
    <w:name w:val="Интерфейс"/>
    <w:basedOn w:val="a"/>
    <w:next w:val="a"/>
    <w:uiPriority w:val="99"/>
    <w:pPr>
      <w:jc w:val="both"/>
    </w:pPr>
    <w:rPr>
      <w:color w:val="D4D0C8"/>
      <w:sz w:val="22"/>
      <w:szCs w:val="22"/>
    </w:rPr>
  </w:style>
  <w:style w:type="paragraph" w:customStyle="1" w:styleId="af">
    <w:name w:val="Комментарий"/>
    <w:basedOn w:val="a"/>
    <w:next w:val="a"/>
    <w:uiPriority w:val="99"/>
    <w:pPr>
      <w:ind w:left="170"/>
      <w:jc w:val="both"/>
    </w:pPr>
    <w:rPr>
      <w:i/>
      <w:iCs/>
      <w:color w:val="800080"/>
    </w:rPr>
  </w:style>
  <w:style w:type="paragraph" w:customStyle="1" w:styleId="af0">
    <w:name w:val="Информация об изменениях документа"/>
    <w:basedOn w:val="af"/>
    <w:next w:val="a"/>
    <w:uiPriority w:val="99"/>
    <w:pPr>
      <w:ind w:left="0"/>
    </w:pPr>
  </w:style>
  <w:style w:type="paragraph" w:customStyle="1" w:styleId="af1">
    <w:name w:val="Текст (лев. подпись)"/>
    <w:basedOn w:val="a"/>
    <w:next w:val="a"/>
    <w:uiPriority w:val="99"/>
  </w:style>
  <w:style w:type="paragraph" w:customStyle="1" w:styleId="af2">
    <w:name w:val="Колонтитул (левый)"/>
    <w:basedOn w:val="af1"/>
    <w:next w:val="a"/>
    <w:uiPriority w:val="99"/>
    <w:pPr>
      <w:jc w:val="both"/>
    </w:pPr>
    <w:rPr>
      <w:sz w:val="16"/>
      <w:szCs w:val="16"/>
    </w:rPr>
  </w:style>
  <w:style w:type="paragraph" w:customStyle="1" w:styleId="af3">
    <w:name w:val="Текст (прав. подпись)"/>
    <w:basedOn w:val="a"/>
    <w:next w:val="a"/>
    <w:uiPriority w:val="99"/>
    <w:pPr>
      <w:jc w:val="right"/>
    </w:pPr>
  </w:style>
  <w:style w:type="paragraph" w:customStyle="1" w:styleId="af4">
    <w:name w:val="Колонтитул (правый)"/>
    <w:basedOn w:val="af3"/>
    <w:next w:val="a"/>
    <w:uiPriority w:val="99"/>
    <w:pPr>
      <w:jc w:val="both"/>
    </w:pPr>
    <w:rPr>
      <w:sz w:val="16"/>
      <w:szCs w:val="16"/>
    </w:rPr>
  </w:style>
  <w:style w:type="paragraph" w:customStyle="1" w:styleId="af5">
    <w:name w:val="Комментарий пользователя"/>
    <w:basedOn w:val="af"/>
    <w:next w:val="a"/>
    <w:uiPriority w:val="99"/>
    <w:pPr>
      <w:ind w:left="0"/>
      <w:jc w:val="left"/>
    </w:pPr>
    <w:rPr>
      <w:i w:val="0"/>
      <w:iCs w:val="0"/>
      <w:color w:val="000080"/>
    </w:rPr>
  </w:style>
  <w:style w:type="paragraph" w:customStyle="1" w:styleId="af6">
    <w:name w:val="Куда обратиться?"/>
    <w:basedOn w:val="a"/>
    <w:next w:val="a"/>
    <w:uiPriority w:val="99"/>
    <w:pPr>
      <w:jc w:val="both"/>
    </w:pPr>
  </w:style>
  <w:style w:type="paragraph" w:customStyle="1" w:styleId="af7">
    <w:name w:val="Моноширинный"/>
    <w:basedOn w:val="a"/>
    <w:next w:val="a"/>
    <w:uiPriority w:val="99"/>
    <w:pPr>
      <w:jc w:val="both"/>
    </w:pPr>
    <w:rPr>
      <w:rFonts w:ascii="Courier New" w:hAnsi="Courier New" w:cs="Courier New"/>
    </w:rPr>
  </w:style>
  <w:style w:type="character" w:customStyle="1" w:styleId="af8">
    <w:name w:val="Найденные слова"/>
    <w:basedOn w:val="a3"/>
    <w:uiPriority w:val="99"/>
    <w:rPr>
      <w:rFonts w:cs="Times New Roman"/>
      <w:b/>
      <w:bCs/>
      <w:color w:val="000080"/>
    </w:rPr>
  </w:style>
  <w:style w:type="character" w:customStyle="1" w:styleId="af9">
    <w:name w:val="Не вступил в силу"/>
    <w:basedOn w:val="a3"/>
    <w:uiPriority w:val="99"/>
    <w:rPr>
      <w:rFonts w:cs="Times New Roman"/>
      <w:b/>
      <w:bCs/>
      <w:color w:val="008080"/>
    </w:rPr>
  </w:style>
  <w:style w:type="paragraph" w:customStyle="1" w:styleId="afa">
    <w:name w:val="Необходимые документы"/>
    <w:basedOn w:val="a"/>
    <w:next w:val="a"/>
    <w:uiPriority w:val="99"/>
    <w:pPr>
      <w:ind w:left="118"/>
      <w:jc w:val="both"/>
    </w:pPr>
  </w:style>
  <w:style w:type="paragraph" w:customStyle="1" w:styleId="afb">
    <w:name w:val="Нормальный (таблица)"/>
    <w:basedOn w:val="a"/>
    <w:next w:val="a"/>
    <w:uiPriority w:val="99"/>
    <w:pPr>
      <w:jc w:val="both"/>
    </w:pPr>
  </w:style>
  <w:style w:type="paragraph" w:customStyle="1" w:styleId="afc">
    <w:name w:val="Объект"/>
    <w:basedOn w:val="a"/>
    <w:next w:val="a"/>
    <w:uiPriority w:val="99"/>
    <w:pPr>
      <w:jc w:val="both"/>
    </w:pPr>
  </w:style>
  <w:style w:type="paragraph" w:customStyle="1" w:styleId="afd">
    <w:name w:val="Таблицы (моноширинный)"/>
    <w:basedOn w:val="a"/>
    <w:next w:val="a"/>
    <w:pPr>
      <w:jc w:val="both"/>
    </w:pPr>
    <w:rPr>
      <w:rFonts w:ascii="Courier New" w:hAnsi="Courier New" w:cs="Courier New"/>
    </w:rPr>
  </w:style>
  <w:style w:type="paragraph" w:customStyle="1" w:styleId="afe">
    <w:name w:val="Оглавление"/>
    <w:basedOn w:val="afd"/>
    <w:next w:val="a"/>
    <w:uiPriority w:val="99"/>
    <w:pPr>
      <w:ind w:left="140"/>
    </w:pPr>
    <w:rPr>
      <w:rFonts w:ascii="Arial" w:hAnsi="Arial" w:cs="Arial"/>
    </w:rPr>
  </w:style>
  <w:style w:type="character" w:customStyle="1" w:styleId="aff">
    <w:name w:val="Опечатки"/>
    <w:uiPriority w:val="99"/>
    <w:rPr>
      <w:color w:val="FF0000"/>
    </w:rPr>
  </w:style>
  <w:style w:type="paragraph" w:customStyle="1" w:styleId="aff0">
    <w:name w:val="Переменная часть"/>
    <w:basedOn w:val="a8"/>
    <w:next w:val="a"/>
    <w:uiPriority w:val="99"/>
    <w:rPr>
      <w:rFonts w:ascii="Arial" w:hAnsi="Arial" w:cs="Arial"/>
      <w:sz w:val="20"/>
      <w:szCs w:val="20"/>
    </w:rPr>
  </w:style>
  <w:style w:type="paragraph" w:customStyle="1" w:styleId="aff1">
    <w:name w:val="Постоянная часть"/>
    <w:basedOn w:val="a8"/>
    <w:next w:val="a"/>
    <w:uiPriority w:val="99"/>
    <w:rPr>
      <w:rFonts w:ascii="Arial" w:hAnsi="Arial" w:cs="Arial"/>
      <w:sz w:val="22"/>
      <w:szCs w:val="22"/>
    </w:rPr>
  </w:style>
  <w:style w:type="paragraph" w:customStyle="1" w:styleId="aff2">
    <w:name w:val="Прижатый влево"/>
    <w:basedOn w:val="a"/>
    <w:next w:val="a"/>
    <w:uiPriority w:val="99"/>
  </w:style>
  <w:style w:type="paragraph" w:customStyle="1" w:styleId="aff3">
    <w:name w:val="Пример."/>
    <w:basedOn w:val="a"/>
    <w:next w:val="a"/>
    <w:uiPriority w:val="99"/>
    <w:pPr>
      <w:ind w:left="118" w:firstLine="602"/>
      <w:jc w:val="both"/>
    </w:pPr>
  </w:style>
  <w:style w:type="paragraph" w:customStyle="1" w:styleId="aff4">
    <w:name w:val="Примечание."/>
    <w:basedOn w:val="af"/>
    <w:next w:val="a"/>
    <w:uiPriority w:val="99"/>
    <w:pPr>
      <w:ind w:left="0"/>
    </w:pPr>
    <w:rPr>
      <w:i w:val="0"/>
      <w:iCs w:val="0"/>
      <w:color w:val="auto"/>
    </w:rPr>
  </w:style>
  <w:style w:type="character" w:customStyle="1" w:styleId="aff5">
    <w:name w:val="Продолжение ссылки"/>
    <w:basedOn w:val="a4"/>
    <w:uiPriority w:val="99"/>
    <w:rPr>
      <w:rFonts w:cs="Times New Roman"/>
      <w:b/>
      <w:bCs/>
      <w:color w:val="008000"/>
    </w:rPr>
  </w:style>
  <w:style w:type="paragraph" w:customStyle="1" w:styleId="aff6">
    <w:name w:val="Словарная статья"/>
    <w:basedOn w:val="a"/>
    <w:next w:val="a"/>
    <w:uiPriority w:val="99"/>
    <w:pPr>
      <w:ind w:right="118"/>
      <w:jc w:val="both"/>
    </w:pPr>
  </w:style>
  <w:style w:type="character" w:customStyle="1" w:styleId="aff7">
    <w:name w:val="Сравнение редакций"/>
    <w:basedOn w:val="a3"/>
    <w:uiPriority w:val="99"/>
    <w:rPr>
      <w:rFonts w:cs="Times New Roman"/>
      <w:b/>
      <w:bCs/>
      <w:color w:val="000080"/>
    </w:rPr>
  </w:style>
  <w:style w:type="character" w:customStyle="1" w:styleId="aff8">
    <w:name w:val="Сравнение редакций. Добавленный фрагмент"/>
    <w:uiPriority w:val="99"/>
    <w:rPr>
      <w:color w:val="0000FF"/>
    </w:rPr>
  </w:style>
  <w:style w:type="character" w:customStyle="1" w:styleId="aff9">
    <w:name w:val="Сравнение редакций. Удаленный фрагмент"/>
    <w:uiPriority w:val="99"/>
    <w:rPr>
      <w:strike/>
      <w:color w:val="808000"/>
    </w:rPr>
  </w:style>
  <w:style w:type="paragraph" w:customStyle="1" w:styleId="affa">
    <w:name w:val="Текст (справка)"/>
    <w:basedOn w:val="a"/>
    <w:next w:val="a"/>
    <w:uiPriority w:val="99"/>
    <w:pPr>
      <w:ind w:left="170" w:right="170"/>
    </w:pPr>
  </w:style>
  <w:style w:type="paragraph" w:customStyle="1" w:styleId="affb">
    <w:name w:val="Текст в таблице"/>
    <w:basedOn w:val="afb"/>
    <w:next w:val="a"/>
    <w:uiPriority w:val="99"/>
    <w:pPr>
      <w:ind w:firstLine="500"/>
    </w:pPr>
  </w:style>
  <w:style w:type="paragraph" w:customStyle="1" w:styleId="affc">
    <w:name w:val="Технический комментарий"/>
    <w:basedOn w:val="a"/>
    <w:next w:val="a"/>
    <w:uiPriority w:val="99"/>
  </w:style>
  <w:style w:type="character" w:customStyle="1" w:styleId="affd">
    <w:name w:val="Утратил силу"/>
    <w:basedOn w:val="a3"/>
    <w:uiPriority w:val="99"/>
    <w:rPr>
      <w:rFonts w:cs="Times New Roman"/>
      <w:b/>
      <w:bCs/>
      <w:strike/>
      <w:color w:val="808000"/>
    </w:rPr>
  </w:style>
  <w:style w:type="paragraph" w:customStyle="1" w:styleId="affe">
    <w:name w:val="Центрированный (таблица)"/>
    <w:basedOn w:val="afb"/>
    <w:next w:val="a"/>
    <w:uiPriority w:val="99"/>
    <w:pPr>
      <w:jc w:val="center"/>
    </w:pPr>
  </w:style>
  <w:style w:type="paragraph" w:styleId="afff">
    <w:name w:val="Balloon Text"/>
    <w:basedOn w:val="a"/>
    <w:link w:val="afff0"/>
    <w:rsid w:val="004A6155"/>
    <w:rPr>
      <w:rFonts w:ascii="Tahoma" w:hAnsi="Tahoma" w:cs="Tahoma"/>
      <w:sz w:val="16"/>
      <w:szCs w:val="16"/>
    </w:rPr>
  </w:style>
  <w:style w:type="character" w:customStyle="1" w:styleId="afff0">
    <w:name w:val="Текст выноски Знак"/>
    <w:basedOn w:val="a0"/>
    <w:link w:val="afff"/>
    <w:locked/>
    <w:rPr>
      <w:rFonts w:ascii="Tahoma" w:hAnsi="Tahoma" w:cs="Tahoma"/>
      <w:sz w:val="16"/>
      <w:szCs w:val="16"/>
    </w:rPr>
  </w:style>
  <w:style w:type="paragraph" w:styleId="afff1">
    <w:name w:val="header"/>
    <w:basedOn w:val="a"/>
    <w:link w:val="afff2"/>
    <w:uiPriority w:val="99"/>
    <w:rsid w:val="004B4519"/>
    <w:pPr>
      <w:widowControl/>
      <w:tabs>
        <w:tab w:val="center" w:pos="4153"/>
        <w:tab w:val="right" w:pos="8306"/>
      </w:tabs>
      <w:autoSpaceDE/>
      <w:autoSpaceDN/>
      <w:adjustRightInd/>
    </w:pPr>
    <w:rPr>
      <w:rFonts w:ascii="Times New Roman" w:hAnsi="Times New Roman" w:cs="Times New Roman"/>
      <w:sz w:val="28"/>
      <w:szCs w:val="20"/>
    </w:rPr>
  </w:style>
  <w:style w:type="character" w:customStyle="1" w:styleId="afff2">
    <w:name w:val="Верхний колонтитул Знак"/>
    <w:basedOn w:val="a0"/>
    <w:link w:val="afff1"/>
    <w:uiPriority w:val="99"/>
    <w:locked/>
    <w:rsid w:val="004B4519"/>
    <w:rPr>
      <w:rFonts w:cs="Times New Roman"/>
      <w:sz w:val="20"/>
      <w:szCs w:val="20"/>
    </w:rPr>
  </w:style>
  <w:style w:type="character" w:styleId="afff3">
    <w:name w:val="page number"/>
    <w:basedOn w:val="a0"/>
    <w:uiPriority w:val="99"/>
    <w:rsid w:val="004B4519"/>
    <w:rPr>
      <w:rFonts w:cs="Times New Roman"/>
    </w:rPr>
  </w:style>
  <w:style w:type="paragraph" w:customStyle="1" w:styleId="ConsNormal">
    <w:name w:val="ConsNormal"/>
    <w:rsid w:val="008A440E"/>
    <w:pPr>
      <w:widowControl w:val="0"/>
      <w:autoSpaceDE w:val="0"/>
      <w:autoSpaceDN w:val="0"/>
      <w:adjustRightInd w:val="0"/>
      <w:ind w:firstLine="720"/>
    </w:pPr>
    <w:rPr>
      <w:rFonts w:ascii="Courier New" w:hAnsi="Courier New" w:cs="Tahoma"/>
    </w:rPr>
  </w:style>
  <w:style w:type="paragraph" w:styleId="afff4">
    <w:name w:val="No Spacing"/>
    <w:uiPriority w:val="1"/>
    <w:qFormat/>
    <w:rsid w:val="00090FB1"/>
    <w:pPr>
      <w:widowControl w:val="0"/>
      <w:autoSpaceDE w:val="0"/>
      <w:autoSpaceDN w:val="0"/>
      <w:adjustRightInd w:val="0"/>
    </w:pPr>
    <w:rPr>
      <w:rFonts w:ascii="Arial" w:hAnsi="Arial" w:cs="Arial"/>
      <w:sz w:val="24"/>
      <w:szCs w:val="24"/>
    </w:rPr>
  </w:style>
  <w:style w:type="paragraph" w:styleId="afff5">
    <w:name w:val="Normal (Web)"/>
    <w:basedOn w:val="a"/>
    <w:uiPriority w:val="99"/>
    <w:unhideWhenUsed/>
    <w:rsid w:val="00392BFF"/>
    <w:pPr>
      <w:widowControl/>
      <w:autoSpaceDE/>
      <w:autoSpaceDN/>
      <w:adjustRightInd/>
      <w:spacing w:before="100" w:beforeAutospacing="1" w:after="100" w:afterAutospacing="1"/>
    </w:pPr>
    <w:rPr>
      <w:rFonts w:ascii="Times New Roman" w:hAnsi="Times New Roman" w:cs="Times New Roman"/>
    </w:rPr>
  </w:style>
  <w:style w:type="character" w:styleId="afff6">
    <w:name w:val="Strong"/>
    <w:basedOn w:val="a0"/>
    <w:uiPriority w:val="22"/>
    <w:qFormat/>
    <w:locked/>
    <w:rsid w:val="00392BFF"/>
    <w:rPr>
      <w:rFonts w:cs="Times New Roman"/>
      <w:b/>
      <w:bCs/>
    </w:rPr>
  </w:style>
  <w:style w:type="paragraph" w:customStyle="1" w:styleId="ConsPlusNormal">
    <w:name w:val="ConsPlusNormal"/>
    <w:rsid w:val="004E1A00"/>
    <w:pPr>
      <w:widowControl w:val="0"/>
      <w:autoSpaceDE w:val="0"/>
      <w:autoSpaceDN w:val="0"/>
    </w:pPr>
    <w:rPr>
      <w:rFonts w:ascii="Calibri" w:hAnsi="Calibri" w:cs="Calibri"/>
      <w:sz w:val="22"/>
    </w:rPr>
  </w:style>
  <w:style w:type="character" w:customStyle="1" w:styleId="afff7">
    <w:name w:val="Без интервала Знак Знак"/>
    <w:link w:val="afff8"/>
    <w:locked/>
    <w:rsid w:val="000952AB"/>
    <w:rPr>
      <w:sz w:val="24"/>
    </w:rPr>
  </w:style>
  <w:style w:type="paragraph" w:customStyle="1" w:styleId="afff8">
    <w:name w:val="Без интервала Знак"/>
    <w:link w:val="afff7"/>
    <w:qFormat/>
    <w:rsid w:val="000952AB"/>
    <w:rPr>
      <w:sz w:val="24"/>
      <w:szCs w:val="24"/>
    </w:rPr>
  </w:style>
  <w:style w:type="table" w:styleId="afff9">
    <w:name w:val="Table Grid"/>
    <w:basedOn w:val="a1"/>
    <w:uiPriority w:val="59"/>
    <w:locked/>
    <w:rsid w:val="00370DCC"/>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
    <w:name w:val="Нет списка1"/>
    <w:next w:val="a2"/>
    <w:uiPriority w:val="99"/>
    <w:semiHidden/>
    <w:unhideWhenUsed/>
    <w:rsid w:val="00BB6793"/>
  </w:style>
  <w:style w:type="character" w:styleId="afffa">
    <w:name w:val="Hyperlink"/>
    <w:uiPriority w:val="99"/>
    <w:semiHidden/>
    <w:unhideWhenUsed/>
    <w:rsid w:val="00BB6793"/>
    <w:rPr>
      <w:rFonts w:ascii="Times New Roman" w:hAnsi="Times New Roman" w:cs="Times New Roman" w:hint="default"/>
      <w:color w:val="0000FF"/>
      <w:u w:val="single"/>
    </w:rPr>
  </w:style>
  <w:style w:type="character" w:styleId="afffb">
    <w:name w:val="FollowedHyperlink"/>
    <w:uiPriority w:val="99"/>
    <w:semiHidden/>
    <w:unhideWhenUsed/>
    <w:rsid w:val="00BB6793"/>
    <w:rPr>
      <w:color w:val="954F72"/>
      <w:u w:val="single"/>
    </w:rPr>
  </w:style>
  <w:style w:type="paragraph" w:styleId="afffc">
    <w:name w:val="Body Text"/>
    <w:basedOn w:val="a"/>
    <w:link w:val="afffd"/>
    <w:unhideWhenUsed/>
    <w:rsid w:val="00BB6793"/>
    <w:pPr>
      <w:widowControl/>
      <w:suppressAutoHyphens/>
      <w:overflowPunct w:val="0"/>
      <w:spacing w:after="120" w:line="276" w:lineRule="auto"/>
    </w:pPr>
    <w:rPr>
      <w:rFonts w:ascii="Calibri" w:hAnsi="Calibri" w:cs="Times New Roman"/>
      <w:sz w:val="22"/>
      <w:szCs w:val="20"/>
    </w:rPr>
  </w:style>
  <w:style w:type="character" w:customStyle="1" w:styleId="afffd">
    <w:name w:val="Основной текст Знак"/>
    <w:basedOn w:val="a0"/>
    <w:link w:val="afffc"/>
    <w:rsid w:val="00BB6793"/>
    <w:rPr>
      <w:rFonts w:ascii="Calibri" w:hAnsi="Calibri"/>
      <w:sz w:val="22"/>
    </w:rPr>
  </w:style>
  <w:style w:type="paragraph" w:styleId="afffe">
    <w:name w:val="List"/>
    <w:basedOn w:val="afffc"/>
    <w:semiHidden/>
    <w:unhideWhenUsed/>
    <w:rsid w:val="00BB6793"/>
  </w:style>
  <w:style w:type="paragraph" w:styleId="affff">
    <w:name w:val="Subtitle"/>
    <w:basedOn w:val="a"/>
    <w:link w:val="affff0"/>
    <w:qFormat/>
    <w:locked/>
    <w:rsid w:val="00BB6793"/>
    <w:pPr>
      <w:widowControl/>
      <w:autoSpaceDE/>
      <w:autoSpaceDN/>
      <w:adjustRightInd/>
      <w:spacing w:after="60"/>
      <w:jc w:val="center"/>
      <w:outlineLvl w:val="1"/>
    </w:pPr>
  </w:style>
  <w:style w:type="character" w:customStyle="1" w:styleId="affff0">
    <w:name w:val="Подзаголовок Знак"/>
    <w:basedOn w:val="a0"/>
    <w:link w:val="affff"/>
    <w:rsid w:val="00BB6793"/>
    <w:rPr>
      <w:rFonts w:ascii="Arial" w:hAnsi="Arial" w:cs="Arial"/>
      <w:sz w:val="24"/>
      <w:szCs w:val="24"/>
    </w:rPr>
  </w:style>
  <w:style w:type="paragraph" w:styleId="affff1">
    <w:name w:val="Title"/>
    <w:basedOn w:val="a"/>
    <w:next w:val="affff"/>
    <w:link w:val="affff2"/>
    <w:qFormat/>
    <w:locked/>
    <w:rsid w:val="00BB6793"/>
    <w:pPr>
      <w:widowControl/>
      <w:autoSpaceDE/>
      <w:autoSpaceDN/>
      <w:adjustRightInd/>
      <w:jc w:val="center"/>
    </w:pPr>
    <w:rPr>
      <w:rFonts w:ascii="Times New Roman" w:hAnsi="Times New Roman" w:cs="Times New Roman"/>
      <w:sz w:val="36"/>
      <w:szCs w:val="20"/>
      <w:lang w:eastAsia="ar-SA"/>
    </w:rPr>
  </w:style>
  <w:style w:type="character" w:customStyle="1" w:styleId="affff2">
    <w:name w:val="Название Знак"/>
    <w:basedOn w:val="a0"/>
    <w:link w:val="affff1"/>
    <w:rsid w:val="00BB6793"/>
    <w:rPr>
      <w:sz w:val="36"/>
      <w:lang w:eastAsia="ar-SA"/>
    </w:rPr>
  </w:style>
  <w:style w:type="paragraph" w:customStyle="1" w:styleId="affff3">
    <w:name w:val="?????????"/>
    <w:basedOn w:val="a"/>
    <w:next w:val="afffc"/>
    <w:rsid w:val="00BB6793"/>
    <w:pPr>
      <w:keepNext/>
      <w:widowControl/>
      <w:suppressAutoHyphens/>
      <w:overflowPunct w:val="0"/>
      <w:spacing w:before="240" w:after="120" w:line="276" w:lineRule="auto"/>
    </w:pPr>
    <w:rPr>
      <w:rFonts w:cs="Times New Roman"/>
      <w:sz w:val="28"/>
      <w:szCs w:val="20"/>
    </w:rPr>
  </w:style>
  <w:style w:type="paragraph" w:customStyle="1" w:styleId="affff4">
    <w:name w:val="????????"/>
    <w:basedOn w:val="a"/>
    <w:rsid w:val="00BB6793"/>
    <w:pPr>
      <w:widowControl/>
      <w:suppressLineNumbers/>
      <w:suppressAutoHyphens/>
      <w:overflowPunct w:val="0"/>
      <w:spacing w:before="120" w:after="120" w:line="276" w:lineRule="auto"/>
    </w:pPr>
    <w:rPr>
      <w:rFonts w:ascii="Calibri" w:hAnsi="Calibri" w:cs="Times New Roman"/>
      <w:i/>
      <w:szCs w:val="20"/>
    </w:rPr>
  </w:style>
  <w:style w:type="paragraph" w:customStyle="1" w:styleId="12">
    <w:name w:val="?????????1"/>
    <w:basedOn w:val="a"/>
    <w:rsid w:val="00BB6793"/>
    <w:pPr>
      <w:widowControl/>
      <w:suppressLineNumbers/>
      <w:suppressAutoHyphens/>
      <w:overflowPunct w:val="0"/>
      <w:spacing w:after="200" w:line="276" w:lineRule="auto"/>
    </w:pPr>
    <w:rPr>
      <w:rFonts w:ascii="Calibri" w:hAnsi="Calibri" w:cs="Times New Roman"/>
      <w:sz w:val="22"/>
      <w:szCs w:val="20"/>
    </w:rPr>
  </w:style>
  <w:style w:type="paragraph" w:customStyle="1" w:styleId="ConsPlusTitle">
    <w:name w:val="ConsPlusTitle"/>
    <w:rsid w:val="00BB6793"/>
    <w:pPr>
      <w:widowControl w:val="0"/>
      <w:suppressAutoHyphens/>
      <w:overflowPunct w:val="0"/>
      <w:autoSpaceDE w:val="0"/>
      <w:autoSpaceDN w:val="0"/>
      <w:adjustRightInd w:val="0"/>
      <w:spacing w:line="100" w:lineRule="atLeast"/>
    </w:pPr>
    <w:rPr>
      <w:rFonts w:ascii="Calibri" w:hAnsi="Calibri"/>
      <w:b/>
      <w:sz w:val="22"/>
    </w:rPr>
  </w:style>
  <w:style w:type="paragraph" w:customStyle="1" w:styleId="ConsPlusTitlePage">
    <w:name w:val="ConsPlusTitlePage"/>
    <w:rsid w:val="00BB6793"/>
    <w:pPr>
      <w:widowControl w:val="0"/>
      <w:suppressAutoHyphens/>
      <w:overflowPunct w:val="0"/>
      <w:autoSpaceDE w:val="0"/>
      <w:autoSpaceDN w:val="0"/>
      <w:adjustRightInd w:val="0"/>
      <w:spacing w:line="100" w:lineRule="atLeast"/>
    </w:pPr>
    <w:rPr>
      <w:rFonts w:ascii="Tahoma" w:hAnsi="Tahoma"/>
    </w:rPr>
  </w:style>
  <w:style w:type="paragraph" w:customStyle="1" w:styleId="13">
    <w:name w:val="Текст выноски1"/>
    <w:basedOn w:val="a"/>
    <w:rsid w:val="00BB6793"/>
    <w:pPr>
      <w:widowControl/>
      <w:suppressAutoHyphens/>
      <w:overflowPunct w:val="0"/>
      <w:spacing w:line="100" w:lineRule="atLeast"/>
    </w:pPr>
    <w:rPr>
      <w:rFonts w:ascii="Tahoma" w:hAnsi="Tahoma" w:cs="Times New Roman"/>
      <w:sz w:val="16"/>
      <w:szCs w:val="20"/>
    </w:rPr>
  </w:style>
  <w:style w:type="paragraph" w:customStyle="1" w:styleId="31">
    <w:name w:val="Основной текст с отступом 31"/>
    <w:basedOn w:val="a"/>
    <w:rsid w:val="00BB6793"/>
    <w:pPr>
      <w:widowControl/>
      <w:suppressAutoHyphens/>
      <w:overflowPunct w:val="0"/>
      <w:autoSpaceDN/>
      <w:adjustRightInd/>
      <w:spacing w:after="120"/>
      <w:ind w:left="283"/>
    </w:pPr>
    <w:rPr>
      <w:rFonts w:ascii="Times New Roman" w:hAnsi="Times New Roman" w:cs="Times New Roman"/>
      <w:sz w:val="16"/>
      <w:szCs w:val="16"/>
      <w:lang w:eastAsia="ar-SA"/>
    </w:rPr>
  </w:style>
  <w:style w:type="paragraph" w:customStyle="1" w:styleId="14">
    <w:name w:val="Без интервала1"/>
    <w:rsid w:val="00BB6793"/>
    <w:pPr>
      <w:suppressAutoHyphens/>
      <w:overflowPunct w:val="0"/>
      <w:autoSpaceDE w:val="0"/>
      <w:autoSpaceDN w:val="0"/>
      <w:adjustRightInd w:val="0"/>
    </w:pPr>
    <w:rPr>
      <w:rFonts w:ascii="Calibri" w:hAnsi="Calibri"/>
      <w:sz w:val="22"/>
    </w:rPr>
  </w:style>
  <w:style w:type="paragraph" w:customStyle="1" w:styleId="affff5">
    <w:name w:val="Знак"/>
    <w:basedOn w:val="a"/>
    <w:rsid w:val="00BB6793"/>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xl64">
    <w:name w:val="xl64"/>
    <w:basedOn w:val="a"/>
    <w:rsid w:val="00BB6793"/>
    <w:pPr>
      <w:widowControl/>
      <w:autoSpaceDE/>
      <w:autoSpaceDN/>
      <w:adjustRightInd/>
      <w:spacing w:before="100" w:beforeAutospacing="1" w:after="100" w:afterAutospacing="1"/>
    </w:pPr>
    <w:rPr>
      <w:rFonts w:ascii="Times New Roman" w:hAnsi="Times New Roman" w:cs="Times New Roman"/>
    </w:rPr>
  </w:style>
  <w:style w:type="paragraph" w:customStyle="1" w:styleId="xl65">
    <w:name w:val="xl65"/>
    <w:basedOn w:val="a"/>
    <w:rsid w:val="00BB6793"/>
    <w:pPr>
      <w:widowControl/>
      <w:autoSpaceDE/>
      <w:autoSpaceDN/>
      <w:adjustRightInd/>
      <w:spacing w:before="100" w:beforeAutospacing="1" w:after="100" w:afterAutospacing="1"/>
      <w:ind w:firstLineChars="100" w:firstLine="100"/>
      <w:jc w:val="right"/>
    </w:pPr>
    <w:rPr>
      <w:rFonts w:ascii="Times New Roman" w:hAnsi="Times New Roman" w:cs="Times New Roman"/>
    </w:rPr>
  </w:style>
  <w:style w:type="paragraph" w:customStyle="1" w:styleId="xl66">
    <w:name w:val="xl66"/>
    <w:basedOn w:val="a"/>
    <w:rsid w:val="00BB6793"/>
    <w:pPr>
      <w:widowControl/>
      <w:autoSpaceDE/>
      <w:autoSpaceDN/>
      <w:adjustRightInd/>
      <w:spacing w:before="100" w:beforeAutospacing="1" w:after="100" w:afterAutospacing="1"/>
    </w:pPr>
    <w:rPr>
      <w:rFonts w:ascii="Times New Roman" w:hAnsi="Times New Roman" w:cs="Times New Roman"/>
    </w:rPr>
  </w:style>
  <w:style w:type="paragraph" w:customStyle="1" w:styleId="xl67">
    <w:name w:val="xl67"/>
    <w:basedOn w:val="a"/>
    <w:rsid w:val="00BB6793"/>
    <w:pPr>
      <w:widowControl/>
      <w:autoSpaceDE/>
      <w:autoSpaceDN/>
      <w:adjustRightInd/>
      <w:spacing w:before="100" w:beforeAutospacing="1" w:after="100" w:afterAutospacing="1"/>
      <w:jc w:val="center"/>
    </w:pPr>
    <w:rPr>
      <w:rFonts w:ascii="Times New Roman" w:hAnsi="Times New Roman" w:cs="Times New Roman"/>
    </w:rPr>
  </w:style>
  <w:style w:type="paragraph" w:customStyle="1" w:styleId="xl68">
    <w:name w:val="xl68"/>
    <w:basedOn w:val="a"/>
    <w:rsid w:val="00BB6793"/>
    <w:pPr>
      <w:widowControl/>
      <w:autoSpaceDE/>
      <w:autoSpaceDN/>
      <w:adjustRightInd/>
      <w:spacing w:before="100" w:beforeAutospacing="1" w:after="100" w:afterAutospacing="1"/>
      <w:ind w:firstLineChars="100" w:firstLine="100"/>
      <w:jc w:val="right"/>
    </w:pPr>
  </w:style>
  <w:style w:type="paragraph" w:customStyle="1" w:styleId="xl69">
    <w:name w:val="xl69"/>
    <w:basedOn w:val="a"/>
    <w:rsid w:val="00BB6793"/>
    <w:pPr>
      <w:widowControl/>
      <w:autoSpaceDE/>
      <w:autoSpaceDN/>
      <w:adjustRightInd/>
      <w:spacing w:before="100" w:beforeAutospacing="1" w:after="100" w:afterAutospacing="1"/>
      <w:jc w:val="right"/>
    </w:pPr>
    <w:rPr>
      <w:b/>
      <w:bCs/>
    </w:rPr>
  </w:style>
  <w:style w:type="paragraph" w:customStyle="1" w:styleId="xl70">
    <w:name w:val="xl70"/>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71">
    <w:name w:val="xl71"/>
    <w:basedOn w:val="a"/>
    <w:rsid w:val="00BB6793"/>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72">
    <w:name w:val="xl72"/>
    <w:basedOn w:val="a"/>
    <w:rsid w:val="00BB6793"/>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73">
    <w:name w:val="xl73"/>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74">
    <w:name w:val="xl74"/>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sz w:val="18"/>
      <w:szCs w:val="18"/>
    </w:rPr>
  </w:style>
  <w:style w:type="paragraph" w:customStyle="1" w:styleId="xl75">
    <w:name w:val="xl75"/>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sz w:val="18"/>
      <w:szCs w:val="18"/>
    </w:rPr>
  </w:style>
  <w:style w:type="paragraph" w:customStyle="1" w:styleId="xl76">
    <w:name w:val="xl76"/>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sz w:val="18"/>
      <w:szCs w:val="18"/>
    </w:rPr>
  </w:style>
  <w:style w:type="paragraph" w:customStyle="1" w:styleId="xl77">
    <w:name w:val="xl77"/>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sz w:val="18"/>
      <w:szCs w:val="18"/>
    </w:rPr>
  </w:style>
  <w:style w:type="paragraph" w:customStyle="1" w:styleId="xl78">
    <w:name w:val="xl78"/>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rPr>
  </w:style>
  <w:style w:type="paragraph" w:customStyle="1" w:styleId="xl79">
    <w:name w:val="xl79"/>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Arial CYR" w:hAnsi="Arial CYR" w:cs="Times New Roman"/>
      <w:b/>
      <w:bCs/>
      <w:color w:val="000000"/>
      <w:sz w:val="18"/>
      <w:szCs w:val="18"/>
    </w:rPr>
  </w:style>
  <w:style w:type="paragraph" w:customStyle="1" w:styleId="xl80">
    <w:name w:val="xl80"/>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Arial CYR" w:hAnsi="Arial CYR" w:cs="Times New Roman"/>
      <w:color w:val="000000"/>
      <w:sz w:val="18"/>
      <w:szCs w:val="18"/>
    </w:rPr>
  </w:style>
  <w:style w:type="paragraph" w:customStyle="1" w:styleId="xl81">
    <w:name w:val="xl81"/>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82">
    <w:name w:val="xl82"/>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83">
    <w:name w:val="xl83"/>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84">
    <w:name w:val="xl84"/>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85">
    <w:name w:val="xl85"/>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color w:val="000000"/>
      <w:sz w:val="18"/>
      <w:szCs w:val="18"/>
    </w:rPr>
  </w:style>
  <w:style w:type="paragraph" w:customStyle="1" w:styleId="xl86">
    <w:name w:val="xl86"/>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color w:val="000000"/>
      <w:sz w:val="18"/>
      <w:szCs w:val="18"/>
    </w:rPr>
  </w:style>
  <w:style w:type="paragraph" w:customStyle="1" w:styleId="xl87">
    <w:name w:val="xl87"/>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sz w:val="18"/>
      <w:szCs w:val="18"/>
    </w:rPr>
  </w:style>
  <w:style w:type="paragraph" w:customStyle="1" w:styleId="xl88">
    <w:name w:val="xl88"/>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89">
    <w:name w:val="xl89"/>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90">
    <w:name w:val="xl90"/>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91">
    <w:name w:val="xl91"/>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92">
    <w:name w:val="xl92"/>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style>
  <w:style w:type="paragraph" w:customStyle="1" w:styleId="xl93">
    <w:name w:val="xl93"/>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style>
  <w:style w:type="paragraph" w:customStyle="1" w:styleId="xl94">
    <w:name w:val="xl94"/>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95">
    <w:name w:val="xl95"/>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96">
    <w:name w:val="xl96"/>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97">
    <w:name w:val="xl97"/>
    <w:basedOn w:val="a"/>
    <w:rsid w:val="00BB6793"/>
    <w:pPr>
      <w:widowControl/>
      <w:pBdr>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98">
    <w:name w:val="xl98"/>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99">
    <w:name w:val="xl99"/>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00">
    <w:name w:val="xl100"/>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101">
    <w:name w:val="xl101"/>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02">
    <w:name w:val="xl102"/>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03">
    <w:name w:val="xl103"/>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104">
    <w:name w:val="xl104"/>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105">
    <w:name w:val="xl105"/>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106">
    <w:name w:val="xl106"/>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style>
  <w:style w:type="paragraph" w:customStyle="1" w:styleId="xl107">
    <w:name w:val="xl107"/>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108">
    <w:name w:val="xl108"/>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109">
    <w:name w:val="xl109"/>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110">
    <w:name w:val="xl110"/>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style>
  <w:style w:type="paragraph" w:customStyle="1" w:styleId="xl111">
    <w:name w:val="xl111"/>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112">
    <w:name w:val="xl112"/>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113">
    <w:name w:val="xl113"/>
    <w:basedOn w:val="a"/>
    <w:rsid w:val="00BB6793"/>
    <w:pPr>
      <w:widowControl/>
      <w:autoSpaceDE/>
      <w:autoSpaceDN/>
      <w:adjustRightInd/>
      <w:spacing w:before="100" w:beforeAutospacing="1" w:after="100" w:afterAutospacing="1"/>
      <w:jc w:val="right"/>
    </w:pPr>
    <w:rPr>
      <w:rFonts w:ascii="Times New Roman" w:hAnsi="Times New Roman" w:cs="Times New Roman"/>
    </w:rPr>
  </w:style>
  <w:style w:type="paragraph" w:customStyle="1" w:styleId="xl114">
    <w:name w:val="xl114"/>
    <w:basedOn w:val="a"/>
    <w:rsid w:val="00BB6793"/>
    <w:pPr>
      <w:widowControl/>
      <w:autoSpaceDE/>
      <w:autoSpaceDN/>
      <w:adjustRightInd/>
      <w:spacing w:before="100" w:beforeAutospacing="1" w:after="100" w:afterAutospacing="1"/>
      <w:jc w:val="center"/>
    </w:pPr>
    <w:rPr>
      <w:b/>
      <w:bCs/>
    </w:rPr>
  </w:style>
  <w:style w:type="paragraph" w:customStyle="1" w:styleId="xl115">
    <w:name w:val="xl115"/>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ConsNonformat">
    <w:name w:val="ConsNonformat"/>
    <w:rsid w:val="00BB6793"/>
    <w:pPr>
      <w:autoSpaceDE w:val="0"/>
      <w:autoSpaceDN w:val="0"/>
      <w:adjustRightInd w:val="0"/>
      <w:ind w:right="19772"/>
    </w:pPr>
    <w:rPr>
      <w:rFonts w:ascii="Courier New" w:hAnsi="Courier New" w:cs="Courier New"/>
      <w:sz w:val="24"/>
      <w:szCs w:val="24"/>
    </w:rPr>
  </w:style>
  <w:style w:type="character" w:customStyle="1" w:styleId="15">
    <w:name w:val="Основной шрифт абзаца1"/>
    <w:rsid w:val="00BB6793"/>
  </w:style>
  <w:style w:type="character" w:customStyle="1" w:styleId="affff6">
    <w:name w:val="????? ??????? ????"/>
    <w:rsid w:val="00BB6793"/>
    <w:rPr>
      <w:rFonts w:ascii="Tahoma" w:hAnsi="Tahoma" w:cs="Times New Roman" w:hint="default"/>
      <w:sz w:val="16"/>
    </w:rPr>
  </w:style>
  <w:style w:type="table" w:customStyle="1" w:styleId="16">
    <w:name w:val="Сетка таблицы1"/>
    <w:basedOn w:val="a1"/>
    <w:next w:val="afff9"/>
    <w:uiPriority w:val="59"/>
    <w:rsid w:val="00BB679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uiPriority w:val="59"/>
    <w:rsid w:val="00BB679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
    <w:name w:val="Сетка таблицы3"/>
    <w:basedOn w:val="a1"/>
    <w:uiPriority w:val="59"/>
    <w:rsid w:val="00BB679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basedOn w:val="a1"/>
    <w:uiPriority w:val="39"/>
    <w:rsid w:val="00BB679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
    <w:name w:val="Нет списка2"/>
    <w:next w:val="a2"/>
    <w:semiHidden/>
    <w:rsid w:val="00761D16"/>
  </w:style>
  <w:style w:type="paragraph" w:customStyle="1" w:styleId="17">
    <w:name w:val="Знак1 Знак Знак Знак Знак Знак Знак Знак Знак Знак"/>
    <w:basedOn w:val="a"/>
    <w:next w:val="a"/>
    <w:semiHidden/>
    <w:rsid w:val="00761D16"/>
    <w:pPr>
      <w:widowControl/>
      <w:autoSpaceDE/>
      <w:autoSpaceDN/>
      <w:adjustRightInd/>
      <w:spacing w:after="160" w:line="240" w:lineRule="exact"/>
    </w:pPr>
    <w:rPr>
      <w:sz w:val="20"/>
      <w:szCs w:val="20"/>
      <w:lang w:val="en-US" w:eastAsia="en-US"/>
    </w:rPr>
  </w:style>
  <w:style w:type="paragraph" w:customStyle="1" w:styleId="ConsTitle">
    <w:name w:val="ConsTitle"/>
    <w:rsid w:val="00761D16"/>
    <w:pPr>
      <w:widowControl w:val="0"/>
      <w:autoSpaceDE w:val="0"/>
      <w:autoSpaceDN w:val="0"/>
      <w:adjustRightInd w:val="0"/>
      <w:ind w:right="19772"/>
    </w:pPr>
    <w:rPr>
      <w:rFonts w:ascii="Arial" w:hAnsi="Arial" w:cs="Arial"/>
      <w:b/>
      <w:bCs/>
      <w:sz w:val="16"/>
      <w:szCs w:val="16"/>
      <w:lang w:eastAsia="en-US"/>
    </w:rPr>
  </w:style>
  <w:style w:type="table" w:customStyle="1" w:styleId="5">
    <w:name w:val="Сетка таблицы5"/>
    <w:basedOn w:val="a1"/>
    <w:next w:val="afff9"/>
    <w:rsid w:val="00761D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Знак1 Знак Знак Знак Знак Знак Знак Знак Знак Знак"/>
    <w:basedOn w:val="a"/>
    <w:next w:val="a"/>
    <w:semiHidden/>
    <w:rsid w:val="00761D16"/>
    <w:pPr>
      <w:widowControl/>
      <w:autoSpaceDE/>
      <w:autoSpaceDN/>
      <w:adjustRightInd/>
      <w:spacing w:after="160" w:line="240" w:lineRule="exact"/>
    </w:pPr>
    <w:rPr>
      <w:sz w:val="20"/>
      <w:szCs w:val="20"/>
      <w:lang w:val="en-US" w:eastAsia="en-US"/>
    </w:rPr>
  </w:style>
  <w:style w:type="paragraph" w:customStyle="1" w:styleId="CharChar1CharChar1CharChar">
    <w:name w:val="Char Char Знак Знак1 Char Char1 Знак Знак Char Char"/>
    <w:basedOn w:val="a"/>
    <w:rsid w:val="00761D16"/>
    <w:pPr>
      <w:widowControl/>
      <w:autoSpaceDE/>
      <w:autoSpaceDN/>
      <w:adjustRightInd/>
      <w:spacing w:before="100" w:beforeAutospacing="1" w:after="100" w:afterAutospacing="1"/>
    </w:pPr>
    <w:rPr>
      <w:rFonts w:ascii="Tahoma" w:hAnsi="Tahoma" w:cs="Tahoma"/>
      <w:sz w:val="20"/>
      <w:szCs w:val="20"/>
      <w:lang w:val="en-US" w:eastAsia="en-US"/>
    </w:rPr>
  </w:style>
  <w:style w:type="paragraph" w:styleId="affff7">
    <w:name w:val="Body Text Indent"/>
    <w:basedOn w:val="a"/>
    <w:link w:val="affff8"/>
    <w:rsid w:val="00761D16"/>
    <w:pPr>
      <w:autoSpaceDE/>
      <w:autoSpaceDN/>
      <w:adjustRightInd/>
      <w:ind w:hanging="54"/>
      <w:jc w:val="center"/>
    </w:pPr>
    <w:rPr>
      <w:rFonts w:ascii="Times New Roman" w:hAnsi="Times New Roman" w:cs="Times New Roman"/>
      <w:snapToGrid w:val="0"/>
      <w:sz w:val="28"/>
      <w:szCs w:val="20"/>
    </w:rPr>
  </w:style>
  <w:style w:type="character" w:customStyle="1" w:styleId="affff8">
    <w:name w:val="Основной текст с отступом Знак"/>
    <w:basedOn w:val="a0"/>
    <w:link w:val="affff7"/>
    <w:rsid w:val="00761D16"/>
    <w:rPr>
      <w:snapToGrid w:val="0"/>
      <w:sz w:val="28"/>
    </w:rPr>
  </w:style>
  <w:style w:type="paragraph" w:styleId="23">
    <w:name w:val="Body Text 2"/>
    <w:basedOn w:val="a"/>
    <w:link w:val="24"/>
    <w:rsid w:val="00761D16"/>
    <w:pPr>
      <w:jc w:val="center"/>
    </w:pPr>
    <w:rPr>
      <w:rFonts w:ascii="Times New Roman" w:hAnsi="Times New Roman" w:cs="Times New Roman"/>
      <w:snapToGrid w:val="0"/>
      <w:color w:val="000000"/>
      <w:sz w:val="28"/>
      <w:szCs w:val="20"/>
    </w:rPr>
  </w:style>
  <w:style w:type="character" w:customStyle="1" w:styleId="24">
    <w:name w:val="Основной текст 2 Знак"/>
    <w:basedOn w:val="a0"/>
    <w:link w:val="23"/>
    <w:rsid w:val="00761D16"/>
    <w:rPr>
      <w:snapToGrid w:val="0"/>
      <w:color w:val="000000"/>
      <w:sz w:val="28"/>
    </w:rPr>
  </w:style>
  <w:style w:type="paragraph" w:customStyle="1" w:styleId="ConsPlusNonformat">
    <w:name w:val="ConsPlusNonformat"/>
    <w:rsid w:val="00761D16"/>
    <w:pPr>
      <w:widowControl w:val="0"/>
      <w:autoSpaceDE w:val="0"/>
      <w:autoSpaceDN w:val="0"/>
      <w:adjustRightInd w:val="0"/>
    </w:pPr>
    <w:rPr>
      <w:rFonts w:ascii="Courier New" w:hAnsi="Courier New" w:cs="Courier New"/>
    </w:rPr>
  </w:style>
  <w:style w:type="paragraph" w:customStyle="1" w:styleId="affff9">
    <w:name w:val="Знак Знак Знак Знак"/>
    <w:basedOn w:val="a"/>
    <w:next w:val="a"/>
    <w:semiHidden/>
    <w:rsid w:val="00761D16"/>
    <w:pPr>
      <w:widowControl/>
      <w:autoSpaceDE/>
      <w:autoSpaceDN/>
      <w:adjustRightInd/>
      <w:spacing w:after="160" w:line="240" w:lineRule="exact"/>
    </w:pPr>
    <w:rPr>
      <w:sz w:val="20"/>
      <w:szCs w:val="20"/>
      <w:lang w:val="en-US" w:eastAsia="en-US"/>
    </w:rPr>
  </w:style>
  <w:style w:type="paragraph" w:customStyle="1" w:styleId="CharCharCharChar">
    <w:name w:val="Char Char Char Char"/>
    <w:basedOn w:val="a"/>
    <w:next w:val="a"/>
    <w:semiHidden/>
    <w:rsid w:val="00761D16"/>
    <w:pPr>
      <w:widowControl/>
      <w:autoSpaceDE/>
      <w:autoSpaceDN/>
      <w:adjustRightInd/>
      <w:spacing w:after="160" w:line="240" w:lineRule="exact"/>
    </w:pPr>
    <w:rPr>
      <w:sz w:val="20"/>
      <w:szCs w:val="20"/>
      <w:lang w:val="en-US" w:eastAsia="en-US"/>
    </w:rPr>
  </w:style>
  <w:style w:type="paragraph" w:customStyle="1" w:styleId="s1">
    <w:name w:val="s_1"/>
    <w:basedOn w:val="a"/>
    <w:qFormat/>
    <w:rsid w:val="0060444E"/>
    <w:pPr>
      <w:widowControl/>
      <w:autoSpaceDE/>
      <w:autoSpaceDN/>
      <w:adjustRightInd/>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1791043">
      <w:bodyDiv w:val="1"/>
      <w:marLeft w:val="0"/>
      <w:marRight w:val="0"/>
      <w:marTop w:val="0"/>
      <w:marBottom w:val="0"/>
      <w:divBdr>
        <w:top w:val="none" w:sz="0" w:space="0" w:color="auto"/>
        <w:left w:val="none" w:sz="0" w:space="0" w:color="auto"/>
        <w:bottom w:val="none" w:sz="0" w:space="0" w:color="auto"/>
        <w:right w:val="none" w:sz="0" w:space="0" w:color="auto"/>
      </w:divBdr>
    </w:div>
    <w:div w:id="903955606">
      <w:bodyDiv w:val="1"/>
      <w:marLeft w:val="0"/>
      <w:marRight w:val="0"/>
      <w:marTop w:val="0"/>
      <w:marBottom w:val="0"/>
      <w:divBdr>
        <w:top w:val="none" w:sz="0" w:space="0" w:color="auto"/>
        <w:left w:val="none" w:sz="0" w:space="0" w:color="auto"/>
        <w:bottom w:val="none" w:sz="0" w:space="0" w:color="auto"/>
        <w:right w:val="none" w:sz="0" w:space="0" w:color="auto"/>
      </w:divBdr>
    </w:div>
    <w:div w:id="1700200793">
      <w:bodyDiv w:val="1"/>
      <w:marLeft w:val="0"/>
      <w:marRight w:val="0"/>
      <w:marTop w:val="0"/>
      <w:marBottom w:val="0"/>
      <w:divBdr>
        <w:top w:val="none" w:sz="0" w:space="0" w:color="auto"/>
        <w:left w:val="none" w:sz="0" w:space="0" w:color="auto"/>
        <w:bottom w:val="none" w:sz="0" w:space="0" w:color="auto"/>
        <w:right w:val="none" w:sz="0" w:space="0" w:color="auto"/>
      </w:divBdr>
    </w:div>
    <w:div w:id="2046514162">
      <w:marLeft w:val="0"/>
      <w:marRight w:val="0"/>
      <w:marTop w:val="0"/>
      <w:marBottom w:val="0"/>
      <w:divBdr>
        <w:top w:val="none" w:sz="0" w:space="0" w:color="auto"/>
        <w:left w:val="none" w:sz="0" w:space="0" w:color="auto"/>
        <w:bottom w:val="none" w:sz="0" w:space="0" w:color="auto"/>
        <w:right w:val="none" w:sz="0" w:space="0" w:color="auto"/>
      </w:divBdr>
    </w:div>
    <w:div w:id="2046514163">
      <w:marLeft w:val="0"/>
      <w:marRight w:val="0"/>
      <w:marTop w:val="0"/>
      <w:marBottom w:val="0"/>
      <w:divBdr>
        <w:top w:val="none" w:sz="0" w:space="0" w:color="auto"/>
        <w:left w:val="none" w:sz="0" w:space="0" w:color="auto"/>
        <w:bottom w:val="none" w:sz="0" w:space="0" w:color="auto"/>
        <w:right w:val="none" w:sz="0" w:space="0" w:color="auto"/>
      </w:divBdr>
    </w:div>
    <w:div w:id="2046514164">
      <w:marLeft w:val="0"/>
      <w:marRight w:val="0"/>
      <w:marTop w:val="0"/>
      <w:marBottom w:val="0"/>
      <w:divBdr>
        <w:top w:val="none" w:sz="0" w:space="0" w:color="auto"/>
        <w:left w:val="none" w:sz="0" w:space="0" w:color="auto"/>
        <w:bottom w:val="none" w:sz="0" w:space="0" w:color="auto"/>
        <w:right w:val="none" w:sz="0" w:space="0" w:color="auto"/>
      </w:divBdr>
    </w:div>
    <w:div w:id="2046514165">
      <w:marLeft w:val="0"/>
      <w:marRight w:val="0"/>
      <w:marTop w:val="0"/>
      <w:marBottom w:val="0"/>
      <w:divBdr>
        <w:top w:val="none" w:sz="0" w:space="0" w:color="auto"/>
        <w:left w:val="none" w:sz="0" w:space="0" w:color="auto"/>
        <w:bottom w:val="none" w:sz="0" w:space="0" w:color="auto"/>
        <w:right w:val="none" w:sz="0" w:space="0" w:color="auto"/>
      </w:divBdr>
    </w:div>
    <w:div w:id="2046514166">
      <w:marLeft w:val="0"/>
      <w:marRight w:val="0"/>
      <w:marTop w:val="0"/>
      <w:marBottom w:val="0"/>
      <w:divBdr>
        <w:top w:val="none" w:sz="0" w:space="0" w:color="auto"/>
        <w:left w:val="none" w:sz="0" w:space="0" w:color="auto"/>
        <w:bottom w:val="none" w:sz="0" w:space="0" w:color="auto"/>
        <w:right w:val="none" w:sz="0" w:space="0" w:color="auto"/>
      </w:divBdr>
    </w:div>
    <w:div w:id="204651416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16657.154/"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225</TotalTime>
  <Pages>13</Pages>
  <Words>3771</Words>
  <Characters>21498</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Образец</vt:lpstr>
    </vt:vector>
  </TitlesOfParts>
  <Company>НПП "Гарант-Сервис"</Company>
  <LinksUpToDate>false</LinksUpToDate>
  <CharactersWithSpaces>25219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Образец</dc:title>
  <dc:creator>НПП "Гарант-Сервис"</dc:creator>
  <dc:description>Документ экспортирован из системы ГАРАНТ</dc:description>
  <cp:lastModifiedBy>1</cp:lastModifiedBy>
  <cp:revision>46</cp:revision>
  <cp:lastPrinted>2020-04-10T09:45:00Z</cp:lastPrinted>
  <dcterms:created xsi:type="dcterms:W3CDTF">2019-12-17T11:29:00Z</dcterms:created>
  <dcterms:modified xsi:type="dcterms:W3CDTF">2020-04-10T09:45:00Z</dcterms:modified>
</cp:coreProperties>
</file>