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06F6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6F6D" w:rsidRDefault="00906F6D" w:rsidP="00906F6D">
      <w:pPr>
        <w:spacing w:after="0" w:line="240" w:lineRule="auto"/>
        <w:jc w:val="center"/>
        <w:rPr>
          <w:sz w:val="36"/>
        </w:rPr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городского поселения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906F6D" w:rsidRDefault="00906F6D" w:rsidP="00906F6D">
      <w:pPr>
        <w:spacing w:after="0" w:line="240" w:lineRule="auto"/>
        <w:jc w:val="center"/>
        <w:rPr>
          <w:sz w:val="20"/>
        </w:rPr>
      </w:pPr>
      <w:r>
        <w:rPr>
          <w:sz w:val="36"/>
        </w:rPr>
        <w:t>Республики Мордовия</w:t>
      </w:r>
    </w:p>
    <w:p w:rsidR="00906F6D" w:rsidRDefault="00906F6D" w:rsidP="00906F6D">
      <w:pPr>
        <w:spacing w:after="0" w:line="240" w:lineRule="auto"/>
        <w:jc w:val="center"/>
        <w:rPr>
          <w:sz w:val="20"/>
        </w:rPr>
      </w:pPr>
      <w:r>
        <w:rPr>
          <w:sz w:val="36"/>
        </w:rPr>
        <w:t>ПОСТАНОВЛЕНИЕ</w:t>
      </w:r>
    </w:p>
    <w:p w:rsidR="00906F6D" w:rsidRDefault="00906F6D" w:rsidP="00906F6D">
      <w:pPr>
        <w:tabs>
          <w:tab w:val="left" w:pos="8180"/>
        </w:tabs>
        <w:spacing w:after="0" w:line="240" w:lineRule="auto"/>
        <w:rPr>
          <w:sz w:val="20"/>
        </w:rPr>
      </w:pPr>
      <w:r>
        <w:rPr>
          <w:sz w:val="28"/>
          <w:szCs w:val="28"/>
        </w:rPr>
        <w:t xml:space="preserve">  «28»  февраля 2020   г.                                                                        № 68/1</w:t>
      </w:r>
    </w:p>
    <w:p w:rsidR="00906F6D" w:rsidRDefault="00906F6D" w:rsidP="00906F6D">
      <w:pPr>
        <w:spacing w:after="0"/>
        <w:jc w:val="center"/>
        <w:rPr>
          <w:sz w:val="20"/>
          <w:szCs w:val="20"/>
        </w:rPr>
      </w:pPr>
      <w:r>
        <w:rPr>
          <w:sz w:val="28"/>
          <w:szCs w:val="28"/>
        </w:rPr>
        <w:t>Об утверждении целевых значений показателей  прогноза</w:t>
      </w:r>
    </w:p>
    <w:p w:rsidR="00906F6D" w:rsidRDefault="00906F6D" w:rsidP="00906F6D">
      <w:pPr>
        <w:spacing w:after="0"/>
        <w:jc w:val="center"/>
      </w:pP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2020 год</w:t>
      </w:r>
    </w:p>
    <w:p w:rsidR="00906F6D" w:rsidRDefault="00906F6D" w:rsidP="00906F6D">
      <w:pPr>
        <w:tabs>
          <w:tab w:val="left" w:pos="1100"/>
        </w:tabs>
        <w:spacing w:after="0"/>
        <w:jc w:val="both"/>
        <w:rPr>
          <w:sz w:val="28"/>
          <w:szCs w:val="20"/>
        </w:rPr>
      </w:pPr>
      <w:r>
        <w:rPr>
          <w:sz w:val="28"/>
        </w:rPr>
        <w:t xml:space="preserve">        </w:t>
      </w:r>
      <w:proofErr w:type="gramStart"/>
      <w:r>
        <w:rPr>
          <w:sz w:val="28"/>
        </w:rPr>
        <w:t xml:space="preserve">В соответствии с постановлением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№146 от 28 февраля 2020 г. «Об утверждении целевых показателей прогноза социально-экономического развития городского и сельских поселений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на 2020 год» и постановлением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городского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№479/1 от 31 октября 2019 года « О прогнозе социально-экономического развития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городского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Республики</w:t>
      </w:r>
      <w:proofErr w:type="gramEnd"/>
      <w:r>
        <w:rPr>
          <w:sz w:val="28"/>
        </w:rPr>
        <w:t xml:space="preserve"> Мордовия на 2020 год и плановый период 2021 и 2022 годов» (с изменениями, внесенными постановлением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городского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от 28 февраля 2020г. №  67/1)</w:t>
      </w:r>
    </w:p>
    <w:p w:rsidR="00906F6D" w:rsidRDefault="00906F6D" w:rsidP="00906F6D">
      <w:pPr>
        <w:tabs>
          <w:tab w:val="left" w:pos="1100"/>
        </w:tabs>
        <w:spacing w:after="0"/>
        <w:jc w:val="center"/>
        <w:rPr>
          <w:sz w:val="20"/>
        </w:rPr>
      </w:pPr>
      <w:r>
        <w:rPr>
          <w:sz w:val="28"/>
        </w:rPr>
        <w:t>ПОСТАНОВЛЯЕТ:</w:t>
      </w:r>
    </w:p>
    <w:p w:rsidR="00906F6D" w:rsidRDefault="00906F6D" w:rsidP="00906F6D">
      <w:pPr>
        <w:spacing w:after="0"/>
        <w:jc w:val="both"/>
      </w:pPr>
      <w:r>
        <w:rPr>
          <w:sz w:val="28"/>
        </w:rPr>
        <w:t xml:space="preserve">      Утвердить целевые значения показателей прогноза социально-экономического развития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городского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на 2020 год </w:t>
      </w:r>
      <w:proofErr w:type="gramStart"/>
      <w:r>
        <w:rPr>
          <w:sz w:val="28"/>
        </w:rPr>
        <w:t>согласно приложения</w:t>
      </w:r>
      <w:proofErr w:type="gramEnd"/>
    </w:p>
    <w:p w:rsidR="00906F6D" w:rsidRDefault="00906F6D" w:rsidP="00906F6D">
      <w:pPr>
        <w:spacing w:after="0"/>
        <w:rPr>
          <w:sz w:val="20"/>
        </w:rPr>
      </w:pPr>
      <w:r>
        <w:rPr>
          <w:sz w:val="28"/>
        </w:rPr>
        <w:t xml:space="preserve">Глава администрации </w:t>
      </w:r>
    </w:p>
    <w:p w:rsidR="00B16F26" w:rsidRPr="007724EC" w:rsidRDefault="00906F6D" w:rsidP="00906F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городского поселения                                                   И.В. </w:t>
      </w:r>
      <w:proofErr w:type="spellStart"/>
      <w:r>
        <w:rPr>
          <w:sz w:val="28"/>
        </w:rPr>
        <w:t>Сетяев</w:t>
      </w:r>
      <w:proofErr w:type="spellEnd"/>
      <w:r>
        <w:rPr>
          <w:sz w:val="28"/>
        </w:rPr>
        <w:t xml:space="preserve">    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06F6D"/>
    <w:sectPr w:rsidR="002C1A4F" w:rsidSect="00906F6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06F6D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4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2020-03-17T07:59:00Z</cp:lastPrinted>
  <dcterms:created xsi:type="dcterms:W3CDTF">2020-03-17T07:59:00Z</dcterms:created>
  <dcterms:modified xsi:type="dcterms:W3CDTF">2020-03-17T07:59:00Z</dcterms:modified>
</cp:coreProperties>
</file>