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0E344B" w:rsidRPr="00A80B76" w:rsidRDefault="000E344B" w:rsidP="000E344B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25</w:t>
      </w:r>
      <w:r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06.2020</w:t>
      </w:r>
    </w:p>
    <w:p w:rsidR="000E344B" w:rsidRPr="0025068B" w:rsidRDefault="000E344B" w:rsidP="000E344B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0E344B" w:rsidRPr="004E57C7" w:rsidRDefault="000E344B" w:rsidP="000E344B">
      <w:pPr>
        <w:autoSpaceDE w:val="0"/>
        <w:autoSpaceDN w:val="0"/>
        <w:adjustRightInd w:val="0"/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0E344B" w:rsidRPr="004E57C7" w:rsidRDefault="000E344B" w:rsidP="000E344B">
      <w:pPr>
        <w:autoSpaceDE w:val="0"/>
        <w:autoSpaceDN w:val="0"/>
        <w:adjustRightInd w:val="0"/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0E344B" w:rsidRPr="004E57C7" w:rsidRDefault="000E344B" w:rsidP="000E344B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0E344B" w:rsidRPr="004E57C7" w:rsidRDefault="000E344B" w:rsidP="000E344B">
      <w:pPr>
        <w:tabs>
          <w:tab w:val="left" w:pos="810"/>
          <w:tab w:val="center" w:pos="4770"/>
        </w:tabs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0E344B" w:rsidRPr="004E57C7" w:rsidRDefault="000E344B" w:rsidP="000E344B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344B" w:rsidRPr="004E57C7" w:rsidRDefault="000E344B" w:rsidP="000E344B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 </w:t>
      </w:r>
    </w:p>
    <w:p w:rsidR="000E344B" w:rsidRPr="004E57C7" w:rsidRDefault="000E344B" w:rsidP="000E344B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E344B" w:rsidRPr="004E57C7" w:rsidRDefault="000E344B" w:rsidP="000E344B">
      <w:pPr>
        <w:spacing w:after="0"/>
        <w:ind w:right="-185" w:firstLine="85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июня</w:t>
      </w:r>
      <w:r w:rsidRPr="004E57C7">
        <w:rPr>
          <w:rFonts w:ascii="Times New Roman" w:hAnsi="Times New Roman" w:cs="Times New Roman"/>
          <w:sz w:val="28"/>
          <w:szCs w:val="28"/>
        </w:rPr>
        <w:t xml:space="preserve">  2020 г                        </w:t>
      </w:r>
      <w:r w:rsidRPr="004E57C7"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Pr="004E57C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№  </w:t>
      </w:r>
      <w:r>
        <w:rPr>
          <w:rFonts w:ascii="Times New Roman" w:eastAsia="Times New Roman" w:hAnsi="Times New Roman" w:cs="Times New Roman"/>
          <w:sz w:val="28"/>
          <w:szCs w:val="28"/>
        </w:rPr>
        <w:t>253</w:t>
      </w:r>
      <w:r w:rsidRPr="004E57C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E57C7"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 w:rsidRPr="004E57C7">
        <w:rPr>
          <w:rFonts w:ascii="Times New Roman" w:eastAsia="Times New Roman" w:hAnsi="Times New Roman" w:cs="Times New Roman"/>
          <w:sz w:val="28"/>
          <w:szCs w:val="28"/>
        </w:rPr>
        <w:t xml:space="preserve"> Торбеево</w:t>
      </w:r>
    </w:p>
    <w:p w:rsidR="000E344B" w:rsidRPr="004E57C7" w:rsidRDefault="000E344B" w:rsidP="000E344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7C7">
        <w:rPr>
          <w:rFonts w:ascii="Times New Roman" w:eastAsia="Times New Roman" w:hAnsi="Times New Roman" w:cs="Times New Roman"/>
          <w:b/>
          <w:sz w:val="24"/>
          <w:szCs w:val="24"/>
        </w:rPr>
        <w:t xml:space="preserve">Об     утверждении  Административного  регламента </w:t>
      </w:r>
    </w:p>
    <w:p w:rsidR="000E344B" w:rsidRPr="004E57C7" w:rsidRDefault="000E344B" w:rsidP="000E344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57C7">
        <w:rPr>
          <w:rFonts w:ascii="Times New Roman" w:eastAsia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Pr="004E57C7">
        <w:rPr>
          <w:rFonts w:ascii="Times New Roman" w:eastAsia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4E57C7">
        <w:rPr>
          <w:rFonts w:ascii="Times New Roman" w:eastAsia="Times New Roman" w:hAnsi="Times New Roman" w:cs="Times New Roman"/>
          <w:b/>
          <w:sz w:val="24"/>
          <w:szCs w:val="24"/>
        </w:rPr>
        <w:t xml:space="preserve"> городского поселения </w:t>
      </w:r>
    </w:p>
    <w:p w:rsidR="000E344B" w:rsidRPr="004E57C7" w:rsidRDefault="000E344B" w:rsidP="000E344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E57C7">
        <w:rPr>
          <w:rFonts w:ascii="Times New Roman" w:eastAsia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4E57C7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Республики </w:t>
      </w:r>
    </w:p>
    <w:p w:rsidR="000E344B" w:rsidRPr="004E57C7" w:rsidRDefault="000E344B" w:rsidP="000E34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eastAsia="Times New Roman" w:hAnsi="Times New Roman" w:cs="Times New Roman"/>
          <w:b/>
          <w:sz w:val="24"/>
          <w:szCs w:val="24"/>
        </w:rPr>
        <w:t xml:space="preserve">Мордовия </w:t>
      </w:r>
      <w:r w:rsidRPr="004E57C7">
        <w:rPr>
          <w:rFonts w:ascii="Times New Roman" w:hAnsi="Times New Roman" w:cs="Times New Roman"/>
          <w:b/>
          <w:sz w:val="24"/>
          <w:szCs w:val="24"/>
        </w:rPr>
        <w:t>по  осуществлению муниципального контроля</w:t>
      </w:r>
    </w:p>
    <w:p w:rsidR="000E344B" w:rsidRPr="004E57C7" w:rsidRDefault="000E344B" w:rsidP="000E34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за обеспечением сохранности автомобильных дорог</w:t>
      </w:r>
    </w:p>
    <w:p w:rsidR="000E344B" w:rsidRPr="004E57C7" w:rsidRDefault="000E344B" w:rsidP="000E34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местного значения на территории </w:t>
      </w:r>
      <w:proofErr w:type="spellStart"/>
      <w:r w:rsidRPr="004E57C7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b/>
          <w:sz w:val="24"/>
          <w:szCs w:val="24"/>
        </w:rPr>
        <w:t xml:space="preserve"> городского</w:t>
      </w:r>
    </w:p>
    <w:p w:rsidR="000E344B" w:rsidRPr="004E57C7" w:rsidRDefault="000E344B" w:rsidP="000E34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 поселения </w:t>
      </w:r>
      <w:proofErr w:type="spellStart"/>
      <w:r w:rsidRPr="004E57C7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0E344B" w:rsidRPr="004E57C7" w:rsidRDefault="000E344B" w:rsidP="000E344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0E344B" w:rsidRPr="004E57C7" w:rsidRDefault="000E344B" w:rsidP="000E344B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В соответствии с  </w:t>
      </w:r>
      <w:hyperlink r:id="rId5" w:history="1">
        <w:r w:rsidRPr="004E57C7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Федеральным законом</w:t>
        </w:r>
      </w:hyperlink>
      <w:r w:rsidRPr="004E57C7">
        <w:rPr>
          <w:rFonts w:ascii="Times New Roman" w:hAnsi="Times New Roman" w:cs="Times New Roman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Федерации",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26.12.2008 № 294-ФЗ «О защите прав юридических лиц и индивидуальных предпринимателей при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осуществлении государственного надзора и муниципального контроля», руководствуясь ч.5 ст.54 Устава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поселения, Администрация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постановляет: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1. Утвердить прилагаемый </w:t>
      </w:r>
      <w:hyperlink w:anchor="sub_1000" w:history="1">
        <w:r w:rsidRPr="004E57C7">
          <w:rPr>
            <w:rStyle w:val="ac"/>
            <w:rFonts w:ascii="Times New Roman" w:hAnsi="Times New Roman" w:cs="Times New Roman"/>
            <w:sz w:val="24"/>
            <w:szCs w:val="24"/>
          </w:rPr>
          <w:t>Административный регламент</w:t>
        </w:r>
      </w:hyperlink>
      <w:r w:rsidRPr="004E57C7">
        <w:rPr>
          <w:rFonts w:ascii="Times New Roman" w:hAnsi="Times New Roman" w:cs="Times New Roman"/>
          <w:sz w:val="24"/>
          <w:szCs w:val="24"/>
        </w:rPr>
        <w:t xml:space="preserve"> а</w:t>
      </w:r>
      <w:r w:rsidRPr="004E57C7">
        <w:rPr>
          <w:rFonts w:ascii="Times New Roman" w:eastAsia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Pr="004E57C7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</w:t>
      </w:r>
      <w:r w:rsidRPr="004E57C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Мордовия </w:t>
      </w:r>
      <w:r w:rsidRPr="004E57C7">
        <w:rPr>
          <w:rFonts w:ascii="Times New Roman" w:hAnsi="Times New Roman" w:cs="Times New Roman"/>
          <w:sz w:val="24"/>
          <w:szCs w:val="24"/>
        </w:rPr>
        <w:t xml:space="preserve">по  осуществлению муниципального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4E57C7"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sub_2"/>
      <w:bookmarkEnd w:id="0"/>
      <w:r w:rsidRPr="004E57C7">
        <w:rPr>
          <w:rFonts w:ascii="Times New Roman" w:hAnsi="Times New Roman" w:cs="Times New Roman"/>
          <w:sz w:val="24"/>
          <w:szCs w:val="24"/>
        </w:rPr>
        <w:t xml:space="preserve">2. </w:t>
      </w:r>
      <w:bookmarkStart w:id="2" w:name="sub_3"/>
      <w:bookmarkEnd w:id="1"/>
      <w:r w:rsidRPr="004E57C7">
        <w:rPr>
          <w:rFonts w:ascii="Times New Roman" w:hAnsi="Times New Roman" w:cs="Times New Roman"/>
          <w:sz w:val="24"/>
          <w:szCs w:val="24"/>
        </w:rPr>
        <w:fldChar w:fldCharType="begin"/>
      </w:r>
      <w:r w:rsidRPr="004E57C7">
        <w:rPr>
          <w:rFonts w:ascii="Times New Roman" w:hAnsi="Times New Roman" w:cs="Times New Roman"/>
          <w:sz w:val="24"/>
          <w:szCs w:val="24"/>
        </w:rPr>
        <w:instrText>HYPERLINK "garantF1://8986325.0"</w:instrText>
      </w:r>
      <w:r w:rsidRPr="004E57C7">
        <w:rPr>
          <w:rFonts w:ascii="Times New Roman" w:hAnsi="Times New Roman" w:cs="Times New Roman"/>
          <w:sz w:val="24"/>
          <w:szCs w:val="24"/>
        </w:rPr>
        <w:fldChar w:fldCharType="separate"/>
      </w:r>
      <w:r w:rsidRPr="004E57C7">
        <w:rPr>
          <w:rStyle w:val="ac"/>
          <w:rFonts w:ascii="Times New Roman" w:hAnsi="Times New Roman" w:cs="Times New Roman"/>
          <w:sz w:val="24"/>
          <w:szCs w:val="24"/>
        </w:rPr>
        <w:t>Опубликовать</w:t>
      </w:r>
      <w:r w:rsidRPr="004E57C7">
        <w:rPr>
          <w:rFonts w:ascii="Times New Roman" w:hAnsi="Times New Roman" w:cs="Times New Roman"/>
          <w:sz w:val="24"/>
          <w:szCs w:val="24"/>
        </w:rPr>
        <w:fldChar w:fldCharType="end"/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hyperlink w:anchor="sub_1000" w:history="1">
        <w:r w:rsidRPr="004E57C7">
          <w:rPr>
            <w:rStyle w:val="ac"/>
            <w:rFonts w:ascii="Times New Roman" w:hAnsi="Times New Roman" w:cs="Times New Roman"/>
            <w:sz w:val="24"/>
            <w:szCs w:val="24"/>
          </w:rPr>
          <w:t>административный регламент</w:t>
        </w:r>
      </w:hyperlink>
      <w:r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официальном печатном издании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разместить на официальном сайте администрации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hyperlink r:id="rId6" w:history="1">
        <w:r w:rsidRPr="004E57C7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http://www.</w:t>
        </w:r>
        <w:proofErr w:type="spellStart"/>
        <w:r w:rsidRPr="004E57C7">
          <w:rPr>
            <w:rStyle w:val="aa"/>
            <w:rFonts w:ascii="Times New Roman" w:hAnsi="Times New Roman" w:cs="Times New Roman"/>
            <w:color w:val="auto"/>
            <w:sz w:val="24"/>
            <w:szCs w:val="24"/>
            <w:lang w:val="en-US"/>
          </w:rPr>
          <w:t>torbeevo</w:t>
        </w:r>
        <w:proofErr w:type="spellEnd"/>
        <w:r w:rsidRPr="004E57C7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4E57C7">
          <w:rPr>
            <w:rStyle w:val="aa"/>
            <w:rFonts w:ascii="Times New Roman" w:hAnsi="Times New Roman" w:cs="Times New Roman"/>
            <w:color w:val="auto"/>
            <w:sz w:val="24"/>
            <w:szCs w:val="24"/>
            <w:lang w:val="en-US"/>
          </w:rPr>
          <w:t>e</w:t>
        </w:r>
        <w:r w:rsidRPr="004E57C7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Pr="004E57C7">
          <w:rPr>
            <w:rStyle w:val="aa"/>
            <w:rFonts w:ascii="Times New Roman" w:hAnsi="Times New Roman" w:cs="Times New Roman"/>
            <w:color w:val="auto"/>
            <w:sz w:val="24"/>
            <w:szCs w:val="24"/>
            <w:lang w:val="en-US"/>
          </w:rPr>
          <w:t>mordovia</w:t>
        </w:r>
        <w:proofErr w:type="spellEnd"/>
        <w:r w:rsidRPr="004E57C7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4E57C7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ru</w:t>
        </w:r>
        <w:proofErr w:type="spellEnd"/>
      </w:hyperlink>
      <w:r w:rsidRPr="004E57C7">
        <w:rPr>
          <w:rFonts w:ascii="Times New Roman" w:hAnsi="Times New Roman" w:cs="Times New Roman"/>
          <w:sz w:val="24"/>
          <w:szCs w:val="24"/>
        </w:rPr>
        <w:t>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4"/>
      <w:bookmarkEnd w:id="2"/>
      <w:r w:rsidRPr="004E57C7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выполнением данного постановления оставляю за собой.</w:t>
      </w:r>
    </w:p>
    <w:p w:rsidR="000E344B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5"/>
      <w:bookmarkEnd w:id="3"/>
      <w:r w:rsidRPr="004E57C7">
        <w:rPr>
          <w:rFonts w:ascii="Times New Roman" w:hAnsi="Times New Roman" w:cs="Times New Roman"/>
          <w:sz w:val="24"/>
          <w:szCs w:val="24"/>
        </w:rPr>
        <w:t xml:space="preserve">4. Настоящее постановление вступает в силу со дня его </w:t>
      </w:r>
      <w:hyperlink r:id="rId7" w:history="1">
        <w:r w:rsidRPr="004E57C7">
          <w:rPr>
            <w:rFonts w:ascii="Times New Roman" w:hAnsi="Times New Roman" w:cs="Times New Roman"/>
            <w:bCs/>
            <w:sz w:val="24"/>
            <w:szCs w:val="24"/>
          </w:rPr>
          <w:t>официального опубликования</w:t>
        </w:r>
      </w:hyperlink>
      <w:r w:rsidRPr="004E57C7">
        <w:rPr>
          <w:rFonts w:ascii="Times New Roman" w:hAnsi="Times New Roman" w:cs="Times New Roman"/>
          <w:sz w:val="24"/>
          <w:szCs w:val="24"/>
        </w:rPr>
        <w:t>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9"/>
        <w:gridCol w:w="3154"/>
      </w:tblGrid>
      <w:tr w:rsidR="000E344B" w:rsidRPr="004E57C7" w:rsidTr="004E616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4"/>
          <w:p w:rsidR="000E344B" w:rsidRPr="004E57C7" w:rsidRDefault="000E344B" w:rsidP="004E6163">
            <w:pPr>
              <w:pStyle w:val="afe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57C7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4E57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4E57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E344B" w:rsidRPr="004E57C7" w:rsidRDefault="000E344B" w:rsidP="004E6163">
            <w:pPr>
              <w:pStyle w:val="afd"/>
              <w:spacing w:line="276" w:lineRule="auto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44B" w:rsidRPr="004E57C7" w:rsidRDefault="000E344B" w:rsidP="004E6163">
            <w:pPr>
              <w:pStyle w:val="afd"/>
              <w:spacing w:line="276" w:lineRule="auto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E57C7">
              <w:rPr>
                <w:rFonts w:ascii="Times New Roman" w:hAnsi="Times New Roman" w:cs="Times New Roman"/>
                <w:sz w:val="28"/>
                <w:szCs w:val="28"/>
              </w:rPr>
              <w:t xml:space="preserve">И.В. </w:t>
            </w:r>
            <w:proofErr w:type="spellStart"/>
            <w:r w:rsidRPr="004E57C7">
              <w:rPr>
                <w:rFonts w:ascii="Times New Roman" w:hAnsi="Times New Roman" w:cs="Times New Roman"/>
                <w:sz w:val="28"/>
                <w:szCs w:val="28"/>
              </w:rPr>
              <w:t>Сетяев</w:t>
            </w:r>
            <w:proofErr w:type="spellEnd"/>
          </w:p>
        </w:tc>
      </w:tr>
    </w:tbl>
    <w:p w:rsidR="000E344B" w:rsidRPr="004E57C7" w:rsidRDefault="000E344B" w:rsidP="000E344B">
      <w:pPr>
        <w:spacing w:after="0"/>
        <w:ind w:firstLine="851"/>
        <w:jc w:val="right"/>
        <w:rPr>
          <w:rStyle w:val="aff"/>
          <w:rFonts w:ascii="Times New Roman" w:hAnsi="Times New Roman"/>
          <w:b w:val="0"/>
          <w:bCs w:val="0"/>
          <w:sz w:val="28"/>
          <w:szCs w:val="28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r w:rsidRPr="004E57C7">
        <w:rPr>
          <w:rStyle w:val="aff"/>
          <w:rFonts w:ascii="Times New Roman" w:hAnsi="Times New Roman"/>
          <w:sz w:val="28"/>
          <w:szCs w:val="28"/>
        </w:rPr>
        <w:t>Приложение 1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r w:rsidRPr="004E57C7">
        <w:rPr>
          <w:rStyle w:val="aff"/>
          <w:rFonts w:ascii="Times New Roman" w:hAnsi="Times New Roman"/>
          <w:sz w:val="28"/>
          <w:szCs w:val="28"/>
        </w:rPr>
        <w:t xml:space="preserve">к </w:t>
      </w:r>
      <w:hyperlink w:anchor="sub_0" w:history="1">
        <w:r w:rsidRPr="004E57C7">
          <w:rPr>
            <w:rStyle w:val="ac"/>
            <w:rFonts w:ascii="Times New Roman" w:hAnsi="Times New Roman"/>
            <w:sz w:val="28"/>
            <w:szCs w:val="28"/>
          </w:rPr>
          <w:t>постановлению</w:t>
        </w:r>
      </w:hyperlink>
      <w:r w:rsidRPr="004E57C7">
        <w:rPr>
          <w:rStyle w:val="aff"/>
          <w:rFonts w:ascii="Times New Roman" w:hAnsi="Times New Roman"/>
          <w:sz w:val="28"/>
          <w:szCs w:val="28"/>
        </w:rPr>
        <w:t xml:space="preserve"> Администрации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4E57C7">
        <w:rPr>
          <w:rStyle w:val="aff"/>
          <w:rFonts w:ascii="Times New Roman" w:hAnsi="Times New Roman"/>
          <w:sz w:val="28"/>
          <w:szCs w:val="28"/>
        </w:rPr>
        <w:t>Торбеевского</w:t>
      </w:r>
      <w:proofErr w:type="spellEnd"/>
      <w:r w:rsidRPr="004E57C7">
        <w:rPr>
          <w:rStyle w:val="aff"/>
          <w:rFonts w:ascii="Times New Roman" w:hAnsi="Times New Roman"/>
          <w:sz w:val="28"/>
          <w:szCs w:val="28"/>
        </w:rPr>
        <w:t xml:space="preserve"> городского поселения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r w:rsidRPr="004E57C7">
        <w:rPr>
          <w:rStyle w:val="aff"/>
          <w:rFonts w:ascii="Times New Roman" w:hAnsi="Times New Roman"/>
          <w:sz w:val="28"/>
          <w:szCs w:val="28"/>
        </w:rPr>
        <w:t xml:space="preserve">от  </w:t>
      </w:r>
      <w:r>
        <w:rPr>
          <w:rStyle w:val="aff"/>
          <w:rFonts w:ascii="Times New Roman" w:hAnsi="Times New Roman"/>
          <w:b w:val="0"/>
          <w:bCs w:val="0"/>
          <w:sz w:val="28"/>
          <w:szCs w:val="28"/>
        </w:rPr>
        <w:t xml:space="preserve">25 июня </w:t>
      </w:r>
      <w:r w:rsidRPr="004E57C7">
        <w:rPr>
          <w:rStyle w:val="aff"/>
          <w:rFonts w:ascii="Times New Roman" w:hAnsi="Times New Roman"/>
          <w:sz w:val="28"/>
          <w:szCs w:val="28"/>
        </w:rPr>
        <w:t xml:space="preserve">  2020г. N </w:t>
      </w:r>
      <w:r>
        <w:rPr>
          <w:rStyle w:val="aff"/>
          <w:rFonts w:ascii="Times New Roman" w:hAnsi="Times New Roman"/>
          <w:b w:val="0"/>
          <w:bCs w:val="0"/>
          <w:sz w:val="28"/>
          <w:szCs w:val="28"/>
        </w:rPr>
        <w:t>253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hyperlink w:anchor="sub_1000" w:history="1">
        <w:r w:rsidRPr="004E57C7">
          <w:rPr>
            <w:rStyle w:val="ac"/>
            <w:rFonts w:ascii="Times New Roman" w:hAnsi="Times New Roman" w:cs="Times New Roman"/>
            <w:b/>
            <w:sz w:val="28"/>
            <w:szCs w:val="28"/>
          </w:rPr>
          <w:t>Административный регламент</w:t>
        </w:r>
      </w:hyperlink>
      <w:r w:rsidRPr="004E57C7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 xml:space="preserve">дминистрации </w:t>
      </w:r>
      <w:proofErr w:type="spellStart"/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4E57C7">
        <w:rPr>
          <w:rFonts w:ascii="Times New Roman" w:hAnsi="Times New Roman" w:cs="Times New Roman"/>
          <w:b/>
          <w:sz w:val="28"/>
          <w:szCs w:val="28"/>
        </w:rPr>
        <w:t xml:space="preserve">по  осуществлению </w:t>
      </w:r>
      <w:proofErr w:type="gramStart"/>
      <w:r w:rsidRPr="004E57C7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Pr="004E57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E57C7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4E57C7">
        <w:rPr>
          <w:rFonts w:ascii="Times New Roman" w:hAnsi="Times New Roman" w:cs="Times New Roman"/>
          <w:b/>
          <w:sz w:val="28"/>
          <w:szCs w:val="28"/>
        </w:rPr>
        <w:t xml:space="preserve"> обеспечением сохранности автомобильных дорог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C7">
        <w:rPr>
          <w:rFonts w:ascii="Times New Roman" w:hAnsi="Times New Roman" w:cs="Times New Roman"/>
          <w:b/>
          <w:sz w:val="28"/>
          <w:szCs w:val="28"/>
        </w:rPr>
        <w:t xml:space="preserve">местного значения на территории </w:t>
      </w:r>
      <w:proofErr w:type="spellStart"/>
      <w:r w:rsidRPr="004E57C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E57C7">
        <w:rPr>
          <w:rFonts w:ascii="Times New Roman" w:hAnsi="Times New Roman" w:cs="Times New Roman"/>
          <w:b/>
          <w:sz w:val="28"/>
          <w:szCs w:val="28"/>
        </w:rPr>
        <w:t xml:space="preserve"> городского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C7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Pr="004E57C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E57C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C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Раздел 1. Общие положения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1. Предмет регулирования административного регламента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1.Наименование административного регламента: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hyperlink w:anchor="sub_1000" w:history="1">
        <w:r w:rsidRPr="004E57C7">
          <w:rPr>
            <w:rStyle w:val="ac"/>
            <w:rFonts w:ascii="Times New Roman" w:hAnsi="Times New Roman" w:cs="Times New Roman"/>
            <w:sz w:val="24"/>
            <w:szCs w:val="24"/>
          </w:rPr>
          <w:t>Административный регламент</w:t>
        </w:r>
      </w:hyperlink>
      <w:r w:rsidRPr="004E57C7">
        <w:rPr>
          <w:rFonts w:ascii="Times New Roman" w:hAnsi="Times New Roman" w:cs="Times New Roman"/>
          <w:sz w:val="24"/>
          <w:szCs w:val="24"/>
        </w:rPr>
        <w:t xml:space="preserve"> а</w:t>
      </w:r>
      <w:r w:rsidRPr="004E57C7">
        <w:rPr>
          <w:rFonts w:ascii="Times New Roman" w:eastAsia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Pr="004E57C7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4E57C7">
        <w:rPr>
          <w:rFonts w:ascii="Times New Roman" w:hAnsi="Times New Roman" w:cs="Times New Roman"/>
          <w:sz w:val="24"/>
          <w:szCs w:val="24"/>
        </w:rPr>
        <w:t xml:space="preserve">по  осуществлению муниципального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– Регламент).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2. Цель принятия административного регламента: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Регламент определяет порядок, сроки и последовательность административных процедур (административных действий) при осуществлении Администрацией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муниципального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3. Предмет регулирования: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Регламент регулирует порядок осуществления муниципального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2. Предмет и объект муниципального контроля</w:t>
      </w:r>
    </w:p>
    <w:p w:rsidR="000E344B" w:rsidRPr="004E57C7" w:rsidRDefault="000E344B" w:rsidP="000E344B">
      <w:pPr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4. Предмет муниципального контроля: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Предметом муниципального контроля является соблюдение юридическими лицами, их руководителями и иными должностными лицами, индивидуальными предпринимателями и их уполномоченными представителями, физическими лицами (далее – лица, в отношении которых осуществляется муниципальный контроль) требований, установленных международными договорами, нормативными правовыми актами Российской Федерации нормативными правовыми актами Республики Мордовия, нормативными правовыми актами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 в области ремонта, содержания и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использования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использования полос отвода и (или) придорожных полос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5. Муниципальный контроль осуществляется в отношении: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юридических лиц и индивидуальных предпринимателей, являющихся: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а) владельцами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(в области содержания и нормативного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состояния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б) пользователями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 (в области использования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поселения);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должностных лиц, юридических лиц и физических лиц, (в области использования полос отвода и (или) придорожных полос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6. Права и обязанности должностных лиц при осуществлении муниципального контроля: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Должностные лица Администрации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поселения, осуществляющие муниципальный контроль: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Глава Администрации;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специалисты Администрации, курирующие вопросы муниципального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 обеспечением сохранности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7. Должностные лица Администрации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при осуществлении муниципального контроля в пределах своих полномочий имеют право: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проводить исследования, экспертизы и другие мероприятия в пределах осуществления муниципального контроля;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2) применять фото- и видеосъемку, а также другие разрешенные законодательством Российской Федерации способы получения и фиксирования доказательств по выявленным нарушениям;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3) привлекать в установленном законодательством Российской Федерации порядке к участию в проведении проверок экспертов и экспертные организации, аккредитованных в соответствии с Федеральным законом от 28.12.2013 № 412-ФЗ «Об аккредитации в национальной системе аккредитации» и не состоящих в гражданско-правовых или трудовых отношениях с лицами, в отношении которых осуществляется муниципальный контроль, для проведения необходимых исследований (включая научные исследования), испытаний, экспертиз, анализа и оценки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(далее – аккредитованные эксперты и экспертные организации);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составлять по результатам проверок акты и предоставлять их для ознакомления лицу, в отношении которого осуществляется муниципальный контроль;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выдавать предписания об устранении выявленных нарушений обязательных требований, срок исполнения которых устанавливается в соответствии с Классификатором обращений и видов нарушений обязательных требований со сроками их устранения (матрица), по форме, согласно приложению 1 (далее – Классификатор);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выдавать и (или) направлять предостережения о недопустимости нарушения обязательных требований по форме, согласно приложению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E57C7">
        <w:rPr>
          <w:rFonts w:ascii="Times New Roman" w:hAnsi="Times New Roman" w:cs="Times New Roman"/>
          <w:sz w:val="24"/>
          <w:szCs w:val="24"/>
        </w:rPr>
        <w:t xml:space="preserve"> к настоящему Регламенту с предложением принять меры по обеспечению соблюдения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направлять процессуальные документы и материалы, связанные с нарушениями обязательных требований, в суды, уполномоченные рассматривать дела об административных правонарушениях;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8) запрашивать и получать у лиц, в отношении которых осуществляется муниципальный контроль, документы, если они являются проверяемыми лицами или относятся к предмету проверки, согласно приведенному в пункте 18 настоящего Регламента перечня документов и (или) информации, необходимых для осуществления муниципального контроля и достижения целей и задач проведения проверки;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получать устные или письменные пояснения от лиц, в отношении которых осуществляется муниципальный контроль;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10) при организации и проведении проверок запрашивать и получать на безвозмездной основе, в том числе в электронной форме, документы и (или) информацию,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 в течение пяти рабочих дней 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порядке, установленном постановлением Правительства Российской Федерации от 18.04.2016 № 323 «О направлении запроса и получении на безвозмездной основе, в том числе в электронной форме, документов и (или) информации органами государственного контроля (надзора), органами муниципального контроля при организации и проведении проверок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распоряжении которых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находятся эти документы и (или) информация, в рамках межведомственного информационного взаимодействия»;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11) доказывать обоснованность своих действий при их обжаловании лицами, в отношении которых осуществляется муниципальный контроль, в порядке, установленном законодательством Российской Федерации;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12) направлять в органы внутренних дел и суды материалы (документы), связанные с нарушениями обязательных требований, о привлечении виновных лиц к ответственности в соответствии с законодательством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8. Должностные лица Администрации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при осуществлении муниципального контроля обязаны: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соблюдать законодательство Российской Федерации, права и законные интересы лиц, в отношении которых осуществляется муниципальный контроль;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 распоряжения Главы Администрации в строгом соответствии с ее назначением, с применением фото и видеозаписи в целях фиксации вещественных доказательств отсутствия или наличия нарушений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не препятствовать лицам, в отношении которых осуществляется муниципальный контроль, присутствовать при проведении проверки и давать разъяснения по вопросам, относящимся к предмету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знакомить лиц, в отношении которых осуществляется муниципальный контроль, с результатами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знакомить лиц, в отношении которых осуществляется муниципальный контроль, с документами и (или) информацией, полученными в рамках межведомственного информационного взаимодействия;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не требовать от лица, в отношении которого осуществляется муниципальный контроль, представления документов и (или) информации, включая разрешительные документы, имеющиеся в распоряжении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перед началом проведения выездной проверки по просьбе руководителя, иного должностного лица или уполномоченного представителя лица, в отношении которого осуществляется муниципальный контроль, ознакомить его с положениями настоящего Регламента;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не препятствовать руководителю, иному должностному лицу или уполномоченному представителю лица, в отношении которого осуществляется муниципальный контроль, присутствовать при проведении проверки и давать разъяснения по вопросам, относящимся к предмету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10) предоставлять руководителю, иному должностному лицу или уполномоченному представителю лица, в отношении которого осуществляется муниципальный контроль, присутствующим при проведении проверки, информацию и документы, относящиеся к предмету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11) знакомить руководителя, иное должностное лицо или уполномоченного представителя лица, в отношении которого осуществляется муниципальный контроль, с результатами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12) знакомить руководителя, иное должностное лицо или уполномоченного представителя лица, в отношении которого осуществляется муниципальный контроль, с документами и (или) информацией, полученными в рамках межведомственного информационного взаимодействия;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13) учитывать при определении мер административного воздействия, принимаемых по фактам выявленных нарушений, соответствие указанных мер тяжести нарушений, их потенциальной опасности для жизни, здоровья людей, окружающей среды, а также возникновения чрезвычайных ситуаций природного и техногенного характера, а также не допускать необоснованное ограничение прав и законных интересов лиц, в отношении которых осуществляется муниципальный контроль;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14) соблюдать сроки проведения проверки, установленные Федеральным законом № 294-ФЗ;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15) не требовать от лиц, в отношении которых осуществляется муниципальный контроль, документы и иные сведения, представление которых не предусмотрено настоящим Регламентом;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16) при проведении выездной проверки не требовать от лица, в отношении которого осуществляется муниципальный контроль, представления документов и (или) информации, которая была представлена им в ходе проведения документарной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17) рассматривать представленные руководителем, иным должностным лицом или уполномоченным представителем лица, в отношении которого осуществляется муниципальный контроль, пояснения и документы, подтверждающие достоверность ранее представленных документов;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18) перед началом проведения выездной проверки по просьбе руководителя, иного должностного лица или уполномоченного представителя лица, в отношении которого осуществляется муниципальный контроль, ознакомить их с положениями настоящего Регламента;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19) осуществлять запись о проведенной проверке в журнале учета проверок при его наличии у лица, в отношении которого осуществляется муниципальный контроль;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20) в случае выявления при проведении проверки нарушений лицом, в отношении которого осуществляется муниципальный контроль, обязательных требований выдать ему предписание об устранении выявленных нарушений обязательных требований с указанием сроков их устранения и (или) о проведении мероприятий по предотвращению причинения вреда жизни, здоровью граждан, окружающей среде, а также возникновения чрезвычайных ситуаций природного и техногенного характера, а также других мероприятий, предусмотренных законодательством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Российской Федерации;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21) в случае выявления при проведении проверки нарушений обязательных требований принять меры по контролю за устранением выявленных нарушений, их предупреждению, предотвращению возможного причинения вреда жизни, здоровью граждан, окружающей среде, а также возникновения чрезвычайных ситуаций природного и техногенного характера посредством проведения внеплановой проверки, по исполнению ранее выданного предписания об устранении выявленных нарушений обязательных требований;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22) в случае, если при проведении проверки установлено, что деятельность лиц, в отношении которых осуществляется муниципальный контроль, эксплуатация ими зданий, строений, сооружений, помещений, транспортных средств, предоставляемые услуги представляют непосредственную угрозу причинения вреда жизни, здоровью граждан,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окружающей среде, угрозу возникновения чрезвычайных ситуаций природного и техногенного характера или такой вред причинен, незамедлительно (не позднее одного рабочего дня со дня установления указанных обстоятельств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) принять меры по недопущению причинения вреда путем выдачи и (или) направления предписания об устранении выявленных нарушений;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23) не распространять информацию, полученную в результате проведения проверки и составляющую государственную, коммерческую, служебную, иную охраняемую в соответствии с законодательством Российской Федерации тайну, за исключением случаев, предусмотренных законодательством Российской Федерации;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24) по требованию лица, в отношении которого осуществляется муниципальный контроль, предоставлять информацию об Администрации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поселения, а также об экспертах, экспертных организациях в целях подтверждения своих полномочий;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25) уведомлять о проведении внеплановой выездной проверки лиц, в отношении которых осуществляется муниципальный контроль, не менее чем за двадцать четыре часа до начала ее проведения любым доступным способом, предусмотренным законодательством Российской Федерации, в том числе посредством электронного документа, подписанного усиленной квалифицированной электронной подписью и направленного по адресу электронной почты лица, в отношении которого осуществляется муниципальный контроль, если такой адрес содержится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в едином государственном реестре юридических лиц, едином государственном реестре индивидуальных предпринимателей либо ранее им был представлен в Администрацию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26) вручать под роспись заверенную печатью копию распоряжения Администрации о проведении проверки руководителю, иному должностному лицу или уполномоченному представителю лица, в отношении которого осуществляется муниципальный контроль одновременно с предъявлением служебных удостоверений;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27) представлять предложения Главе Администрации для принятия решения о направлении лицу, в отношении которого осуществляется муниципальный контроль, предостережения о недопустимости нарушения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28) представлять информацию в Единый реестр проверок в соответствии с положениями постановления Правительства Российской Федерации от 28.04.2015 № 415 «О Правилах формирования и ведения единого реестра проверок» (далее – ЕРП).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7. Права и обязанности лиц, в отношении которых осуществляются мероприятия по муниципальному контролю: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Руководитель, иное должностное лицо или уполномоченный представитель лица, в отношении которого осуществляется муниципальный контроль, при проведении проверки имеют право: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непосредственно присутствовать при осуществлении муниципального контроля, давать объяснения по вопросам, относящимся к осуществлению муниципального контроля;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получать от должностных лиц Администрации, информацию, которая относится к предмету осуществления муниципального контроля и предоставление которой предусмотрено Федеральным законом № 294-ФЗ, КоАП Российской Федерации;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знакомиться с результатами осуществления муниципального контроля и указывать в акте проверки, о своем ознакомлении с результатами осуществления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контроля, согласии или несогласии с ними, а также с отдельными действиями должностных лиц Администрации;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по собственной инициативе представить документы и (или) информацию, которые находятся в распоряжении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знакомиться с документами и (или) информацией, полученными Администрацией  в рамках межведомственного информационного взаимодействия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распоряжении которых находятся эти документы и (или) информация;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обжаловать действия (бездействие) должностных лиц Администрации, повлекшие за собой нарушение прав проверяемого лица, в отношении которого осуществляется муниципальный контроль, при проведении проверки, в административном и (или) судебном порядке в соответствии с законодательством Российской Федерации;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 по Республике Мордовия к участию в проверке лиц, в отношении которых осуществляется муниципальный контроль;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направлять запрашиваемые Администрацией документы и (или) информацию в электронном виде посредством системы межведомственного электронного документооборота.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8. Лица, в отношении которых осуществляется муниципальный контроль, обязаны: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1) при проведении проверки предоставлять должностным лицам Администрации, проводящим проверку, доступ к документам и информации, запрашиваемым должностными лицами, перечень которых приведен в пункте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настоящего Регламента;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обеспечить доступ должностных лиц Администрации на территорию, в используемые лицами, в отношении которых осуществляется муниципальный контроль при осуществлении регулируемой деятельности здания, строения, сооружения;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присутствовать или обеспечить присутствие руководителей, иных должностных лиц, уполномоченных представителей, ответственных за организацию и проведение мероприятий по выполнению обязательных требований при проведении проверок, а также при составлении актов проверок;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в течение десяти рабочих дней со дня получения мотивированного запроса направлять в Администрации указанные в запросе документы;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не препятствовать проведению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Раздел 2. Требования к порядку осуществления муниципального контроля</w:t>
      </w:r>
    </w:p>
    <w:p w:rsidR="000E344B" w:rsidRPr="004E57C7" w:rsidRDefault="000E344B" w:rsidP="000E34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1. Основные положения порядка исполнения муниципального 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4E57C7">
        <w:rPr>
          <w:rFonts w:ascii="Times New Roman" w:hAnsi="Times New Roman" w:cs="Times New Roman"/>
          <w:b/>
          <w:sz w:val="24"/>
          <w:szCs w:val="24"/>
        </w:rPr>
        <w:t>онтроля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9. Наименование муниципального контроля: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0E344B" w:rsidRPr="004E57C7" w:rsidRDefault="000E344B" w:rsidP="000E344B">
      <w:pPr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>10. Описание результата осуществления муниципального контроля: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результатам планирования мероприятий, осуществляемых в целях обеспечения муниципального контроля: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1) программа профилактики нарушений обязательных требований на следующий год, утвержденная Постановлением Главы Администрации и размещенная на официальном сайте Администрации  в информационн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телекоммуникационной сети «Интернет»;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задание на проведение мероприятий по контролю без взаимодействия с юридическими лицами, индивидуальными предпринимателями, утвержденное распоряжением Главы Администрации;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3) ежегодный план проведения плановых проверок юридических лиц и индивидуальных предпринимателей, утвержденный распоряжением Главы Администрации  и размещенный на официальном сайте Администрации  в информационно-телекоммуникационной сети «Интернет»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11.  Результат исполнения муниципального контроля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Результатом осуществления муниципального контроля при проведении мероприятий, направленных на профилактику нарушений обязательных требований является: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1) размещение подписанного должностным лицом Администрации ежеквартального отчета по результатам проведенных профилактических мероприятий по форме, согласно приложению 3 к настоящему Регламенту, на официальном сайте Администрации в информационно-телекоммуникационной сети «Интернет»;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размещение на официальном сайте Администрации в информационно-телекоммуникационной сети «Интернет» ежеквартального рейтинга лиц, в отношении которых осуществляется муниципальный контроль, на основании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скоринга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по сведениям о выявленных нарушениях с описанием последующих мер воздействия в зависимости от зоны рейтинга;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направление лицам, в отношении которых осуществляется муниципальный контроль, предостережений о недопустимости нарушения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результатам проведения мероприятий по контролю без взаимодействия с юридическими лицами, индивидуальными предпринимателями: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1) в соответствии с пунктом 2 части 2 статьи 10 Федерального закона № 294-ФЗ в случае выявления при проведении мероприятий по контролю, нарушений обязательных требований, должностные лица Администрации  принимают в пределах своей компетенции меры по пресечению таких нарушений, а также направляют в письменной форме Главе Администрации мотивированное представление с информацией о выявленных нарушениях для принятия при необходимости решения о назначении внеплановой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проверки юридического лица, индивидуального предпринимателя;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2) в соответствии с частями 5-7 статьи 8.2 Федерального закона № 294-ФЗ в случае получения в ходе проведения мероприятий по контролю без взаимодействия с юридическими лицами, индивидуальными предпринимателями сведений о готовящихся нарушениях или признаках нарушения обязательных требований, Администрация направляется предостережение о недопустимости нарушения обязательных требований лицу, в отношении которого осуществляется муниципальный контроль, с предложением принять меры по обеспечению соблюдения обязательных требований.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В случае выявления при проведении проверки лица, в отношении которого осуществляется муниципальный контроль, нарушения обязательных требований результатами осуществления муниципального контроля являются: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направление лицу, в отношении которого осуществляется муниципальный контроль, одного экземпляра акта проверки, оформленного должностными лицами Администрации  по результатам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выдача предписаний об устранении выявленных нарушений обязательных требований согласно форме, приведенной в приложении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E57C7">
        <w:rPr>
          <w:rFonts w:ascii="Times New Roman" w:hAnsi="Times New Roman" w:cs="Times New Roman"/>
          <w:sz w:val="24"/>
          <w:szCs w:val="24"/>
        </w:rPr>
        <w:t xml:space="preserve"> к настоящему Регламенту руководителю, иному должностному лицу или уполномоченному представителю юридического лица, индивидуального предпринимателю;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направление информации о нарушении законодательства Российской Федерации и материалов проверки в течение пяти рабочих дней в органы государственной власти Российской Федерации в соответствии с их полномочиями.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выявления административного правонарушения при осуществлении муниципального контроля результатами являются: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направление процессуальных документов и материалов, связанных с нарушениями обязательных требований в суды, уполномоченные рассматривать дела об административных правонарушениях;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направление информации о нарушении законодательства Российской Федерации и материалов проверки в течение пяти рабочих дней в Администрацию и иные органы государственной власти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12. Исчерпывающие перечни документов и (или) информации, необходимых для осуществления муниципального контроля и достижения целей и задач проведения проверки: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Исчерпывающий перечень документов и (или) информации,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истребуемых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в ходе проверки: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журнал учета проверок (при его наличии);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учредительные документы юридических лиц, индивидуальных предпринимателей;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правоустанавливающие документы на объекты, расположенные в границах полос отвода и (или) придорожных полос автомобильных дорог;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разрешение на строительство, реконструкции объектов дорожного сервиса, размещаемых в границах полосы отвода автомобильной дороги и (или) в границах придорожных полос автомобильных дорог (в случае проведения таких работ);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договоры, заключаемые владельцами инженерных коммуникаций с владельцем автомобильной дороги на прокладку, перенос или переустройство инженерных коммуникаций, их эксплуатацию в границах полосы отвода автомобильной дороги (в случае проведения таких работ);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разрешение на строительство в случае, если для прокладки, переноса или переустройства таких инженерных коммуникаций требуется выдача разрешения на строительство;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проектная документация на прокладку, перенос или переустройство инженерных коммуникаций (в случае проведения таких работ);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технические требования и условия размещения объекта дорожного сервиса и (или) подъездов, съездов к автомобильной дороге, инженерных коммуникаций,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переходно-скоростных полос и элементов обустройства автомобильной дороги в целях обеспечения безопасности дорожного движения;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проект организации дорожного движения на период эксплуатации примыканий к автомобильным дорогам;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10) согласие в письменной форме владельца автомобильной дороги на прокладку, перенос или переустройство инженерных коммуникаций, их эксплуатацию в границах придорожных полос автомобильной дороги;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11) согласие в письменной форме владельца автомобильной дороги на строительство, реконструкцию в границах придорожных полос автомобильной дороги объектов капитального строительства, объектов, предназначенных для осуществления дорожной деятельности, объектов дорожного сервиса, установку рекламных конструкций, информационных щитов и указателей.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13. Исчерпывающий перечень документов и (или) информации, запрашиваемых и получаемых в ходе проверки в рамках межведомственного информационного взаимодействия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соответствии с межведомственным перечнем из Федеральной налоговой службы: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а) сведения из реестра дисквалифицированных лиц;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б) сведения из Единого государственного реестра индивидуальных предпринимателей;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в) сведения из Единого государственного реестра юридических лиц;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г) сведения о наличии (отсутствии) задолженности по уплате налогов, сборов, пеней и штрафов за нарушения законодательства;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д) сведения о среднесписочной численности работников за предшествующий календарный год;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е) сведения из государственного реестра аккредитованных филиалов, представительств иностранных юридических лиц;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ж) сведения из Единого реестра субъектов малого и среднего предпринимательства</w:t>
      </w:r>
    </w:p>
    <w:p w:rsidR="000E344B" w:rsidRPr="004E57C7" w:rsidRDefault="000E344B" w:rsidP="000E344B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14. Сроки осуществления муниципального контроля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проведения каждой из проверок, предусмотренных статьями 11 и 12 Федерального закона № 294-ФЗ, не должен превышать двадцать рабочих дней.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проведения внеплановых проверок, предусмотренных статьей 12 Федерального закона № 294-ФЗ, устанавливается Классификатором, за исключением внеплановых проверок,  не должен превышать двадцати рабочих дней.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Проведение внеплановой проверки по исполнению предписания об устранении выявленных нарушений обязательных требований осуществляется в течение тридцати рабочих дней со дня истечения срока такого предписания.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При проведении плановых выездных проверок в отношение субъектов малого и среднего предпринимательства, зарегистрированных в соответствии с законодательством Российской Федерации и соответствующих условиям, установленным статьей 4 Федерального закона от 24.07.2007 № 209-ФЗ «О развитии малого и среднего предпринимательства в Российской Федерации» (далее – субъекты малого и среднего предпринимательства), общий срок проведения плановых выездных проверок не может превышать: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1) для малого предприятия (среднесписочная численность работников которых, за предшествующий календарный год составляет до ста человек) – пятьдесят часов в год;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для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(среднесписочная численность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работников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которых, за предшествующий календарный год составляет до пятнадцати человек) – пятнадцать часов в год.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В исключительных случаях, связанных с необходимостью проведения сложных и (или) длительных исследований, испытаний и расследований на основании мотивированных предложений должностных лиц, проводящих выездную плановую проверку, срок проведения проверки может быть продлен Главой Администрации, но не более чем на двадцать рабочих дней, в отношении малых предприятий – не более чем на пятьдесят часов,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микропредприятий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– не более чем на пятнадцать часов.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проведении проверки, указанной в части 2 статьи 13 Федерального закона № 294-ФЗ, для получения документов и (или) информации в рамках межведомственного информационного взаимодействия проведение проверки может быть приостановлено Главой Администрации  на срок, необходимый для осуществления межведомственного информационного взаимодействия, но не более чем на десять рабочих дней.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Повторное приостановление проведения проверки не допускается.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подготовки и подписания акта проверки не должен превышать три рабочих дня.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подготовки, выдачи предписания об устранении выявленных нарушений обязательных требований не должен превышать три рабочих дня.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проведения мероприятий, направленных на профилактику нарушений обязательных требований, определяется программой профилактики нарушений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Срок проведения мероприятий по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без взаимодействия с юридическими лицами, индивидуальными предпринимателями определяется заданием на проведение таких мероприятий.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2. Наименование органа местного самоуправления, осуществляющего муниципальный контроль</w:t>
      </w:r>
    </w:p>
    <w:p w:rsidR="000E344B" w:rsidRPr="004E57C7" w:rsidRDefault="000E344B" w:rsidP="000E344B">
      <w:pPr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15. Наименование органа, осуществляющего муниципальный контроль: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Муниципальный контроль осуществляется Администрацией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Администрация).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3. Правовые основания осуществления муниципального контроля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16. Нормативные правовые акты, регулирующие осуществление муниципального контроля: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Муниципальный контроль осуществляется в соответствии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Федеральным законом от 06.10.2003 № 131-ФЗ «Об общих принципах организации местного самоуправления в Российской Федерации»;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Федеральным законом от 02.05.2006 № 59-ФЗ «О порядке рассмотрения обращений граждан Российской Федерации»;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4) Федеральным законом от 26.12.2008 № 294-ФЗ «О защите прав юридических лиц и индивидуальных предпринимателей при осуществлении государственного надзора и муниципального контроля»;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постановлением Правительства Российской Федерации от 29.10.2009 № 860 «О требованиях к обеспеченности автомобильных дорог общего пользования объектами дорожного сервиса, размещаемыми в границах полос  отвода»;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приказом Министерства экономического развития Российской Федерации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0E344B" w:rsidRPr="004E57C7" w:rsidRDefault="000E344B" w:rsidP="000E344B">
      <w:pPr>
        <w:pStyle w:val="1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7) постановлением Администрации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№ 85 от 12.03.2020г. "Об утверждении Порядка осуществления муниципального дорожного </w:t>
      </w:r>
      <w:proofErr w:type="gram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обеспечением сохранности автомобильных дорог местного значения в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Торбеевском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городском поселении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 района Республики Мордовия";</w:t>
      </w:r>
    </w:p>
    <w:p w:rsidR="000E344B" w:rsidRPr="004E57C7" w:rsidRDefault="000E344B" w:rsidP="000E344B">
      <w:pPr>
        <w:pStyle w:val="1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8</w:t>
      </w:r>
      <w:r w:rsidRPr="004E57C7">
        <w:rPr>
          <w:rFonts w:ascii="Times New Roman" w:hAnsi="Times New Roman" w:cs="Times New Roman"/>
          <w:color w:val="auto"/>
          <w:sz w:val="24"/>
          <w:szCs w:val="24"/>
        </w:rPr>
        <w:t>)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постановлением Администрации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№ 90 от 17.03.2020г. "Об утверждении </w:t>
      </w:r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Программы профилактики нарушений обязательных требований в сфере муниципального </w:t>
      </w:r>
      <w:proofErr w:type="gram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>контроля за</w:t>
      </w:r>
      <w:proofErr w:type="gram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 сохранностью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>Торбеевского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>Торбеевского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 муниципального района Республики Мордовия на 2020 год и плановый период 2021-2022 годов </w:t>
      </w:r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"; </w:t>
      </w:r>
    </w:p>
    <w:p w:rsidR="000E344B" w:rsidRPr="004E57C7" w:rsidRDefault="000E344B" w:rsidP="000E344B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Уставом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4. Порядок информирования об исполнении муниципальной функции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17. </w:t>
      </w:r>
      <w:r w:rsidRPr="004E57C7">
        <w:rPr>
          <w:rFonts w:ascii="Times New Roman" w:hAnsi="Times New Roman" w:cs="Times New Roman"/>
        </w:rPr>
        <w:t>Информация о месте нахождения и графике работы органа местного самоуправления, исполняющего муниципальную функцию:</w:t>
      </w:r>
    </w:p>
    <w:p w:rsidR="000E344B" w:rsidRPr="004E57C7" w:rsidRDefault="000E344B" w:rsidP="000E344B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 xml:space="preserve">Место нахождения Администрации </w:t>
      </w:r>
      <w:proofErr w:type="spellStart"/>
      <w:r w:rsidRPr="004E57C7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Мордовия: 431030, </w:t>
      </w:r>
      <w:proofErr w:type="spellStart"/>
      <w:r w:rsidRPr="004E57C7">
        <w:rPr>
          <w:rFonts w:ascii="Times New Roman" w:hAnsi="Times New Roman"/>
          <w:sz w:val="24"/>
          <w:szCs w:val="24"/>
        </w:rPr>
        <w:t>рп</w:t>
      </w:r>
      <w:proofErr w:type="spellEnd"/>
      <w:r w:rsidRPr="004E57C7">
        <w:rPr>
          <w:rFonts w:ascii="Times New Roman" w:hAnsi="Times New Roman"/>
          <w:sz w:val="24"/>
          <w:szCs w:val="24"/>
        </w:rPr>
        <w:t xml:space="preserve"> Торбеево, ул. Карла Маркса дом 7б, 2 этаж.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</w:rPr>
        <w:t xml:space="preserve">18. </w:t>
      </w:r>
      <w:r w:rsidRPr="004E57C7">
        <w:rPr>
          <w:rFonts w:ascii="Times New Roman" w:hAnsi="Times New Roman" w:cs="Times New Roman"/>
          <w:sz w:val="24"/>
          <w:szCs w:val="24"/>
        </w:rPr>
        <w:t>Справочные телефоны  органа местного самоуправления, исполняющего муниципальную функцию:</w:t>
      </w:r>
    </w:p>
    <w:p w:rsidR="000E344B" w:rsidRPr="004E57C7" w:rsidRDefault="000E344B" w:rsidP="000E344B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 xml:space="preserve">Справочный телефон администрации </w:t>
      </w:r>
      <w:proofErr w:type="spellStart"/>
      <w:r w:rsidRPr="004E57C7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Мордовия:  8(3456) 2-01-01.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19. Адреса официальных сайтов органа местного самоуправления, исполняющего муниципальную функцию, в информационно-телекоммуникационной сети "Интернет", содержащих информацию о порядке исполнения муниципальной функции, адреса их электронной почты:</w:t>
      </w:r>
    </w:p>
    <w:p w:rsidR="000E344B" w:rsidRPr="004E57C7" w:rsidRDefault="000E344B" w:rsidP="000E344B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 xml:space="preserve">- адрес официального Интернет-сайта Администрации </w:t>
      </w:r>
      <w:hyperlink r:id="rId8" w:history="1">
        <w:r w:rsidRPr="004E57C7">
          <w:rPr>
            <w:rStyle w:val="ac"/>
            <w:rFonts w:ascii="Times New Roman" w:hAnsi="Times New Roman"/>
            <w:sz w:val="24"/>
            <w:szCs w:val="24"/>
          </w:rPr>
          <w:t>http:\\.</w:t>
        </w:r>
        <w:proofErr w:type="spellStart"/>
        <w:r w:rsidRPr="004E57C7">
          <w:rPr>
            <w:rStyle w:val="ac"/>
            <w:rFonts w:ascii="Times New Roman" w:hAnsi="Times New Roman"/>
            <w:sz w:val="24"/>
            <w:szCs w:val="24"/>
            <w:lang w:val="en-US"/>
          </w:rPr>
          <w:t>torbeevo</w:t>
        </w:r>
        <w:proofErr w:type="spellEnd"/>
        <w:r w:rsidRPr="004E57C7">
          <w:rPr>
            <w:rStyle w:val="ac"/>
            <w:rFonts w:ascii="Times New Roman" w:hAnsi="Times New Roman"/>
            <w:sz w:val="24"/>
            <w:szCs w:val="24"/>
          </w:rPr>
          <w:t>.</w:t>
        </w:r>
        <w:r w:rsidRPr="004E57C7">
          <w:rPr>
            <w:rStyle w:val="ac"/>
            <w:rFonts w:ascii="Times New Roman" w:hAnsi="Times New Roman"/>
            <w:sz w:val="24"/>
            <w:szCs w:val="24"/>
            <w:lang w:val="en-US"/>
          </w:rPr>
          <w:t>e</w:t>
        </w:r>
        <w:r w:rsidRPr="004E57C7">
          <w:rPr>
            <w:rStyle w:val="ac"/>
            <w:rFonts w:ascii="Times New Roman" w:hAnsi="Times New Roman"/>
            <w:sz w:val="24"/>
            <w:szCs w:val="24"/>
          </w:rPr>
          <w:t>-</w:t>
        </w:r>
        <w:proofErr w:type="spellStart"/>
        <w:r w:rsidRPr="004E57C7">
          <w:rPr>
            <w:rStyle w:val="ac"/>
            <w:rFonts w:ascii="Times New Roman" w:hAnsi="Times New Roman"/>
            <w:sz w:val="24"/>
            <w:szCs w:val="24"/>
            <w:lang w:val="en-US"/>
          </w:rPr>
          <w:t>mordovia</w:t>
        </w:r>
        <w:proofErr w:type="spellEnd"/>
        <w:r w:rsidRPr="004E57C7">
          <w:rPr>
            <w:rStyle w:val="ac"/>
            <w:rFonts w:ascii="Times New Roman" w:hAnsi="Times New Roman"/>
            <w:sz w:val="24"/>
            <w:szCs w:val="24"/>
          </w:rPr>
          <w:t>.</w:t>
        </w:r>
        <w:proofErr w:type="spellStart"/>
        <w:r w:rsidRPr="004E57C7">
          <w:rPr>
            <w:rStyle w:val="ac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4E57C7">
        <w:rPr>
          <w:rFonts w:ascii="Times New Roman" w:hAnsi="Times New Roman"/>
          <w:sz w:val="24"/>
          <w:szCs w:val="24"/>
        </w:rPr>
        <w:t>;</w:t>
      </w:r>
    </w:p>
    <w:p w:rsidR="000E344B" w:rsidRPr="004E57C7" w:rsidRDefault="000E344B" w:rsidP="000E344B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 xml:space="preserve">- электронный адрес для направления в Администрацию электронных обращений по вопросам предоставления муниципальной услуги </w:t>
      </w:r>
      <w:hyperlink r:id="rId9" w:history="1">
        <w:r w:rsidRPr="004E57C7">
          <w:rPr>
            <w:rStyle w:val="aa"/>
            <w:rFonts w:ascii="Times New Roman" w:hAnsi="Times New Roman"/>
            <w:sz w:val="24"/>
            <w:szCs w:val="24"/>
            <w:lang w:val="en-US"/>
          </w:rPr>
          <w:t>possovettorb</w:t>
        </w:r>
        <w:r w:rsidRPr="004E57C7">
          <w:rPr>
            <w:rStyle w:val="aa"/>
            <w:rFonts w:ascii="Times New Roman" w:hAnsi="Times New Roman"/>
            <w:sz w:val="24"/>
            <w:szCs w:val="24"/>
          </w:rPr>
          <w:t>@</w:t>
        </w:r>
        <w:r w:rsidRPr="004E57C7">
          <w:rPr>
            <w:rStyle w:val="aa"/>
            <w:rFonts w:ascii="Times New Roman" w:hAnsi="Times New Roman"/>
            <w:sz w:val="24"/>
            <w:szCs w:val="24"/>
            <w:lang w:val="en-US"/>
          </w:rPr>
          <w:t>mail</w:t>
        </w:r>
        <w:r w:rsidRPr="004E57C7">
          <w:rPr>
            <w:rStyle w:val="aa"/>
            <w:rFonts w:ascii="Times New Roman" w:hAnsi="Times New Roman"/>
            <w:sz w:val="24"/>
            <w:szCs w:val="24"/>
          </w:rPr>
          <w:t>.</w:t>
        </w:r>
        <w:proofErr w:type="spellStart"/>
        <w:r w:rsidRPr="004E57C7">
          <w:rPr>
            <w:rStyle w:val="aa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4E57C7">
        <w:rPr>
          <w:rFonts w:ascii="Times New Roman" w:hAnsi="Times New Roman"/>
          <w:sz w:val="24"/>
          <w:szCs w:val="24"/>
        </w:rPr>
        <w:t>.</w:t>
      </w:r>
    </w:p>
    <w:p w:rsidR="000E344B" w:rsidRPr="004E57C7" w:rsidRDefault="000E344B" w:rsidP="000E344B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>22. П</w:t>
      </w:r>
      <w:r w:rsidRPr="004E57C7">
        <w:rPr>
          <w:rFonts w:ascii="Times New Roman" w:hAnsi="Times New Roman" w:cs="Times New Roman"/>
          <w:sz w:val="24"/>
          <w:szCs w:val="24"/>
        </w:rPr>
        <w:t>орядок получения информации заинтересованными лицами по вопросам исполнения муниципальной функции, сведений о ходе исполнения муниципальной функции: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20. Порядок получения информации заинтересованными лицами по вопросам осуществления муниципального контроля, сведений о ходе осуществления муниципального контроля: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на официальном сайте Администрации в информационно-телекоммуникационной сети «Интернет» размещается нижеследующая информация: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а) справочная информация;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б) перечень нормативных правовых актов Российской Федерации и нормативных правовых актов Московской области или их отдельных частей, содержащих обязательные требования, оценка соблюдения которых является предметом муниципального контроля, а также текстов, соответствующих нормативных правовых актов нормативных правовых актов Российской Федерации, нормативных правовых актов Республики Мордовия 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нормативноых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правовых актов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поселения;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в) обобщения практики осуществления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лицами, в отношении которых осуществляется муниципальный контроль, с рекомендациями в отношении мер, которые должны приниматься в целях недопущения таких нарушений;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г) порядок обжалования решений, действий (бездействия) должностных лиц Администрации при осуществлении муниципального контроля;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д) утвержденный план проведения плановых проверок;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е) утвержденная  Администрацией программа профилактики нарушений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ж) информация о результатах проведения проверок и о принятых мерах по пресечению и (или) устранению последствий выявленных нарушений;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е) текст настоящего Регламента;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из публикаций в средствах массовой информации;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при личном обращении в Администрацию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из информации, размещенной на специальных информационных стендах в местах, предназначенных для приема документов;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при письменном обращении (заявлении) в Администрацию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6) из Единого портала государственных услуг http://gosuslugi.ru.</w:t>
      </w:r>
    </w:p>
    <w:p w:rsidR="000E344B" w:rsidRPr="004E57C7" w:rsidRDefault="000E344B" w:rsidP="000E34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           21. Порядок, форма и место размещения указанной в </w:t>
      </w:r>
      <w:hyperlink r:id="rId10" w:anchor="sub_10204" w:history="1">
        <w:r w:rsidRPr="009164E1">
          <w:rPr>
            <w:rStyle w:val="ac"/>
            <w:rFonts w:ascii="Times New Roman" w:hAnsi="Times New Roman" w:cs="Times New Roman"/>
            <w:sz w:val="24"/>
            <w:szCs w:val="24"/>
          </w:rPr>
          <w:t>подпунктах 17</w:t>
        </w:r>
        <w:r w:rsidRPr="004E57C7">
          <w:rPr>
            <w:rStyle w:val="ac"/>
            <w:rFonts w:ascii="Times New Roman" w:hAnsi="Times New Roman" w:cs="Times New Roman"/>
            <w:sz w:val="24"/>
            <w:szCs w:val="24"/>
          </w:rPr>
          <w:t xml:space="preserve"> – </w:t>
        </w:r>
      </w:hyperlink>
      <w:r w:rsidRPr="004E57C7">
        <w:rPr>
          <w:rFonts w:ascii="Times New Roman" w:hAnsi="Times New Roman" w:cs="Times New Roman"/>
          <w:sz w:val="24"/>
          <w:szCs w:val="24"/>
        </w:rPr>
        <w:t>20 подраздела 4  настоящего регламента, в том числе на стендах в местах исполнения муниципальной функции, на официальных сайтах органа местного самоуправления, исполняющего муниципальную функцию:</w:t>
      </w:r>
    </w:p>
    <w:p w:rsidR="000E344B" w:rsidRPr="004E57C7" w:rsidRDefault="000E344B" w:rsidP="000E344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        На официальном сайте Администрации в информационно-телекоммуникационной сети «Интернет» и н</w:t>
      </w:r>
      <w:r w:rsidRPr="004E57C7">
        <w:rPr>
          <w:rFonts w:ascii="Times New Roman" w:hAnsi="Times New Roman"/>
          <w:sz w:val="24"/>
          <w:szCs w:val="24"/>
        </w:rPr>
        <w:t>а информационных стендах Администрации содержится следующая информация:</w:t>
      </w:r>
    </w:p>
    <w:p w:rsidR="000E344B" w:rsidRPr="004E57C7" w:rsidRDefault="000E344B" w:rsidP="000E344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 xml:space="preserve">         - месторасположение, почтовый адрес, график (режим) работы, номера телефонов, адрес электронной почты Администрации;</w:t>
      </w:r>
    </w:p>
    <w:p w:rsidR="000E344B" w:rsidRPr="004E57C7" w:rsidRDefault="000E344B" w:rsidP="000E344B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>- процедура предоставления муниципальной функции;</w:t>
      </w:r>
    </w:p>
    <w:p w:rsidR="000E344B" w:rsidRPr="004E57C7" w:rsidRDefault="000E344B" w:rsidP="000E344B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>- перечень вышестоящих органов и должностных лиц, куда может быть подана жалоба на действие, бездействие органа и должностного лица ответственного за предоставление муниципальной услуги.</w:t>
      </w:r>
    </w:p>
    <w:p w:rsidR="000E344B" w:rsidRPr="004E57C7" w:rsidRDefault="000E344B" w:rsidP="000E344B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lastRenderedPageBreak/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1. Исчерпывающий перечень административных процедур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22. Осуществление муниципального контроля включает в себя выполнение следующих административных процедур: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ведение реестра лиц, в отношении которых осуществляется муниципальный контроль;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планирование мероприятий, осуществляемых в целях обеспечения осуществления муниципального контроля;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организация и проведение мероприятий, направленных на профилактику нарушений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организация и проведение мероприятий по контролю без взаимодействия с юридическими лицами, индивидуальными предпринимателями;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5) организация плановых проверок;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организация внеплановых проверок;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документарная проверка;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выездная проверка;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меры, принимаемые в отношении фактов нарушений, выявленных при проведении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10) рассмотрение обращений граждан и организаций по вопросам соблюдения обязательных требований. </w:t>
      </w:r>
    </w:p>
    <w:p w:rsidR="000E344B" w:rsidRPr="004E57C7" w:rsidRDefault="000E344B" w:rsidP="000E344B">
      <w:pPr>
        <w:jc w:val="both"/>
        <w:rPr>
          <w:rFonts w:ascii="Times New Roman" w:hAnsi="Times New Roman" w:cs="Times New Roman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            23. </w:t>
      </w:r>
      <w:r w:rsidRPr="004E57C7">
        <w:rPr>
          <w:rFonts w:ascii="Times New Roman" w:hAnsi="Times New Roman" w:cs="Times New Roman"/>
        </w:rPr>
        <w:t xml:space="preserve">Блок-схема осуществления муниципального контроля приводится в </w:t>
      </w:r>
      <w:hyperlink r:id="rId11" w:anchor="sub_1100" w:history="1">
        <w:r w:rsidRPr="009164E1">
          <w:rPr>
            <w:rStyle w:val="ac"/>
            <w:rFonts w:ascii="Times New Roman" w:hAnsi="Times New Roman" w:cs="Times New Roman"/>
          </w:rPr>
          <w:t>Приложении  1</w:t>
        </w:r>
      </w:hyperlink>
      <w:r w:rsidRPr="004E57C7">
        <w:rPr>
          <w:rFonts w:ascii="Times New Roman" w:hAnsi="Times New Roman" w:cs="Times New Roman"/>
        </w:rPr>
        <w:t xml:space="preserve"> к настоящему Административному регламенту.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2. Ведение реестра лиц, в отношении которых осуществляется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муниципальный контроль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24. Реестр лиц, в отношении которых осуществляется муниципальный контроль Администрацией - систематизированная база данных лиц, в отношении которых осуществляется муниципальный контроль (далее – Реестр).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Ведение Реестра осуществляется должностными лицами Администрации в соответствии с распоряжением Главы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Началом административной процедуры является получение о лицах, в отношении которых осуществляется муниципальный контроль, сведений о наличии у лиц, в отношении которых осуществляется муниципальный контроль технических условий на устройство въезда /выезда к объекту технического сервиса.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Реестр актуализируется ежемесячно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срок до двадцать пятого числа каждого месяца должностными лицами Администрации в соответствии со сведениями о лицах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, в отношении которых осуществляется муниципальный контроль, полученными не позднее пятнадцатого числа текущего календарного месяца.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завершении внесения сведений в Реестр должностным лицом Администрации осуществляется отнесение деятельности лица, в отношении которого осуществляется муниципальный контроль и (или) используемых им производственных объектов к определенной категории риска в соответствии со статьей 8.1 Федерального закона № 294-ФЗ.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 Результатом административной процедуры является наличие актуальных данных о лицах, в отношении которых осуществляется муниципальный контроль, размещаемых на официальном сайте Администрации.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3. Планирование мероприятий, осуществляемых в целях обеспечения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осуществления муниципального контроля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25. Подготовка и утверждение Администрацией программы профилактики нарушений обязательных требований включают в себя следующие административные действия: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разработка программы профилактики нарушений обязательных требований в срок до 30 ноября года, предшествующего году реализации указанной программы;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утверждение Постановлением Главы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Администрации программы профилактики нарушений обязательных требований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26. Результатом административной процедуры является утверждение Постановлением Главы Администрации нарушений обязательных требований и ее размещение на официальном сайте Администрации  в сети «Интернет».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27. Подготовка и утверждение задания на проведение мероприятий по контролю без взаимодействия с юридическими лицами, индивидуальными предпринимателями включает в себя следующие административные действия: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разработка Администрацией задания на проведение мероприятий по контролю без взаимодействия с юридическими лицами, индивидуальными предпринимателями;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утверждение Главой Администрации задания на проведение мероприятий по контролю без взаимодействия с юридическими лицами, индивидуальными предпринимателями.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28. Форма задания на проведение мероприятий по контролю без взаимодействия с юридическими лицами, индивидуальными предпринимателями утверждается Главой Администрации.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29. Результатом административной процедуры является утверждение Главой Администрации задания на проведение мероприятий по контролю без взаимодействия с юридическими лицами, индивидуальными предпринимателями и размещение его на официальном сайте Администрации  в сети «Интернет».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30. Разработка ежегодного плана проведения проверок осуществляется в соответствии с постановлением Правительства Российской Федерации № 489 и включает в себя следующие административные действия: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1) определение юридических лиц (их филиалов, представительств, обособленных структурных подразделений) и индивидуальных предпринимателей, плановые проверки которых включаются в проект ежегодного плана, с учетом оценки результатов проводимых за последние три года внеплановых проверок указанных лиц, анализа состояния соблюдения ими обязательных требований, а также оценки потенциального риска причинения вреда, связанного с осуществляемой юридическим лицом или индивидуальным предпринимателем деятельностью;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2) согласование даты начала проведения плановых проверок юридических лиц (их филиалов, представительств, обособленных структурных подразделений) и индивидуальных предпринимателей с другими заинтересованными органами муниципального контроля посредством размещения проекта ежегодного плана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проведения плановых проверок  на официальном сайте Администрации  в сети «Интернет»  в срок до 1 августа года, предшествующего году проведения плановых проверок в случае, если осуществление плановых проверок намечается совместно с указанными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органами государственной власти;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составление проекта ежегодного плана по типовой форме, утвержденной постановлением Правительства Российской Федерации № 489;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направление проекта ежегодного плана до 1 сентября года, предшествующего году проведения плановых проверок, для рассмотрения в орган прокуратуры по месту нахождения юридических лиц и индивидуальных предпринимателей, в отношении которых планируется проведение плановых проверок;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5) доработка проекта ежегодного плана проведения плановых проверок юридических лиц и индивидуальных предпринимателей с учетом предложений органа прокуратуры, поступивших по результатам рассмотрения указанного проекта ежегодного плана проверок в соответствии с частью 6.1 статьи 9 Федерального закона № 294-ФЗ, и его утверждение Главой Администрации в срок не позднее 1 ноября года, предшествующего году проведения плановых проверок;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доведение ежегодного плана проведения плановых проверок до сведения заинтересованных лиц посредством его размещения на официальном сайте Администрации в информационно-телекоммуникационной сети «Интернет», в срок не позднее 31 декабря года, предшествующего году проведения плановых проверок.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31. Ежегодный план проведения плановых проверок в рамках осуществления муниципального контроля составляется в отношении юридических лиц и индивидуальных предпринимателей.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32. Основаниями для включения плановой проверки в ежегодный план проведения плановых проверок является истечение трех лет со дня: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государственной регистрации юридического лица, индивидуального предпринимателя;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окончания проведения последней плановой проверки юридических лиц, индивидуальных предпринимателей.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47. При осуществлении планирования мероприятий по контролю, осуществляемых в целях обеспечения исполнения муниципального контроля, применяются в соответствии со статьей 8.1 Федерального закона № 294-ФЗ критерии отнесения лиц, в отношении которых исполняется муниципальный контроль и (или) используемых ими производственных объектов к определенной категории риска, устанавливаемые Правительством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34. Утвержденный Главой Администрации план проведения плановых проверок доводится до сведения заинтересованных лиц посредством его размещения на официальном сайте Администрации  в информационно-телекоммуникационной сети «Интернет».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35. Ежегодный план проведения плановых проверок составляется в соответствии с типовой формой, утвержденной постановлением Правительства Российской Федерации № 489.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36. Результатом административных действий является утверждение Главой Администрации ежегодного плана проведения плановых проверок юридических лиц и индивидуальных предпринимателей и его размещение на официальном сайте Администрации  в информационно-телекоммуникационной сети «Интернет».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3. Организация и проведение мероприятий, направленных на профилактику нарушений обязательных требований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37.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В целях предупреждения нарушений лицами, в отношении которых осуществляется муниципальный контроль, обязательных требований, устранения причин, факторов и условий, способствующих нарушениям обязательных требований, должностные лица Администрации осуществляют мероприятия по профилактике нарушений обязательных требований в соответствии с ежегодно утверждаемой Главой Администрации программой профилактики нарушений обязательных требований, которой предусмотрен перечень должностных лиц Администрации, осуществляющих данные мероприятия, сроки и периодичность их проведения.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целях профилактики нарушений обязательных требований должностные лица Администрации: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1) обеспечивают размещение на официальном сайте в информационно-телекоммуникационной сети «Интернет» перечня нормативных правовых актов Российской Федерации, нормативных правовых актов Республики Мордовия и нормативных правовых актов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или их отдельных частей, содержащих обязательные требования, оценка соблюдения которых является предметом муниципального контроля, а также текстов, соответствующих нормативных правовых актов Российской Федерации и нормативных правовых актов Республики Мордовия;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осуществляют информирование лиц, в отношении которых осуществляется муниципальный контроль,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способами, предусмотренными законодательством Российской Федерации;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3) в случае изменения обязательных требований Администрация подготавливает и распространяет комментарии о содержании новых нормативных правовых актов Российской Федерации, нормативных правовых актов Республики Мордовия и нормативных правовых актов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соблюдения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4) обеспечивают обобщение практики по мере необходимости и размещение на официальном сайте Администрации  в информационно-телекоммуникационной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лицами, в отношении которых осуществляется муниципальный контроль, в целях недопущения таких нарушений, по мере необходимости, но не реже двух раз 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год;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5) выдают или направляют предостережения о недопустимости нарушения обязательных требований в соответствии с частями 5-7 статьи 8.2 Федерального закона № 294-ФЗ при наличии у Администрации сведений о готовящихся нарушениях или о признаках нарушений обязательных требований, полученных в ходе реализации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мероприятий по контролю, осуществляемых без взаимодействия с юридическими лицами, индивидуальными предпринимателями, либо содержащихся в поступивших обращениях и заявлениях (за исключением обращений 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заявлений, авторство которых не подтверждено), информации от органов государственной власти, органов местного самоуправления, из средств массовой информации в случаях, если отсутствуют подтвержденные данные о том, что нарушение обязательных требований причинения вреда жизни, здоровью граждан, окружающей среде,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последствий, и если проверяемое лицо ранее не привлекалось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к ответственности за нарушение соответствующих требований, предлагают юридическому лицу, индивидуальному предпринимателю принять меры по обеспечению соблюдения обязательных требований и уведомить Администрацию об этом в установленный в таком предостережении срок;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38. При проведении мероприятий по профилактике нарушений обязательных требований предусмотрена организация работы по привлечению граждан для общественного контроля.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выявлении признаков нарушения обязательных требований, гражданин может зафиксировать факты нарушений посредством фото- и видеосъемки, в том числе, с применением мобильного приложения, с последующим направлением материалов в Администрацию для рассмотрения.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39.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Решение о направлении предостережения о недопустимости нарушения обязательных требований принимает Глава Администрации  на основании предложений должностного лица Администрации, проводившего проверку, при наличии сведений о готовящихся нарушениях или о признаках нарушений обязательных требований, либо информации от органов государственной власти, органов местного самоуправления, из средств массовой информации в случаях, если отсутствуют подтвержденные данные о том, что нарушение обязательных требований причинило вред жизни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, здоровью граждан, окружающей среде,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последствий, и если юридическое лицо, индивидуальный предприниматель ранее не привлекался к ответственности за нарушение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40.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Предостережение о недопустимости нарушения обязательных требований направляется в бумажном виде заказным почтовым отправлением с уведомлением о вручении либо иным доступным для лица, в отношении которого осуществляется муниципальный контроль, способом, предусмотренным законодательством Российской Федерации, включая направление в виде электронного документа, подписанного усиленной квалифицированной электронной подписью Главы Администрации  с использованием информационно-телекоммуникационной сети «Интернет», в том числе по адресу электронной почты лица, 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которого осуществляется муниципальный контроль, содержащемуся соответственно в Едином государственном реестре юридических лиц, Едином государственном реестре индивидуальных предпринимателей либо размещенному на официальном сайте лица, в отношении которого осуществляется муниципальный контроль, в составе информации, размещение которой является обязательным в соответствии с законодательством Российской Федерации.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41. По результатам рассмотрения предостережения о недопустимости нарушения обязательных требований лицом, в отношении которого осуществляется муниципальный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контроль, могут быть поданы в Администрацию  возражения на предостережение о недопустимости нарушения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Возражения на предостережение о недопустимости нарушения обязательных требований составляются по форме, согласно приложению 6 к настоящему Регламенту.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42.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Возражения на предостережение о недопустимости нарушения обязательных требований направляются лицом, в отношении которого осуществляется муниципальный контроль, в Администрацию в бумажном виде почтовым отправлением, либо в виде электронного документа, подписанного усиленной квалифицированной электронной подписью руководителя, иного должностного лица или уполномоченного представителя лица, в отношении которого осуществляется муниципальный контроль, на указанный в предостережении о недопустимости нарушения обязательных требований адрес электронной почты Администрации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, либо иными указанными в предостережении о недопустимости нарушений обязательных требований способами.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Администрация рассматривает возражения на предостережение о недопустимости нарушения обязательных требований и по итогам рассмотрения в течение пяти рабочих дней со дня их получения направляет ответ лицу, в отношении которого осуществляется муниципальный контроль.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отсутствии возражений на предостережение о недопустимости нарушений обязательных требований лицо, в отношении которого осуществляется муниципальный контроль, в шестидесятидневный срок направляет в Администрацию уведомление об исполнении предостережения о недопустимости нарушения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43.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Уведомление об исполнении предостережения о недопустимости нарушения обязательных требований направляется лицом, в отношении которого осуществляется муниципальный контроль, в Администрацию  в бумажном виде почтовым отправлением, либо в виде электронного документа, подписанного усиленной квалифицированной электронной подписью на указанный в предостережении о недопустимости нарушения обязательных требований адрес электронной почты Администрации, либо иными указанными в предостережении способами.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44. Результатом административной процедуры является: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1) размещение на официальном сайте Администрации в информационно-телекоммуникационной сети «Интернет» перечня нормативных правовых актов Российской Федерации,  нормативных правовых актов Республики Мордовия и нормативных правовых актов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 или их отдельных частей, содержащих обязательные требования, оценка соблюдения которых является предметом муниципального контроля, а также тексты соответствующих нормативных правовых актов Российской Федерации,  нормативных правовых актов Республики Мордовия и нормативных правовых актов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поселения, обобщений практики осуществления муниципального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лицами, в отношении которых осуществляется муниципальный контроль;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выдача и (или) направление должностным лицом Администрации  предостережения о недопустимости нарушения обязательных требований с предложением принять меры по обеспечению соблюдения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3) размещение рейтинга лиц, в отношении которых осуществляется муниципальный контроль,  на официальном сайте Администрации в сети «Интернет»,  а также его актуализация не реже одного раза в квартал.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45. Учет мероприятий по профилактике нарушений обязательных требований осуществляется путем ведения журнала учета профилактической работы.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4. Организация и проведение мероприятий по контролю без взаимодействия с юридическими лицами, индивидуальными предпринимателями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46. Основанием для начала административной процедуры является издание Распоряжения Главы Администрации  на проведение соответствующих мероприятий по контролю без взаимодействия с юридическими лицами, индивидуальными предпринимателями.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Должностными лицами Администрации, ответственными за выполнение мероприятий по контролю без взаимодействия с юридическими лицами, индивидуальными предпринимателями, являются должностные лица Администрации в пределах своей компетенции на основании задания.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проведения мероприятий по контролю без взаимодействия с юридическими лицами, индивидуальными предпринимателями определяется заданием на проведение таких мероприятий.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47. К мероприятиям по контролю, при проведении которых не требуется взаимодействие Администрации с юридическими лицами и индивидуальными предпринимателями, относятся плановые (рейдовые) осмотры, обследования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(далее – плановые (рейдовые) осмотры, обследования).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48. Организация и проведение плановых (рейдовых) осмотров, обследований осуществляется в соответствии со статьей 13.2 Федерального закона № 294-ФЗ на основании задания на проведение планового (рейдового) осмотра, обследования </w:t>
      </w:r>
      <w:r>
        <w:rPr>
          <w:rFonts w:ascii="Times New Roman" w:hAnsi="Times New Roman" w:cs="Times New Roman"/>
          <w:sz w:val="24"/>
          <w:szCs w:val="24"/>
        </w:rPr>
        <w:t xml:space="preserve">с применением критериев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приорите</w:t>
      </w:r>
      <w:r w:rsidRPr="004E57C7">
        <w:rPr>
          <w:rFonts w:ascii="Times New Roman" w:hAnsi="Times New Roman" w:cs="Times New Roman"/>
          <w:sz w:val="24"/>
          <w:szCs w:val="24"/>
        </w:rPr>
        <w:t>зации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маршрутов проведения плановых (рейдовых) осмотров, обследований, утверждаемых Главой Администрации.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Порядок оформления и содержания плановых (рейдовых) заданий на проведение плановых (рейдовых) осмотров, обследований утверждается Главой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49. Целью проведения плановых (рейдовых) осмотров, обследований является предупреждение, выявление и пресечение нарушений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ходе планового (рейдового) осмотра, обследования могут проводиться следующие мероприятия: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визуальный осмотр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фото (видео) фиксация выявленных нарушений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50. Результатом административной процедуры является: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1) в случае выявления при проведении планового (рейдового) осмотра, обследования нарушений обязательных требований – принятие должностными лицами Администрации в пределах своей компетенции мер по пресечению таких нарушений, а также направление в письменной форме Главе Администрации, мотивированного представления о выявленных нарушениях для принятия решения о назначении внеплановой проверки юридического лица, индивидуального предпринимателя, на основании пункта 2 части 2 статьи 10 Федерального закона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№ 294-ФЗ;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2) в случае получения в ходе проведения планового (рейдового) осмотра, обследования сведений о готовящихся нарушениях или признаках нарушения обязательных требований, должностные лица Администрации направляют юридическому лицу, индивидуальному предпринимателю предостережение о недопустимости нарушения обязательных требований в соответствии с частями 5-7 статьи 8.2 Федерального закона № 294-ФЗ.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Раздел 4. Порядок и формы </w:t>
      </w:r>
      <w:proofErr w:type="gramStart"/>
      <w:r w:rsidRPr="004E57C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b/>
          <w:sz w:val="24"/>
          <w:szCs w:val="24"/>
        </w:rPr>
        <w:t xml:space="preserve"> исполнением муниципальной функции</w:t>
      </w:r>
    </w:p>
    <w:p w:rsidR="000E344B" w:rsidRPr="004E57C7" w:rsidRDefault="000E344B" w:rsidP="000E34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1. Порядок и формы </w:t>
      </w:r>
      <w:proofErr w:type="gramStart"/>
      <w:r w:rsidRPr="004E57C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b/>
          <w:sz w:val="24"/>
          <w:szCs w:val="24"/>
        </w:rPr>
        <w:t xml:space="preserve"> исполнением муниципальной функции, в том числе осуществление текущего контроля, проведение плановых и внеплановых проверок полноты и качества исполнени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4E57C7">
        <w:rPr>
          <w:rFonts w:ascii="Times New Roman" w:hAnsi="Times New Roman" w:cs="Times New Roman"/>
          <w:b/>
          <w:sz w:val="24"/>
          <w:szCs w:val="24"/>
        </w:rPr>
        <w:t xml:space="preserve"> муниципальной функции</w:t>
      </w:r>
    </w:p>
    <w:p w:rsidR="000E344B" w:rsidRPr="004E57C7" w:rsidRDefault="000E344B" w:rsidP="000E344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4E57C7">
        <w:rPr>
          <w:color w:val="000000"/>
        </w:rPr>
        <w:t xml:space="preserve">           51.  Порядок осуществления текущего контроля над соблюдением и исполнением должностными лицами и муниципальными служащими Администрации положений административного регламента и иных нормативных правовых актов, устанавливающих требования к исполнению муниципальной функции, а также за принятием ими решений:</w:t>
      </w:r>
    </w:p>
    <w:p w:rsidR="000E344B" w:rsidRPr="004E57C7" w:rsidRDefault="000E344B" w:rsidP="000E344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E57C7">
        <w:rPr>
          <w:color w:val="000000"/>
        </w:rPr>
        <w:t xml:space="preserve">          Текущий </w:t>
      </w:r>
      <w:proofErr w:type="gramStart"/>
      <w:r w:rsidRPr="004E57C7">
        <w:rPr>
          <w:color w:val="000000"/>
        </w:rPr>
        <w:t>контроль за</w:t>
      </w:r>
      <w:proofErr w:type="gramEnd"/>
      <w:r w:rsidRPr="004E57C7">
        <w:rPr>
          <w:color w:val="000000"/>
        </w:rPr>
        <w:t xml:space="preserve"> соблюдением и исполнением положений настоящего регламента по предоставлению муниципальной функции осуществляется Главой Администрации </w:t>
      </w:r>
      <w:proofErr w:type="spellStart"/>
      <w:r w:rsidRPr="004E57C7">
        <w:rPr>
          <w:color w:val="000000"/>
        </w:rPr>
        <w:t>Торбеевского</w:t>
      </w:r>
      <w:proofErr w:type="spellEnd"/>
      <w:r w:rsidRPr="004E57C7">
        <w:rPr>
          <w:color w:val="000000"/>
        </w:rPr>
        <w:t xml:space="preserve"> городского поселения. </w:t>
      </w:r>
    </w:p>
    <w:p w:rsidR="000E344B" w:rsidRPr="004E57C7" w:rsidRDefault="000E344B" w:rsidP="000E344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E57C7">
        <w:rPr>
          <w:color w:val="000000"/>
        </w:rPr>
        <w:t xml:space="preserve">         Текущий контроль осуществляется путем проведения Главой Администрации </w:t>
      </w:r>
      <w:proofErr w:type="spellStart"/>
      <w:r w:rsidRPr="004E57C7">
        <w:rPr>
          <w:color w:val="000000"/>
        </w:rPr>
        <w:t>Торбеевского</w:t>
      </w:r>
      <w:proofErr w:type="spellEnd"/>
      <w:r w:rsidRPr="004E57C7">
        <w:rPr>
          <w:color w:val="000000"/>
        </w:rPr>
        <w:t xml:space="preserve"> городского поселения проверок соблюдения и исполнения специалистами положений регламента.</w:t>
      </w:r>
    </w:p>
    <w:p w:rsidR="000E344B" w:rsidRPr="004E57C7" w:rsidRDefault="000E344B" w:rsidP="000E344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4E57C7">
        <w:rPr>
          <w:color w:val="000000"/>
        </w:rPr>
        <w:t xml:space="preserve">          Периодичность осуществления текущего контроля устанавливается Главой Администрации </w:t>
      </w:r>
      <w:proofErr w:type="spellStart"/>
      <w:r w:rsidRPr="004E57C7">
        <w:rPr>
          <w:color w:val="000000"/>
        </w:rPr>
        <w:t>Торбеевского</w:t>
      </w:r>
      <w:proofErr w:type="spellEnd"/>
      <w:r w:rsidRPr="004E57C7">
        <w:rPr>
          <w:color w:val="000000"/>
        </w:rPr>
        <w:t xml:space="preserve"> городского поселения.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52.  Организация плановых проверок</w:t>
      </w:r>
      <w:r w:rsidRPr="004E57C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Проверки проводятся на основании распоряжения Главы Администрации о проведении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Типовая форма распоряжения о проведении проверки оформляется по форме, утвержденной приказом Минэкономразвития России № 141. Проверка может проводиться только должностным лицом Администрации, которые указаны в распоряжении  о проведении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распоряжении Администрации о проведении проверки указываются: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наименование органа муниципального контроля, а также вид муниципального контроля;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фамилия, имя, отчество, должности лиц Администрации, уполномоченных на проведение проверки, а также привлекаемых к проведению проверки экспертов, представителей экспертных организаций;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наименование юридического лица или фамилия, имя, отчество индивидуального предпринимателя, проверка которых проводится, места нахождения юридических лиц (их филиалов, представительств, обособленных структурных подразделений) или места фактического осуществления деятельности индивидуальными предпринимателями;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цели, задачи, предмет проверки и срок ее проведения;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правовые основания проведения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подлежащие проверке обязательные требования, в том числе реквизиты проверочного листа (списка контрольных вопросов);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7) сроки проведения и перечень мероприятий по контролю, необходимых для достижения целей и задач проведения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настоящий Регламент;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перечень документов, представление которых лицом, в отношении которого осуществляется муниципальный контроль, необходимо для достижения целей и задач проведения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10) даты начала и окончания проведения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Заверенные печатью копии распоряжения Администрации о проведении проверки вручаются под роспись должностными лицами Администрации, проводящими проверку, лицу, в отношении которого осуществляется муниципальный контроль, одновременно с предъявлением служебного удостоверения.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требованию руководителя, иного должностного лица или уполномоченного представителя лица, в отношении которого осуществляется муниципальный контроль, должностные лица Администрации  обязаны представить информацию о наименование уполномоченного органа местного самоуправления, а также об экспертах, экспертных организациях в целях подтверждения полномочий (в случае их привлечения).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требованию руководителя, иного должностного лица или уполномоченного представителя лица, в отношении которого осуществляется муниципальный контроль, должностные лица Администрации обязаны ознакомить подлежащих проверке лиц с настоящим Регламентом и порядком проведения мероприятий по контролю на объектах, используемых лицом, в отношении которого осуществляется муниципальный контроль, при осуществлении им деятельности.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Оплата услуг экспертов и экспертных организаций, а также возмещение понесенных ими в связи с участием в мероприятиях по осуществлению муниципального контроля расходов производится в порядке и в размерах, которые установлены Правительством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53. Основанием для начала административной процедуры является: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утвержденный Главой администрации ежегодный план проведения плановых проверок;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распоряжение Администрации о проведении проверки, подписанное Главой Администрации. 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Должностными лицами Администрации, ответственными за выполнение административной процедуры, являются должностные лица Администрации.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54.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Лица, в отношении которых осуществляется муниципальный контроль, уведомляются Администрацией о проведении плановой проверки не позднее, чем за три рабочих дня до начала ее проведения посредством направления копии распоряжения Администрации  о проведении плановой проверки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и направленного по адресу электронной почты лиц, в отношении которых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осуществляется муниципальный контроль, если такой адрес содержится соответственно в едином государственном реестре юридических лиц, едином государственном реестре индивидуальных предпринимателей либо ранее был представлен юридическим лицом, индивидуальным предпринимателем в орган муниципального контроля, или иным доступным способом, предусмотренным законодательством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55. Плановая проверка проводится в виде документарной проверки и (или) выездной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56. Организация внеплановых проверок: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Основаниями для проведения внеплановой проверки является: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истечение срока исполнения лицом, в отношении которого осуществляется муниципальный контроль, ранее выданного Администрацией  предписания об устранении выявленного нарушения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2) мотивированное представление должностного лица Администрации по результатам анализа результатов мероприятий по контролю без взаимодействия с юридическим лицом, индивидуальным предпринимателем рассмотрения или предварительной проверки поступивших в Администрацию обращений и заявлений граждан, в том числе юридических лиц, индивидуальных предпринимателей, информации от органов государственной власти, органов местного самоуправления, средств массовой информации о фактах: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а) возникновение угрозы причинения вреда жизни, здоровью граждан, окружающей среде, а также угрозы чрезвычайных ситуаций природного и техногенного характера;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б) причинение вреда жизни, здоровью граждан, окружающей среде, а также возникновения чрезвычайных ситуаций природного и техногенного характера;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в) наличие ходатайства должностного лица Администрации о проведении внеплановой выездной проверки в целях установления факта досрочного исполнения предписания об устранении выявленных нарушений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наличие распоряжения Администрации о проведении внеплановой проверки, в рамках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исполнением законов по поступившим в органы прокуратуры материалам и обращениям.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57. В рамках проведения внеплановой проверки должностное лицо Администрации на основании обращения заявителя, привлекает его (с его согласия) к участию в проведении внеплановой проверки. При этом должностное лицо Администрации  направляет заявителю уведомление о времени и месте проведения проверки любым доступным способом предусмотренным законодательством Российской Федерации и принимает все необходимые меры для обеспечения участия заявителя в проведении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58. Внеплановая проверка по основанию, указанному в подпункте 1 пункта </w:t>
      </w:r>
      <w:r>
        <w:rPr>
          <w:rFonts w:ascii="Times New Roman" w:hAnsi="Times New Roman" w:cs="Times New Roman"/>
          <w:sz w:val="24"/>
          <w:szCs w:val="24"/>
        </w:rPr>
        <w:t>56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настоящего Регламента, проводится в течение тридцати рабочих дней после истечения срока на устранение нарушений, указанного в предписании об устранении выявленных нарушений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Внеплановая проверка может проводиться должностными лицами Администрации  с использованием проверочных листов (списков контрольных вопросов) в порядке, установленном настоящим Регламентом и статьей 10 Федерального закона № 294-ФЗ с соблюдением следующих административных действий: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1) в день подписания распоряжения Администрации о проведении внеплановой выездной проверки лица, в отношении которого осуществляется муниципальный контроль, в целях согласования ее проведения Администрации представляет либо направляет заказным почтовым отправлением с уведомлением о вручении в орган прокуратуры по месту осуществления деятельности лица, в отношении которого осуществляется муниципальный контроль, заявление о согласовании проведения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внеплановой выездной проверки, оформляемое согласно приказу Минэкономразвития России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№ 141. К этому заявлению прилагаются копия распоряжения о проведении внеплановой выездной проверки и документы, которые содержат сведения, послужившие основанием ее проведения;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2) если основанием для проведения внеплановой выездной проверки является причинение вреда жизни, здоровью граждан, окружающей среде, а также возникновение чрезвычайных ситуаций природного и техногенного характера, обнаружение нарушений обязательных требований, в момент совершения таких нарушений, в связи с необходимостью принятия неотложных мер, должностные лица Администрации приступают к проведению внеплановой выездной проверки незамедлительно с извещением органов прокуратуры о проведении мероприятий по контролю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посредством направления документов, предусмотренных частями 6 и 7 статьи 10 Федерального закона № 294-ФЗ, в органы прокуратуры в течение двадцати четырех часов. При этом предварительное уведомление о начале проведения проверки лица, в отношении которого осуществляется муниципальный контроль, не требуется.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день подписания распоряжения  о проведении внеплановой выездной проверки лица, в отношении которого осуществляется муниципальный контроль, должностное лицо Администрации  направляет заявление о согласовании с органом прокуратуры внеплановой выездной проверки с приложением копий распоряжения Администрации о проведении выездной внеплановой проверки, документов, содержащих сведения, послужившие основанием для ее проведения, в органы прокуратуры по месту осуществления деятельности лица, в отношении которого осуществляется муниципальный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контроль, заказным почтовым отправлением с уведомлением о вручении или в форме электронного документа, подписанного усиленной квалифицированной электронной подписью должностного лица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отказа органа прокуратуры в согласовании проведения внеплановой выездной проверки лица, в отношении которого осуществляется муниципальный контроль, Глава Администрации принимает одно из следующих решений: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об отмене распоряжения Администрации  о проведении внеплановой выездной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об устранении замечаний органа прокуратуры и повторном направлении заявления о согласовании с органом прокуратуры проведения внеплановой выездной проверки;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об обжаловании решения органа прокуратуры вышестоящему прокурору или в суд.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выполнения одного из вышеуказанных решений составляет один рабочий день.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59. В ходе проведения проверки, основанием проведения которой является поступившее в Администрацию обращение гражданина, юридического лица, индивидуального предпринимателя, органа власти по фактам нарушения обязательных требований осуществляется проверка соблюдения только тех фактов обязательных требований, которые указаны в обращении с использованием проверочных листов (списков контрольных вопросов). </w:t>
      </w:r>
    </w:p>
    <w:p w:rsidR="000E344B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60. Внеплановая проверка проводится в виде документарной проверки и (или) выездной проверки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61. Документарная проверка: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 Предметом документарной проверки являются сведения, содержащиеся в документах лиц, в отношении которых осуществляется муниципальный контроль, устанавливающих их организационно-правовую форму, права и обязанности, документы, используемые при осуществлении их деятельности и связанные с исполнен</w:t>
      </w:r>
      <w:r>
        <w:rPr>
          <w:rFonts w:ascii="Times New Roman" w:hAnsi="Times New Roman" w:cs="Times New Roman"/>
          <w:sz w:val="24"/>
          <w:szCs w:val="24"/>
        </w:rPr>
        <w:t>ием ими обязательных требований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Права и обязанности должностных лиц Администрации при проведении документарной проверки устанавливаются пунктами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E57C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настоящего Регламента.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В процессе проведения документарной проверки должностными лицами Администрации в первую очередь рассматриваются документы лиц, в отношении которых осуществляется муниципальный контроль, имеющиеся в распоряжении 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62. В случае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если достоверность сведений, содержащихся в документах, имеющихся в распоряжении Администрации, вызывает обоснованные сомнения либо эти сведения не позволяют оценить исполнение лицами, в отношении которых осуществляется муниципальный контроль, обязательных требований, Администрация  направляет в адрес проверяемых лиц мотивированный запрос с требованием представить необходимые для рассмотрения в ходе проведения документарной проверки документы. К запросу прилагается заверенная печатью копия распоряжения Администрации о проведении документарной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63. В течение десяти рабочих дней со дня получения мотивированного запроса лица, в отношении которого осуществляется муниципальный контроль, обязаны направить в Администрацию  указанные в запросе документы. </w:t>
      </w:r>
    </w:p>
    <w:p w:rsidR="000E344B" w:rsidRPr="004E57C7" w:rsidRDefault="000E344B" w:rsidP="000E344B">
      <w:pPr>
        <w:tabs>
          <w:tab w:val="left" w:pos="8235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 непредставление документов предусмотрена административная </w:t>
      </w:r>
      <w:r w:rsidRPr="004E57C7">
        <w:rPr>
          <w:rFonts w:ascii="Times New Roman" w:hAnsi="Times New Roman" w:cs="Times New Roman"/>
          <w:sz w:val="24"/>
          <w:szCs w:val="24"/>
        </w:rPr>
        <w:tab/>
        <w:t xml:space="preserve">ответственность в соответствии со статьей 19.7 КоАП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 воспрепятствование законной деятельности должностного лица предусмотрена административная ответственность в соответствии с частью 2 статьи 19.4.1 КоАП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64. Указанные в запросе документы представляются в виде копий, заверенных печатью (при ее наличии) и соответственно подписью руководителя, иного должностного лица, уполномоченного представителя лица, в отношении которого осуществляется муниципальный контроль.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Не допускается требовать нотариального удостоверения копий документов, представляемых в Администрацию, если иное не предусмотрено законодательством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65.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Если в ходе документарной проверки выявлены ошибки и (или) противоречия в представленных лицом, в отношении которого осуществляется муниципальный контроль, документах либо несоответствие сведений, содержащихся в этих документах, информация об этом направляется проверяемому лицу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по адресу электронной почты лица, в отношении которого осуществляется муниципальный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контроль, если такой адрес содержится соответственно в едином государственном реестре юридических лиц, едином государственном реестре индивидуальных предпринимателей, с требованием представить в течение десяти рабочих дней необходимые пояснения в письменной форме.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66. Должностное лицо Администрации, которое проводит документарную проверку, обязано рассмотреть представленные руководителем, иным должностным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лицом или уполномоченным представителем лица, в отношении которого осуществляется муниципальный контроль, пояснения и документы, подтверждающие достоверность ранее представленных документов. В случае если после рассмотрения представленных пояснений и документов и (или) информации либо при отсутствии пояснений будут установлены признаки нарушения обязательных требований, должностные лица (наименование уполномоченного органа местного самоуправления) вправе провести выездную проверку. 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67.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При проведении документарной проверки используются документы и (или) информация, полученные, в рамках межведомственного информационного взаимодействия от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посредством направления межведомственных запросов, в том числе в электронной форме с использованием межведомственной системы электронного документооборота.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68. Невыполнение в установленный срок предписания об устранении выявленных нарушений обязательных требований влечет за собой административную ответственность, предусмотренную частью 1 статьи 19.5 КоАП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69. Срок проведения документарной проверки не может превышать двадцать рабочих дней.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70. Принятие решения по результатам проверки, оформление результатов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результатам документарной проверки должностными лицами Администрации, проводящими документарную проверку в случае отсутствия нарушений, составляется акт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лица, в отношении которого осуществляется муниципальный контроль, под расписку об ознакомлении либо об отказе в ознакомлении с актом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случае отсутствия руководителя, иного должностного лица или уполномоченного представителя лица, в отношении которого осуществляется муниципальный контроль, а также в случае отказа лица, в отношении которого осуществляется муниципальный контроль, дать расписку об ознакомлении либо об отказе в ознакомлении с актом проверки, акт проверки направляется заказным почтовым отправлением с уведомлением о вручении, которое приобщается к экземпляру акта проверки, хранящемуся в деле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. При наличии согласия лица, в отношении которого осуществляется муниципальный контроль, на осуществление взаимодействия в электронной форме акт проверки может быть направлен в форме электронного документа, подписанного усиленной квалифицированной электронной подписью лица, составившего данный акт проверки, руководителю, иному должностному лицу или уполномоченному представителю лица, в отношении которого осуществляется муниципальный контроль. При этом акт проверки, направленный в форме электронного документа, подписанного усиленной квалифицированной электронной подписью лица, составившего данный акт проверки лицу, в отношении которого осуществляется муниципальный контроль, способом, обеспечивающим подтверждение получения лицом, в отношении которого осуществляется муниципальный контроль, указанного документа.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К акту проверки прилагаются проверочные листы (списки контрольных вопросов), объяснения лиц, в отношении которых осуществляется муниципальный контроль, на которых возлагается ответственность за нарушение обязательных требований, иные связанные с результатами проверки документы или их копии.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По результатам документарной проверки должностными лицами Администрации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проводящими документарную проверку, в случае выявления нарушений обязательных требований: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составляется акт проверки с учетом требований, установленных настоящим Регламентом;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выдается предписание об устранении выявленных нарушений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выявления при проведении документарной проверки нарушений, не относящихся к компетенции Администрации, в течение трех дней направляется письмо в контрольно-надзорные органы по принадлежности с сообщением о выявленных нарушениях.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71. Сроки устранения выявленных нарушений обязательных требований установлены Классификатором.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Предписание об устранении выявленных нарушений обязательных требований подлежит исполнению в установленные в нем сроки.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72.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73.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Лица, в отношении которых осуществляется муниципальный контроль, в случае несогласия с фактами, выводами, предложениями, изложенными в акте проверки, либо с выданным предписанием об устранении выявленных нарушений обязательных требований в течение пятнадцати календарных дней с даты получения акта проверки вправе представить в Администрацию  в письменной форме возражения в отношении акта проверки и (или) выданного предписания об устранении выявленных нарушений обязательных требований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в целом или его отдельных положений. При этом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лицо, в отношении которого осуществляется муниципальный контроль,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 Администрацию. Указанные документы могут быть направлены в форме электронных документов (пакета электронных документов), подписанных усиленной квалифицированной электронной подписью проверяемого лица.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74. Должностными лицами Администрации осуществляется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исполнением предписаний в виде внеплановой документарной и (или) выездной проверок.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Должностное лицо Администрации, выдавшее предписание об устранении выявленных нарушений обязательных требований по результатам проведения проверки, не может принимать участие в проведении внеплановой проверки по исполнению ранее выданного предписания об устранении выявленных нарушений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75. Порядок оформления и учет результатов проверок.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Лица, в отношении которых осуществляется муниципальный контроль вправе вести журнал учета проверок по типовой форме, утвержденной приказом Минэкономразвития России от № 141.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lastRenderedPageBreak/>
        <w:t>В журнале учета проверок должностными лицами Администрации осуществляется запись о проведенной документарной проверке, содержащая сведения о наименовании органа муниципального контроля, датах начала и окончания проведения документарной проверки, времени ее проведения, правовых основаниях, целях, задачах и предмете документарной проверки, выявленных нарушениях и выданных предписаниях об устранении выявленных нарушений обязательных требований, а также указываются фамилии, имена, отчества и должности должностного лица Администрации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, проводящих проверку, его или их подписи.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Журнал учета проверок должен быть прошит, пронумерован и удостоверен печатью лица, в отношении которого осуществляется муниципальный контроль.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отсутствии журнала учета проверок в акте проверки делается соответствующая запись.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Все проверки, проводимые Администрацией должны регистрироваться и учитываться.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Регистрация и учет проверок возлагаются на должностное лицо Администрации, проводившее проверку.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76.  Выездная проверка: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Предметом выездной проверки являются содержащиеся в документах лиц, в отношении которых осуществляется муниципальный контроль, сведения, а также состояние используемых лицами, в отношении которых осуществляется муниципальный контроль, при осуществлении деятельности территорий, зданий, строений, сооружений и принимаемые ими меры по исполнению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Выездная проверка (как плановая, так и внеплановая) проводится по месту нахождения лиц, в отношении которых осуществляется муниципальный контроль, по месту осуществления их деятельности и (или) по месту фактического осуществления их деятельности с применением фото- и видеозаписи в целях фиксации вещественных доказательств отсутствия или наличия нарушений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Выездная проверка проводится в случае, если при документарной проверке не представляется возможным оценить соответствие деятельности лиц, в отношении которых осуществляется муниципальный контроль, обязательным требованиям, без проведения соответствующего мероприятия по контролю.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Выездная проверка начинается с предъявления служебного удостоверения должностными лицами Администрации, обязательного ознакомления руководителя или иного должностного лица, уполномоченного представителя лица, в отношении которого осуществляется муниципальный контроль, с распоряжением Администрации о проведении выездной проверки и с полномочиями проводящих выездную проверку должностных лиц Администрации, а также с целями, задачами, основаниями проведения выездной проверки, видами и объемом мероприятий по контролю, со сроками 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 условиями ее проведения.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77.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Руководитель, иное должностное лицо или уполномоченный представитель лица, в отношении которого осуществляется муниципальный контроль, обязаны предоставить должностным лицам Администрации, проводящим выездную проверку, возможность ознакомиться с документами, связанными с целями, задачами и предметом выездной проверки, в случае, если выездной проверке не предшествовало проведение документарной проверки, а также обеспечить доступ проводящих выездную проверку должностных лиц (наименование уполномоченного органа местного самоуправления) на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территорию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, в используемые проверяемыми лицами при осуществлении деятельности здания, строения, сооружения, помещения.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78. По необходимости к проведению выездной проверки могут привлекаться аккредитованные эксперты и экспертные организации.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79. В случае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если проведение плановой или внеплановой выездной проверки оказалось невозможным в связи с отсутствием проверяемых лиц, либо в связи с фактическим неосуществлением деятельности, повлекшими невозможность проведения проверки, должностное лицо Администрации составляет акт о невозможности проведения соответствующей проверки с указанием причин невозможности ее проведения по форме, согласно приложению 7 к настоящему Регламенту.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этом случае в течение трех месяцев со дня составления акта о невозможности проведения соответствующей проверки Администрация вправе принять решение о проведении в отношении таких лиц плановой или внеплановой выездной проверки без внесения плановой проверки в ежегодный план плановых проверок и без предварительного уведомления.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80. Права и обязанности должностных лиц Администрации при проведении выездной проверки устанавливаются пунктами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E57C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настоящего Регламента.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81. При проведении выездной проверки запрещается требовать от лиц, в отношении которых осуществляется муниципальный контроль, представления документов, которые были представлены ими в ходе проведения документарной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82. При проведении выездной проверки должностные лица Администрации  обязаны ознакомить лиц, в отношении которых осуществляется муниципальный контроль с настоящим Регламентом.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Принятие решения по результатам выездной проверки, оформление результатов выездной проверки производится в соответствии с настоящ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4E57C7">
        <w:rPr>
          <w:rFonts w:ascii="Times New Roman" w:hAnsi="Times New Roman" w:cs="Times New Roman"/>
          <w:sz w:val="24"/>
          <w:szCs w:val="24"/>
        </w:rPr>
        <w:t xml:space="preserve"> Регламентом.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83. Сроки устранения выявленных нарушений обязательных требований установлены Классификатором.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Предписание об устранении выявленных нарушений обязательных требований подлежит исполнению в установленные в нем сроки.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84. Оформление и учет выездных проверок производится в соответствии с настоящ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4E57C7">
        <w:rPr>
          <w:rFonts w:ascii="Times New Roman" w:hAnsi="Times New Roman" w:cs="Times New Roman"/>
          <w:sz w:val="24"/>
          <w:szCs w:val="24"/>
        </w:rPr>
        <w:t xml:space="preserve"> Регламента.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85. Меры, принимаемые в отношении фактов нарушений, выявленных при проведении проверки: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Основанием для начала исполнения административной процедуры является выявление при проведении проверки нарушений обязательных требований, отраженных в акте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Предписание об устранении выявленных нарушений оформляется должностным лицом Администрации, уполномоченным на проведение проверки, и подписывается Главой Администрации.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Предписание об устранении нарушений обязательных требований, выявленных в ходе плановой проверки исполнителя, являющегося резидентом особой экономической зоны, вручается резиденту особой экономической зоны либо его представителю под расписку или передается иным способом, предусмотренным законодательством Российской Федерации, свидетельствующим о дате получения предписания, не позднее пяти рабочих дней с момента составления акта о результатах проведения плановой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проверки.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Если указанными выше способами предписание об устранении нарушений вручить резиденту особой экономической зоны или его представителю невозможно, оно отправляется по почте заказным письмом и считается полученным по истечении десяти календарных дней после его отправки.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86. В предписании устанавливается срок устранения лицом, в отношении которых осуществляется муниципальный контроль, выявленных нарушений. Срок выполнения предписания об устранении выявленных нарушений устанавливается Классификатором.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невозможности устранения нарушения в установленный срок лицом, в отношении которого осуществляется муниципальный контроль, заблаговременно (не позднее трех рабочих дней до истечения срока исполнения предписания) представляет в Администрацию ходатайство с просьбой о продлении срока устранения нарушений. К ходатайству прилагаются документы, подтверждающие принятие в установленный срок лицом, в отношении которого осуществляется муниципальный контроль мер, необходимых для устранения нарушения.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лицом, в отношении которого осуществляется муниципальный контроль, приняты все зависящие от него меры, необходимые для устранения нарушений, по результатам рассмотрения ходатайства должностным лицом Администрации, осуществляющим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выполнением предписания, готовятся предложения для принятия решения об удовлетворении ходатайства и продлении срока выполнения предписания.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Решения об удовлетворении ходатайства и продлении срока выполнения предписания принимает Глава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Продление предписания может быть осуществлено один раз на срок, не превышающий длительность срока, ранее установленного предписанием.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Невыполнение в установленный срок предписания об устранении выявленных нарушений обязательных требований влечет за собой административную ответственность, предусмотренную частью 1 статьи 19.5 КоАП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87.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исполнением предписания осуществляет должностное лицо Администрации, назначенное Главой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результатам анализа поступившей информации должностным лицом Администрации, назначенным Главой Администрации представляется доклад о выполнении (невыполнении) предписания.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невыполнения предписания в установленный срок к лицу, в отношении которого осуществляется муниципальный контроль, принимаются меры в соответствии с пунктом 92 настоящего Регламента.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88. В случаях, предусмотренных КоАП Российской Федерации должностные лица Администрации, в пределах своих полномочий, определенных распоряжением Администрации, принимают меры по привлечению к административной ответственности лицо, в отношении которого осуществляется муниципальный контроль.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89.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Уполномоченное на внесение информации в единый реестр проверок должностное лицо Администрации, осуществляет внесение в единый реестр проверок информации о мерах, принятых по результатам проверки, не позднее пяти рабочих дней со дня поступления информации в соответствии с подпунктом «е» пункта 13 постановления Правительства Российской Федерации от 28.04.2015 № 415 «О Правилах формирования и ведения единого реестра проверок».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Днем поступления информации о выданном предписании является день представления должностным лицом Администрации документов проверки Главе Администрации  в установленном порядке служебной запиской с датой ее регистрации в Администрации.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Днем поступления информации о направлении материалов о выявленных нарушениях обязательных требований в государственные органы власти является день регистрации в Администрации  исходящего письма о направлении таких материалов.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Днем поступления информации о фактах невыполнения предписания Администрации  об устранении выявленных нарушений обязательных требований либо о выполнении такого предписания является день принятия решения о выполнении (невыполнении) предписания Главы Администрации.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Днем поступления информации об обжаловании решений и действий (бездействия) Администрации либо его должностных лиц является день регистрации в Администрации  жалобы заявителя, предусмотренные пунктом 148 настоящего Регламента.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Днем поступления информации о результатах обжалования решений и действий (бездействия) Администрации либо его должностных лиц является день принятия решения по результатам рассмотрения жалобы, предусмотренные пунктом 148 настоящего Регламента.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90. Внесение изменений в единый реестр проверок в части исправления технических ошибок осуществляется уполномоченным на внесение информации в единый реестр проверок должностным лицом Администрации  незамедлительно с момента выявления технических ошибок.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отмены результатов проведенной проверки информация об этом подлежит внесению в единый реестр проверок уполномоченным на внесение информации в единый реестр проверок должностным лицом Администрации  не позднее трех рабочих дней со дня поступления указанной информации в Администрацию.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Обращения заинтересованных лиц о внесении изменений в единый реестр проверок в части исправления содержащихся в едином реестре проверок недостоверных сведений рассматриваются Главой Администрации не позднее десяти рабочих дней со дня поступления обращения в Администрацию.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признания таких обращений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обоснованными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исправление указанных сведений осуществляется уполномоченным на внесение информации в единый реестр проверок должностным лицом Администрации не позднее одного рабочего дня со дня рассмотрения обращения.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91. Рассмотрение обращений граждан и организаций по вопросам соблюдения обязательных требований: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Началом административного действия является поступление в Администрацию обращений или заявлений граждан и организаций по вопросам соблюдения обязательных требований.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Обращение граждан по вопросам соблюдения обязательных требований в порядке (далее также – документы), рассматриваются в соответствии с порядком, установленным Федеральным законом № 59-ФЗ.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Поступившие документы проходят первичную обработку, регистрацию, предварительное рассмотрение Администрацией.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 Рассмотрение обращений граждан осуществляется Главой Администрации и по его поручению иными должностными лицами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92. Требования к обращениям граждан, поступающим в письменной форме или форме электронного документа.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Обращение в письменной форме гражданина в обязательном порядке должно содержать наименование Администрации либо фамилию, имя, отчество должностного лица, либо должность соответствующего должностного лица Администрации, а также фамилию, имя, отчество (последнее – при наличии) обратившегося, почтовый адрес, по которому должны быть направлены ответ или уведомление о переадресации обращения, изложение сути предложения, заявления или жалобы с указанием адреса, обозначенной проблемой, личную подпись заявителя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и дату. Гражданин также вправе указать номер контактного телефона.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Обращение, поступившее в форме электронного документа, подлежит рассмотрению аналогично обращению, поступившему в письменной форме.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обращении гражданин в обязательном порядке указывает свои фамилию, имя, отчество (последнее – при наличии), полный почтовый адрес и (или) адрес электронной почты.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Гражданин также вправе указать номер контактного телефона.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Гражданин вправе приложить к такому обращению необходимые документы и материалы в электронной форме, либо направить указанные документы и материалы или их копии в письменной форме.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93. Срок рассмотрения обращений граждан.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Рассмотрение обращений граждан осуществляется не позднее тридцати календарных дней со дня регистрации обращений.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исключительных случаях срок рассмотрения обращений граждан может быть продлен Главой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но не более чем на тридцать календарных дней, с обязательным уведомлением заявителя о продлении срока рассмотрения его обращения.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Глава Администрации  вправе устанавливать сокращенные сроки рассмотрения отдельных обращений граждан.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94. Рассмотрение отдельных обращений.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Должностные лица Администрации, которым направлено обращение, вправе не рассматривать его по существу, если: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1) в обращении гражданина в письменной форме или форме электронного документа содержится вопрос, на который ему неоднократно давались письменные ответы или ответы в форме электронного документа по существу в связи с ранее направляемыми обращениями, и при этом в обращении не приводятся новые доводы или обстоятельства, при условии, что указанное обращение и ранее направляемые обращения направлялись в один и тот же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государственный орган, или одному и тому же должностному лицу;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в обращении обжалуется судебное решение, гражданину, направившему такое обращение, в течение семи календарных дней со дня регистрации обращение возвращается с разъяснением порядка обжалования данного судебного решения;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в обращении содержатся нецензурные либо оскорбительные выражения, угрозы жизни, здоровью и имуществу должностного лица, а также членов его семьи;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в обращении не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указаны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фамилия гражданина, направившего обращение, или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противоправном деянии, а также о лице, его подготавливающем, совершающем или совершившем, обращение подлежит направлению в государственный орган власти в соответствии с его компетенцией;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5) текст письменного обращения не поддается прочтению, данное обращение не подлежит направлению на рассмотрение в государственный орган власти, орган местного самоуправления или должностному лицу в соответствии с их компетенцией, о чем в течение семи календарных дней со дня регистрации обращения сообщается гражданину, направившему обращение, если его фамилия и почтовый адрес поддаются прочтению;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ответ по существу поставленного в обращении вопроса не может быть дан без разглашения сведений, составляющих государственную или иную охраняемую в соответствии с законодательством Российской Федерации тайну;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от гражданина поступило заявление о прекращении рассмотрения обращения.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 отказе в рассмотрении обращения по существу письменно или в форме электронного документа сообщается обратившемуся гражданину.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95. Прием и первичная обработка обращений граждан, поступивших в письменной форме или форме электронного документа.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Основанием для начала процедуры по приему и первичной обработке обращений является личное обращение гражданина в Администрацию или поступление обращения гражданина с сопроводительным документом из других органов для рассмотрения по поручению.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Обращение может быть доставлено непосредственно гражданином либо его представителем, поступить по почте, электронной почте, с официального сайта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рассмотрении обращения, определяется его тематика и тип, выявляются поставленные заявителем вопросы, и заполняется краткое содержание с учетом Классификатора.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рассмотрении обращения оно проверяется на повторность, при необходимости сверяется с находящейся в архиве предыдущей перепиской. Повторным считается обращение, поступившее от одного и того же автора по одному и тому же вопросу, если со времени подачи первого обращения истек установленный законодательством Российской Федерации срок рассмотрения или заявитель не удовлетворен полученным ответом.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Письма, в которых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должностное лицо (наименование уполномоченного органа местного самоуправления) направляет письма в органы внутренних дел для проверки, изложенной в них информации.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Результатом выполнения действий по направлению обращений на рассмотрение является передача зарегистрированных писем с поручениями Главы Администрации.  При необходимости оригинал документа на бумажном носителе получают должностные лица Администрации  под роспись.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96. Рассмотрение обращений в Администрации: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Обращения граждан и иные документы, связанные с рассмотрением обращений, направляются должностным лицам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сроками исполнения, а также централизованную подготовку ответа заявителю, в том числе для контрольных поручений в государственные органы власти,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осуществляет должностное лицо Администрации  указанное в поручении первым. Соисполнители не позднее пяти календарных дней до истечения срока исполнения письма обязаны представить ответственному должностному лицу Администрации все необходимые материалы для обобщения и подготовки ответа.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 которому поручено рассмотрение обращения: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обеспечивает объективное, всестороннее и своевременное рассмотрение обращения, в случае необходимости дает разъяснения заявителю о порядке рассмотрения;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готовит проект письменного ответа по существу поставленных в обращении вопросов;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готовит проект уведомления гражданина о направлении его обращения на рассмотрение в другой государственный орган власти, органы местного самоуправления или иному должностному лицу в соответствии с их компетенцией.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Должностное лицо Администрации  не позднее двух рабочих дней до истечения срока рассмотрения обращения представляет Главе Администрации проект ответа заявителю, согласованный с соисполнителями (при их наличии в поручении).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обращение, по мнению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должностного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лица Администрации, направлено не по принадлежности, оно незамедлительно, возвращает это обращение, указывая при этом подразделение, в которое, по его мнению, следует направить обращение.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обращение поступило с электронной почты и, по мнению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должностного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лица Администрации, направлено не по принадлежности, оно незамедлительно, возвращает это обращение, указывая при этом подразделение, в которое, по его мнению, следует направить обращение.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Письма с просьбами о личном приеме Главы Администрации рассматриваются как обычные обращения. Заявителям направляются ответы в порядке проведения личного приема граждан в Администрации.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вопрос, поставленный в обращении, не находится в компетенции Администрации,  то обращение направляется в течение семи календарных дней со дня регистрации в соответствующий орган государственной власти или соответствующему должностному лицу органа государственной власти, в компетенцию которых входит решение поставленных в обращении вопросов, с уведомлением гражданина, направившего обращение, о переадресации.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Если при рассмотрении обращений требуются дополнительные сведения, то запросы в государственные органы власти, в другие организации подписывает Глава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Администорации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Результатом рассмотрения обращений в Администрации является разрешение поставленных в обращениях вопросов, подготовка ответов заявителям либо подготовка материалов для направления обращений по принадлежности в другие органы государственной власти для рассмотрения обращений и принятия мер по разрешению содержащихся в них вопросов и ответа заявителям.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Обращения считаются рассмотренными, если рассмотрены все поставленные в них вопросы, по ним в соответствии с законодательством Российской Федерации приняты необходимые меры и авторам даны исчерпывающие ответы и разъяснения.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97. Порядок проведения личного приема.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>Личный прием граждан и представителей организаций осуществляется Главой Администрации, в соответствии с утвержденным графиком проведения личного приема по адресу местонахождения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записи на личный прием к Главе Администрации может быть отказано по следующим основаниям: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вопрос не относится к компетенции Администрации (обращения, связанные с имущественными разногласиями, внутрисемейными конфликтами, жалобами на действия (бездействие) органов внутренних дел, прокуратуры и судов, по другим вопросам);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в случае, если ранее на личном приеме давались разъяснения по существу поставленных вопросов, а новых доводов или обстоятельств, влияющих на ранее принятое решение, не возникло.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Каждое обращение о личном приеме Главы Администрации  регистрируется.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личном приеме гражданин предъявляет документ, удостоверяющий его личность.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Прием заявлений от граждан и представителей организаций, предварительная беседа с гражданами и запись на личный прием к Главе Администрации проводит  специалист Администрации.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Если в обращении гражданина о записи на личный прием содержатся вопросы, решение которых не входит в компетенцию Администрации, гражданину дается разъяснение, куда и в каком порядке ему следует обратиться.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Решение Главы Администрации, ведущего личный прием, оформляется на бланке карточки личного приема в виде поручения должностным лицам Администрации, подписывается Главой Администрации и направляется адресату на исполнение.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На устное обращение гражданина, высказанное на личном приеме, ответ с его согласия может быть дан устно, о чем делается запись в карточке личного приема гражданина.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Каждое поручение должностного лица, проводившего личный прием, ставится на контроль в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Контроль исполнения поручений, данных во время личного приема граждан и представителей организаций, осуществляется Главой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Поручение, данное должностным лицом по обращению гражданина на личном приеме, исполняется в течение тридцати календарных дней со дня подписания бланка карточки личного приема и регистрации поручения, если поручением не установлен иной срок. Продление сроков исполнения таких поручений возможно только должностным лицом, установившим сроки исполнения.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поступившая от исполнителя информация не соответствует данному на личном приеме поручению, должностное лицо, дававшее поручение повторно, направляет документы с поручением для рассмотрения по существу и ответа заявителю.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Поручение, данное на личном приеме граждан и представителей организаций, снимается с контроля Главой Администрации: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если вопрос решен положительно;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если Администрацией дан обоснованный отказ в выполнении требования гражданина и должностное лицо, давшее поручение рассмотреть обращение, согласно с доводами исполнителя.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98. Постановка обращений граждан на контроль.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На контроль ставятся все обращения, поступающие в адрес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Координацию и контроль исполнения поручений по обращениям граждан,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соблюдением сроков рассмотрения обращений граждан, а также контроль за правильностью списания письма в дело, осуществляет специалист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Результатом осуществления процедуры является постановка на контроль особо значимых обращений граждан и поручений вышестоящих органов по рассмотрению обращений граждан.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99. Оформление ответа на обращения граждан.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Ответы на обращения граждан подписывает Глава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Копия ответа визируется исполнителем с расшифровкой фамилии, что является подтверждением соответствия копии оригиналу.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случае если обращение или заявление гражданина в письменной форме или в форме электронного документа содержит вопрос, по которому гражданин ранее не направлял в письменной форме или в форме электронного документа обращение лицу, в отношении которого осуществляется муниципальный контроль, и не может предоставить регистрационный номер такого обращения, должностное лицо Администрации отвечает на обращение или заявление рекомендацией первоначально обратиться по тому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вопросу к лицу, в отношении которого осуществляется муниципальный контроль, указанному в обращении.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поступления письменного ходатайства от заявителя о прекращении рассмотрения и при наличии в этом ходатайстве записи о том, что письменный ответ не требуется, исполнитель направляет служебную записку о результатах рассмотрения обращения с сообщением о том, что письменный ответ заявителю не требуется.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Само же ходатайство регистрируется, в карточке документа делается связка с изначальным обращением и направляется для сведения ответственному исполнителю.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100. Предоставление информации о ходе рассмотрения обращения.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 момента регистрации обращения заявитель имеет право знакомиться с документами и материалами, касающимися рассмотрения обращения, если это не затрагивает права, свободы и законные интересы других лиц и, если в указанных документах и материалах не содержатся сведения, составляющие государственную или иную охраняемую федеральным законом тайну.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Информирование по вопросам рассмотрения обращений граждан осуществляется должностными лицами Администрации при личном обращении с гражданами или посредством телефона.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Информирование осуществляется по вопросам: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о получении обращения и направлении его на рассмотрение в структурное подразделение;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о продлении срока рассмотрения обращения;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о результатах рассмотрения обращения.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получении запроса по телефону должностным лицом Администрации: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называет наименование органа, в который позвонил гражданин;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представляется, назвав свою фамилию, имя, отчество;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предлагает абоненту представиться;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выслушивает и уточняет суть вопроса;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вежливо, корректно и лаконично дает ответ по существу вопроса.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Во время разговора должностное лицо Администрации  должно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Результатом предоставления информации при личном обращении или по телефону гражданина или представителей организации является предоставление им информации по существу обращения в устной форме.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100. Порядок и периодичность осуществления плановых и внеплановых проверок полноты и качества осуществления муниципального контроля, в том числе порядок и формы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полнотой и качеством осуществления муниципального контроля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Контроль за полнотой и качеством осуществления муниципального контроля включает в себя проведение проверок и устранение в случае выявления нарушений прав лиц, в отношении которых осуществляется муниципальный контроль, а также рассмотрение, принятие решений и подготовку ответов на их обращения, содержащие жалобы на действия (бездействие) должностных лиц Администрации, ответственных за осуществление муниципального контроля.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 целях проверки полноты и качества осуществления муниципального контроля проводятся плановые и внеплановые проверки.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проверке рассматриваются либо все вопросы, связанные с осуществления муниципального контроля (комплексные проверки), либо отдельные аспекты (тематические проверки). Проверка также проводится по конкретному обращению лица, в отношении которых осуществляется муниципального контроля.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Плановые и внеплановые проверки проводятся на основании распоряжения Главы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Внеплановые проверки проводятся по конкретной жалобе граждан и (или) юридических лиц.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Для проведения проверки полноты и качества осуществления муниципального контроля назначается внутренняя комиссия, в состав которой включаются должностные лица Администрации, не принимавшие участие в проведении проверок.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Результаты проверки, проведенной внутренней комиссией, оформляются в виде справки, в которой отмечаются выявленные нарушения и предложения по их устранению.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Справка подписывается председателем внутренней комиссии.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101. Ответственность должностных лиц органа муниципального контроля за решения и действия (бездействие), принимаемые (осуществляемые) ими в ходе осуществления муниципального контроля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По результатам проведенных проверок, в случае выявления нарушений соблюдения положений настоящего Регламента и иных нормативных правовых актов Российской Федерации,  нормативных правовых актов Республики Мордовия и нормативных правовых актов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поселения, устанавливающих требования к осуществлению муниципального контроля, виновные должностные лица Администрации несут ответственность предусмотренную законодательством Российской Федерации за решения и действия (бездействие), принимаемые (осуществляемые) в ходе осуществления муниципального контроля.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Ответственность должностных лиц Администрации закрепляется в их должностных обязанностях в соответствии с требованиями законодательства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Специалист Администрации, ответственный за прием документов, несет ответственность, предусмотренную законодательством Российской Федерации за соблюдение сроков и порядка приема документов, правильность внесения записи в книгу учета входящих документов.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Специалист Администрации, ответственный за выдачу информации, несет ответственность, предусмотренную законодательством Российской Федерации за соблюдение сроков и порядка предоставления информации, установленных пунктом 130 настоящего Регламента.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Должностные лица Администрации, ответственные за проведение проверок, несут ответственность, предусмотренную законодательством Российской Федерации за полноту и качество осуществления муниципального контроля в соответствии с настоящим Регламентом.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Глава Администрации несет ответственность, предусмотренную законодательством Российской Федерации за организацию и обеспечение осуществления муниципального контроля.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осуществлением муниципального контроля со стороны граждан, их объединений и организаций является самостоятельной формой контроля и осуществляется путем направления обращений в Администрацию, а также путем обжалования действий (бездействия) и решений, осуществляемых (принятых) в ходе проведения проверок в вышестоящие органы государственной власти и судебные органы.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Раздел 5. Досудебный (внесудебный) порядок обжалования решений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b/>
          <w:sz w:val="24"/>
          <w:szCs w:val="24"/>
        </w:rPr>
        <w:t>и действий (бездействия) Администрации, а также должностных лиц, муниципальных служащих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1. Предмет досудебного (внесудебного) обжалования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101.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осуществления муниципального контроля (далее - жалоба).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Заявитель вправе в досудебном (внесудебном) порядке обжаловать действия (бездействие) и решения, принятые в ходе осуществления муниципального контроля должностными лицами Администрации, в соответствии с законодательством Российской Федерации.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Заявитель вправе обратиться к Главе Администрации устно в ходе личного приема, письменно на почтовый адрес или в форме электронного документа на адрес электронной почты Администрации, указанные на Интернет-сайте Администрации, с жалобой на решения, действия (бездействие) должностных лиц Администрации в  ходе проведения проверок.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жалобе в обязательном порядке указываются: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фамилия, имя, отчество (последнее - при наличии) заявителя (наименование юридического лица), подающего жалобу;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почтовый адрес (в случае направления жалобы в форме электронного документа - адрес электронной почты, если ответ должен быть направлен в форме электронного документа), по которому должен быть направлен ответ или уведомление о переадресации жалобы;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должность, фамилия, имя и отчество (последнее - при наличии) должностного лица (при наличии информации), решение, действие (бездействие) которого нарушает права и законные интересы заявителя;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суть нарушения прав и законных интересов, противоправного решения, действия (бездействия);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сведения о способе информирования заявителя о принятых мерах по результатам рассмотрения его жалобы;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личная подпись заявителя в случае направления жалобы в письменной форме.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необходимости в подтверждение своих доводов заявитель прилагает к жалобе соответствующие документы либо их копии.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102. Предмет досудебного (внесудебного) обжалования: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Предметом досудебного (внесудебного) обжалования являются действия (бездействие) должностного лица Администрации, а также принимаемые им решения при осуществлении муниципального контроля, повлекшие за собой нарушения требований настоящего Регламента и законодательства Российской Федерации в установленной сфере, а также нарушения прав заявителя.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Исчерпывающий перечень оснований для приостановления рассмотрения жалобы и случаев, в которых ответ на жалобу не дается.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 случае если в жалобе не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указаны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фамилия заявителя, направившего жалобу, и почтовый адрес, по которому должен быть направлен ответ, ответ на жалобу не дается.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Администрацией 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 о недопустимости злоупотребления правом.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текст жалобы не поддается прочтению, она оставляется без ответа, о чем сообщается заявителю, если его фамилия и почтовый адрес поддаются прочтению.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случае если в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руководитель, иное уполномоченное на то должностное лицо Администрации вправе принять решение о безосновательности очередной жалобы и прекращении переписки с заявителем по данному вопросу при условии, что указанная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жалоба и ранее направляемые жалобы направлялись в Администрацию или одному и тому же должностному лицу.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Заявитель уведомляется о данном решении.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Если ответ по существу поставленного в жалобе вопроса не может быть дан без разглашения сведений, составляющих государственную или иную охраняемую в соответствии с законодательством Российской Федерации тайну, заявителю сообщается о невозможности дать ответ по существу поставленного в ней вопроса в связи с недопустимостью разглашения указанных сведений. </w:t>
      </w:r>
    </w:p>
    <w:p w:rsidR="000E344B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Приостановление рассмотрения жалобы не допускается.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2. Порядок досудебного (внесудебного) обжалования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103. Основания для начала процедуры досудебного (внесудебного) обжалования: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Основанием для начала процедуры досудебного (внесудебного) обжалования является поступившая в Администрацию жалоба заявителя на действия (бездействие) и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решения, принятые (осуществляемые) в ходе осуществления муниципального контроля должностными лицами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104. Права заинтересованных лиц на получение информации и документов, необходимых для обоснования и рассмотрения жалобы: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Заявитель имеет право получить, а должностные лица Администрации обязаны ему предоставить информацию, документы и материалы, необходимые для обоснования и рассмотрения жалобы.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Заявитель может обжаловать действия (бездействие) должностных лиц Администрации.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Поступившую в Администрацию жалобу запрещается направлять на рассмотрение должностному лицу Администрации, решение или действие (бездействие) которого обжалуется.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Заявитель может также обжаловать действия (бездействие) должностных лиц Администрации  в органы прокуратуры.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105. Сроки рассмотрения жалобы: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Рассмотрение жалобы и подготовка ответа осуществляются в порядке, установленном Федеральным законом № 59-ФЗ.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Жалобы заявителя подлежат обязательной регистрации в течение трех дней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в Администрацию. Срок рассмотрения жалобы заявителя не должен превышать тридцати дней с момента регистрации.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Ответ на жалобу подписывается Главой Администрации.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Ответ на жалобу направляется по почтовому адресу или адресу электронной почты, указанному в жалобе заявителя.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106. Результат досудебного (внесудебного) обжалования применительно к каждой процедуре либо инстанции обжалования: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По результатам рассмотрения жалобы принимается одно из следующих решений: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признаются правомерными решения, действия (бездействие) должностных лиц Администрации  и отказывается в удовлетворении жалобы;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признаются решения, действия (бездействие) должностных лиц Администрации неправомерными и выносится решение о привлечении должностного лица к ответственности в соответствии с законодательством Российской Федерации, а также определяются меры, которые должны быть приняты в целях устранения допущенных нарушений либо условий, способствующих совершению подобных действий (бездействию), в ходе административных действий, предусмотренных настоящим Регламентом.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Действия по исполнению решения должны быть совершены в течение десяти рабочих дней со дня принятия решения по жалобе, если в решении не установлен иной срок для их совершения.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tbl>
      <w:tblPr>
        <w:tblStyle w:val="aff0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</w:tblGrid>
      <w:tr w:rsidR="000E344B" w:rsidRPr="004E57C7" w:rsidTr="004E6163">
        <w:tc>
          <w:tcPr>
            <w:tcW w:w="5918" w:type="dxa"/>
          </w:tcPr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w:anchor="sub_1000" w:history="1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0E344B" w:rsidRPr="004E57C7" w:rsidRDefault="000E344B" w:rsidP="004E6163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noProof/>
        </w:rPr>
        <w:lastRenderedPageBreak/>
        <w:drawing>
          <wp:inline distT="0" distB="0" distL="0" distR="0" wp14:anchorId="423E5830" wp14:editId="6CCA0EAA">
            <wp:extent cx="5543550" cy="6829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68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44B" w:rsidRPr="004E57C7" w:rsidRDefault="000E344B" w:rsidP="000E344B">
      <w:pPr>
        <w:tabs>
          <w:tab w:val="left" w:pos="8700"/>
        </w:tabs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57614" w:rsidRDefault="00157614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157614" w:rsidRDefault="00157614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157614" w:rsidRDefault="00157614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157614" w:rsidRDefault="00157614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157614" w:rsidRDefault="00157614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157614" w:rsidRDefault="00157614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157614" w:rsidRDefault="00157614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157614" w:rsidRDefault="00157614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157614" w:rsidRDefault="00157614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2 </w:t>
      </w:r>
    </w:p>
    <w:tbl>
      <w:tblPr>
        <w:tblStyle w:val="aff0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</w:tblGrid>
      <w:tr w:rsidR="000E344B" w:rsidRPr="004E57C7" w:rsidTr="004E6163">
        <w:tc>
          <w:tcPr>
            <w:tcW w:w="5918" w:type="dxa"/>
          </w:tcPr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w:anchor="sub_1000" w:history="1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0E344B" w:rsidRPr="004E57C7" w:rsidRDefault="000E344B" w:rsidP="004E6163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КЛАССИФИКАТОР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обращений и видов нарушений обязательных требований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со сроками их устранения (матрица)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/п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Категория обращения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Подкатегория обращения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подготовки распоряжения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Виды проверок и сроки проведения проверки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Возможность продления проверки в соответствии с Федеральным законом № 294-ФЗ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Виды выявленных нарушений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Формуляр предписаний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Срок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устанавливаемый в предписании по устранению нарушений (дней)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Причины возникновения нарушения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 3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f0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</w:tblGrid>
      <w:tr w:rsidR="000E344B" w:rsidRPr="004E57C7" w:rsidTr="004E6163">
        <w:tc>
          <w:tcPr>
            <w:tcW w:w="5918" w:type="dxa"/>
          </w:tcPr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w:anchor="sub_1000" w:history="1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0E344B" w:rsidRPr="004E57C7" w:rsidRDefault="000E344B" w:rsidP="004E6163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ФОРМА ПРЕДОСТЕРЕЖЕНИЯ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 НЕДОПУСТИМОСТИ НАРУШЕНИЯ ОБЯЗАТЕЛЬНЫХ ТРЕБОВАНИЙ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Наименование уполномоченного органа местного самоуправления: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Адрес: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Телефон 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ПРЕДОСТЕРЕЖЕНИЕ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 недопустимости нарушения обязательных требований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от «____» ______________20 __ г. № 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4E57C7">
        <w:rPr>
          <w:rFonts w:ascii="Times New Roman" w:hAnsi="Times New Roman" w:cs="Times New Roman"/>
          <w:sz w:val="16"/>
          <w:szCs w:val="16"/>
        </w:rPr>
        <w:t>(наименование юридического лица, ФИО (при наличии) индивидуального предпринимателя)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В рамках (отметить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организация и проведение мероприятий по контролю, осуществляемых без взаимодействия с юридическими лицами, индивидуальными предпринимателями;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поступивших сведений, содержащихся в обращении (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ях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>) и заявлении (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ях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) информации от органов муниципальной власти, органов местного самоуправления, из средств массовой информации установлено: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указание на обязательные требования, включая их структурные единицы, предусматривающие указанные требования, информация о том, какие действия (бездействие) юридического лица, индивидуального предпринимателя приводят или могут привести к нарушению обязательных требований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На основании статьи 8.2 и статьи 8.3 Федерального закона от 26 декабря 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ОБЪЯВЛЯЮ ПРЕДОСТЕРЕЖЕНИЕ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4E57C7">
        <w:rPr>
          <w:rFonts w:ascii="Times New Roman" w:hAnsi="Times New Roman" w:cs="Times New Roman"/>
          <w:sz w:val="16"/>
          <w:szCs w:val="16"/>
        </w:rPr>
        <w:t>(наименование юридического лица, ФИО (при наличии) индивидуального предпринимателя)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 недопустимости указанных нарушений обязательных требований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ПРЕДЛАГАЮ: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1. Принять меры по обеспечению соблюдения обязательных требований;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2. Направить об исполнении настоящего предостережения путем: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- на бумажном носителе почтовым отправлением по адресу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:.______________________________________________________________________;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- в виде электронного документа, подписанного усиленной квалифицированной электронной подписью, на адрес электронной почты: ……...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- факсом по номеру: …...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 срок «____» ______________20 ___ г.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 _________________________________                                              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(должность, ФИО лица, принявшего решение о </w:t>
      </w:r>
      <w:proofErr w:type="gramEnd"/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направлении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предостережения)                                                                        (подпись)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М.П.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Предостережение направлено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(указать способ направления предостережения)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br w:type="page"/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tbl>
      <w:tblPr>
        <w:tblStyle w:val="aff0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</w:tblGrid>
      <w:tr w:rsidR="000E344B" w:rsidRPr="004E57C7" w:rsidTr="004E6163">
        <w:tc>
          <w:tcPr>
            <w:tcW w:w="5918" w:type="dxa"/>
          </w:tcPr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w:anchor="sub_1000" w:history="1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0E344B" w:rsidRPr="004E57C7" w:rsidRDefault="000E344B" w:rsidP="004E6163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об исполнении мероприятий программы профилактики нарушений обязательных требований, устранения причин, факторов и условий, способствующих нарушениям обязательных требований на _________ год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(за____ квартал)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/п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Наименование мероприятия в соответствии с программой профилактики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Проведенное мероприятие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Дата проведения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за проведение мероприятия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(должность, Ф.И.О.)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Подтверждение выполнения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(должность)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(ФИО)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(подпись)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157614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tbl>
      <w:tblPr>
        <w:tblStyle w:val="aff0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</w:tblGrid>
      <w:tr w:rsidR="000E344B" w:rsidRPr="004E57C7" w:rsidTr="004E6163">
        <w:tc>
          <w:tcPr>
            <w:tcW w:w="5918" w:type="dxa"/>
          </w:tcPr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w:anchor="sub_1000" w:history="1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0E344B" w:rsidRPr="004E57C7" w:rsidRDefault="000E344B" w:rsidP="004E6163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ФОРМА ПРЕДПИСАНИЯ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ОБ УСТРАНЕНИИ ВЫЯВЛЕННЫХ НАРУШЕНИЙ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Наименование уполномоченного органа местного самоуправления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Адрес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Телефон 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4E57C7">
        <w:rPr>
          <w:rFonts w:ascii="Times New Roman" w:hAnsi="Times New Roman" w:cs="Times New Roman"/>
          <w:sz w:val="16"/>
          <w:szCs w:val="16"/>
        </w:rPr>
        <w:t>(наименование и организационно-правовая форма юридического лица, юридический адрес;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4E57C7">
        <w:rPr>
          <w:rFonts w:ascii="Times New Roman" w:hAnsi="Times New Roman" w:cs="Times New Roman"/>
          <w:sz w:val="16"/>
          <w:szCs w:val="16"/>
        </w:rPr>
        <w:t>ФИО индивидуального предпринимателя, адрес регистрации)</w:t>
      </w:r>
      <w:proofErr w:type="gramEnd"/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ПРЕДПИСАНИЕ № ____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об устранении выявленных нарушений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__________________ 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16"/>
          <w:szCs w:val="16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E57C7">
        <w:rPr>
          <w:rFonts w:ascii="Times New Roman" w:hAnsi="Times New Roman" w:cs="Times New Roman"/>
          <w:sz w:val="16"/>
          <w:szCs w:val="16"/>
        </w:rPr>
        <w:t xml:space="preserve">(дата)                                  (место составления)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Ссылка на акт проверки, по результатам рассмотрения которого принято решение о вынесении предписания.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/п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Краткое изложение выявленных нарушений с указанием нормативного правового акта, требования которого нарушены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устранения нарушения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 устранении нарушений, указанных в предписании, доложить в письменном виде с приложением копий документов, подтверждающих исполнение предписания в Администрацию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подпись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4E57C7">
        <w:rPr>
          <w:rFonts w:ascii="Times New Roman" w:hAnsi="Times New Roman" w:cs="Times New Roman"/>
          <w:sz w:val="16"/>
          <w:szCs w:val="16"/>
        </w:rPr>
        <w:lastRenderedPageBreak/>
        <w:t>(Дата, ФИО, подпись уполномоченного представителя юридического лица, индивидуального предпринимателя,</w:t>
      </w:r>
      <w:proofErr w:type="gramEnd"/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4E57C7">
        <w:rPr>
          <w:rFonts w:ascii="Times New Roman" w:hAnsi="Times New Roman" w:cs="Times New Roman"/>
          <w:sz w:val="16"/>
          <w:szCs w:val="16"/>
        </w:rPr>
        <w:t>его уполномоченного представителя, получившего предписание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br w:type="page"/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Приложение 6 </w:t>
      </w:r>
    </w:p>
    <w:tbl>
      <w:tblPr>
        <w:tblStyle w:val="aff0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</w:tblGrid>
      <w:tr w:rsidR="000E344B" w:rsidRPr="004E57C7" w:rsidTr="004E6163">
        <w:tc>
          <w:tcPr>
            <w:tcW w:w="5918" w:type="dxa"/>
          </w:tcPr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w:anchor="sub_1000" w:history="1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0E344B" w:rsidRPr="004E57C7" w:rsidRDefault="000E344B" w:rsidP="004E6163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Наименование уполномоченного 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органа местного самоуправления 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Адрес _________________________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Телефон _______________________ 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от _________________________________ 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ИНН______________________________ 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ОГРН (ОГРНИП)____________________ 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адрес: _____________________________, 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телефон:___________________________, 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факс:______________________________, </w:t>
      </w: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:_____________________________,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Возражения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на предостережение о недопустимости нарушения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обязательных требований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«____»_________20__г.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было получено Предостережение от «____»________201_ г. №______о недопустимости нарушения обязательных требований:_________________________________________________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__________________________________________________________, предусмотренных:________________________________________________________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с вынесенным Предостережением не согласе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но),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поскольку________________________________________________________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«____» _________20__ г.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_____________________(подпись)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Примечание.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соответствии с п. 9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предостережения, утвержденных постановлением Правительства Российской Федерации от 10 февраля 2017 г. № 166, возражения направляются субъектом проверки в бумажном виде почтовым отправлением в орган государственного контроля (надзора), орган муниципального контроля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, либо в виде электронного документа, подписанного усиленной квалифицированной электронной подписью индивидуального предпринимателя, лица, уполномоченного действовать от имени юридического лица, на указанный в предостережении адрес электронной почты органа государственного контроля (надзора), органа муниципального контроля, либо иными указанными в предостережении способами.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7 </w:t>
      </w:r>
    </w:p>
    <w:tbl>
      <w:tblPr>
        <w:tblStyle w:val="aff0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</w:tblGrid>
      <w:tr w:rsidR="000E344B" w:rsidRPr="004E57C7" w:rsidTr="004E6163">
        <w:tc>
          <w:tcPr>
            <w:tcW w:w="5918" w:type="dxa"/>
          </w:tcPr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w:anchor="sub_1000" w:history="1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</w:t>
            </w: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0E344B" w:rsidRPr="004E57C7" w:rsidRDefault="000E344B" w:rsidP="004E6163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0E344B" w:rsidRPr="004E57C7" w:rsidRDefault="000E344B" w:rsidP="004E6163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Наименование уполномоченного органа местного самоуправления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Адрес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Телефон 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«___» ____________20___г. 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АКТ № ___________________________________</w:t>
      </w:r>
    </w:p>
    <w:p w:rsidR="000E344B" w:rsidRPr="004E57C7" w:rsidRDefault="000E344B" w:rsidP="000E34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 невозможности проведения проверки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Должностным лицом_______________________________________________________ Администрации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_________________________ (далее – _______) составлен настоящий акт о том, что сегодня «__» ___________ 20__г. по адресу: __________________________________________________________________________________________ в связи с проводимой в соответствии с распоряжением от «__» ____________ 20__г. № _________________________________________________________ проверкой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(указывается вид и форма проверки)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: ___________________________________________________________________,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__________________________________________________,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установлено следующее:_____________________________________________________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(описываются обстоятельства и условия, препятствующие проведению проверки)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Вышеописанные обстоятельства подтверждаются следующим: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Настоящий акт составлен при участии свидетелей: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1. Ф.И.О.: 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Адрес места жительства: 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Подпись: 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2. Ф.И.О.: ____________________________________________________________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Адрес места жительства: ________________________________________________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Подпись: ________________</w:t>
      </w:r>
      <w:bookmarkStart w:id="5" w:name="_GoBack"/>
      <w:bookmarkEnd w:id="5"/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 _________________________ </w:t>
      </w:r>
    </w:p>
    <w:p w:rsidR="000E344B" w:rsidRPr="004E57C7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E344B" w:rsidRPr="00AC6125" w:rsidRDefault="000E344B" w:rsidP="000E344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(подпись должностного лица) (Ф.И.О. должностного лица)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157614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E344B"/>
    <w:rsid w:val="000F5F84"/>
    <w:rsid w:val="001370A7"/>
    <w:rsid w:val="00157614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0E34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aliases w:val="!Разделы документа"/>
    <w:basedOn w:val="a"/>
    <w:next w:val="a0"/>
    <w:link w:val="20"/>
    <w:uiPriority w:val="9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0E34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344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344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344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344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!Разделы документа Знак"/>
    <w:basedOn w:val="a1"/>
    <w:link w:val="2"/>
    <w:uiPriority w:val="9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aliases w:val="!Главы документа Знак"/>
    <w:basedOn w:val="a1"/>
    <w:link w:val="3"/>
    <w:uiPriority w:val="9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!Части документа Знак"/>
    <w:basedOn w:val="a1"/>
    <w:link w:val="1"/>
    <w:uiPriority w:val="9"/>
    <w:rsid w:val="000E34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aliases w:val="!Параграфы/Статьи документа Знак"/>
    <w:basedOn w:val="a1"/>
    <w:link w:val="4"/>
    <w:uiPriority w:val="9"/>
    <w:rsid w:val="000E34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1"/>
    <w:link w:val="6"/>
    <w:uiPriority w:val="9"/>
    <w:semiHidden/>
    <w:rsid w:val="000E344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0E344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0E344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0E34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d">
    <w:name w:val="caption"/>
    <w:basedOn w:val="a"/>
    <w:next w:val="a"/>
    <w:uiPriority w:val="35"/>
    <w:unhideWhenUsed/>
    <w:qFormat/>
    <w:rsid w:val="000E344B"/>
    <w:pPr>
      <w:spacing w:line="240" w:lineRule="auto"/>
    </w:pPr>
    <w:rPr>
      <w:b/>
      <w:bCs/>
      <w:color w:val="4F81BD" w:themeColor="accent1"/>
      <w:sz w:val="18"/>
      <w:szCs w:val="18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0E344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f">
    <w:name w:val="Название Знак"/>
    <w:basedOn w:val="a1"/>
    <w:link w:val="ae"/>
    <w:uiPriority w:val="10"/>
    <w:rsid w:val="000E34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Subtitle"/>
    <w:basedOn w:val="a"/>
    <w:next w:val="a"/>
    <w:link w:val="af1"/>
    <w:uiPriority w:val="11"/>
    <w:qFormat/>
    <w:rsid w:val="000E34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f1">
    <w:name w:val="Подзаголовок Знак"/>
    <w:basedOn w:val="a1"/>
    <w:link w:val="af0"/>
    <w:uiPriority w:val="11"/>
    <w:rsid w:val="000E34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2">
    <w:name w:val="Strong"/>
    <w:basedOn w:val="a1"/>
    <w:uiPriority w:val="22"/>
    <w:qFormat/>
    <w:rsid w:val="000E344B"/>
    <w:rPr>
      <w:b/>
      <w:bCs/>
    </w:rPr>
  </w:style>
  <w:style w:type="character" w:styleId="af3">
    <w:name w:val="Emphasis"/>
    <w:basedOn w:val="a1"/>
    <w:uiPriority w:val="20"/>
    <w:qFormat/>
    <w:rsid w:val="000E344B"/>
    <w:rPr>
      <w:i/>
      <w:iCs/>
    </w:rPr>
  </w:style>
  <w:style w:type="paragraph" w:styleId="af4">
    <w:name w:val="No Spacing"/>
    <w:uiPriority w:val="1"/>
    <w:qFormat/>
    <w:rsid w:val="000E344B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E344B"/>
    <w:rPr>
      <w:i/>
      <w:iCs/>
      <w:color w:val="000000" w:themeColor="text1"/>
      <w:lang w:eastAsia="en-US"/>
    </w:rPr>
  </w:style>
  <w:style w:type="character" w:customStyle="1" w:styleId="22">
    <w:name w:val="Цитата 2 Знак"/>
    <w:basedOn w:val="a1"/>
    <w:link w:val="21"/>
    <w:uiPriority w:val="29"/>
    <w:rsid w:val="000E344B"/>
    <w:rPr>
      <w:rFonts w:eastAsiaTheme="minorEastAsia"/>
      <w:i/>
      <w:iCs/>
      <w:color w:val="000000" w:themeColor="text1"/>
    </w:rPr>
  </w:style>
  <w:style w:type="paragraph" w:styleId="af5">
    <w:name w:val="Intense Quote"/>
    <w:basedOn w:val="a"/>
    <w:next w:val="a"/>
    <w:link w:val="af6"/>
    <w:uiPriority w:val="30"/>
    <w:qFormat/>
    <w:rsid w:val="000E344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lang w:eastAsia="en-US"/>
    </w:rPr>
  </w:style>
  <w:style w:type="character" w:customStyle="1" w:styleId="af6">
    <w:name w:val="Выделенная цитата Знак"/>
    <w:basedOn w:val="a1"/>
    <w:link w:val="af5"/>
    <w:uiPriority w:val="30"/>
    <w:rsid w:val="000E344B"/>
    <w:rPr>
      <w:rFonts w:eastAsiaTheme="minorEastAsia"/>
      <w:b/>
      <w:bCs/>
      <w:i/>
      <w:iCs/>
      <w:color w:val="4F81BD" w:themeColor="accent1"/>
    </w:rPr>
  </w:style>
  <w:style w:type="character" w:styleId="af7">
    <w:name w:val="Subtle Emphasis"/>
    <w:basedOn w:val="a1"/>
    <w:uiPriority w:val="19"/>
    <w:qFormat/>
    <w:rsid w:val="000E344B"/>
    <w:rPr>
      <w:i/>
      <w:iCs/>
      <w:color w:val="808080" w:themeColor="text1" w:themeTint="7F"/>
    </w:rPr>
  </w:style>
  <w:style w:type="character" w:styleId="af8">
    <w:name w:val="Intense Emphasis"/>
    <w:basedOn w:val="a1"/>
    <w:uiPriority w:val="21"/>
    <w:qFormat/>
    <w:rsid w:val="000E344B"/>
    <w:rPr>
      <w:b/>
      <w:bCs/>
      <w:i/>
      <w:iCs/>
      <w:color w:val="4F81BD" w:themeColor="accent1"/>
    </w:rPr>
  </w:style>
  <w:style w:type="character" w:styleId="af9">
    <w:name w:val="Subtle Reference"/>
    <w:basedOn w:val="a1"/>
    <w:uiPriority w:val="31"/>
    <w:qFormat/>
    <w:rsid w:val="000E344B"/>
    <w:rPr>
      <w:smallCaps/>
      <w:color w:val="C0504D" w:themeColor="accent2"/>
      <w:u w:val="single"/>
    </w:rPr>
  </w:style>
  <w:style w:type="character" w:styleId="afa">
    <w:name w:val="Intense Reference"/>
    <w:basedOn w:val="a1"/>
    <w:uiPriority w:val="32"/>
    <w:qFormat/>
    <w:rsid w:val="000E344B"/>
    <w:rPr>
      <w:b/>
      <w:bCs/>
      <w:smallCaps/>
      <w:color w:val="C0504D" w:themeColor="accent2"/>
      <w:spacing w:val="5"/>
      <w:u w:val="single"/>
    </w:rPr>
  </w:style>
  <w:style w:type="character" w:styleId="afb">
    <w:name w:val="Book Title"/>
    <w:basedOn w:val="a1"/>
    <w:uiPriority w:val="33"/>
    <w:qFormat/>
    <w:rsid w:val="000E344B"/>
    <w:rPr>
      <w:b/>
      <w:bCs/>
      <w:smallCaps/>
      <w:spacing w:val="5"/>
    </w:rPr>
  </w:style>
  <w:style w:type="paragraph" w:styleId="afc">
    <w:name w:val="TOC Heading"/>
    <w:basedOn w:val="1"/>
    <w:next w:val="a"/>
    <w:uiPriority w:val="39"/>
    <w:semiHidden/>
    <w:unhideWhenUsed/>
    <w:qFormat/>
    <w:rsid w:val="000E344B"/>
    <w:pPr>
      <w:outlineLvl w:val="9"/>
    </w:pPr>
  </w:style>
  <w:style w:type="paragraph" w:customStyle="1" w:styleId="afd">
    <w:name w:val="Нормальный (таблица)"/>
    <w:basedOn w:val="a"/>
    <w:next w:val="a"/>
    <w:rsid w:val="000E344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Прижатый влево"/>
    <w:basedOn w:val="a"/>
    <w:next w:val="a"/>
    <w:rsid w:val="000E34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ff">
    <w:name w:val="Цветовое выделение"/>
    <w:rsid w:val="000E344B"/>
    <w:rPr>
      <w:b/>
      <w:bCs/>
      <w:color w:val="26282F"/>
    </w:rPr>
  </w:style>
  <w:style w:type="table" w:styleId="aff0">
    <w:name w:val="Table Grid"/>
    <w:basedOn w:val="a2"/>
    <w:uiPriority w:val="59"/>
    <w:rsid w:val="000E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0E34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aliases w:val="!Разделы документа"/>
    <w:basedOn w:val="a"/>
    <w:next w:val="a0"/>
    <w:link w:val="20"/>
    <w:uiPriority w:val="9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0E34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344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344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344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344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!Разделы документа Знак"/>
    <w:basedOn w:val="a1"/>
    <w:link w:val="2"/>
    <w:uiPriority w:val="9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aliases w:val="!Главы документа Знак"/>
    <w:basedOn w:val="a1"/>
    <w:link w:val="3"/>
    <w:uiPriority w:val="9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!Части документа Знак"/>
    <w:basedOn w:val="a1"/>
    <w:link w:val="1"/>
    <w:uiPriority w:val="9"/>
    <w:rsid w:val="000E34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aliases w:val="!Параграфы/Статьи документа Знак"/>
    <w:basedOn w:val="a1"/>
    <w:link w:val="4"/>
    <w:uiPriority w:val="9"/>
    <w:rsid w:val="000E34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1"/>
    <w:link w:val="6"/>
    <w:uiPriority w:val="9"/>
    <w:semiHidden/>
    <w:rsid w:val="000E344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0E344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0E344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0E34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d">
    <w:name w:val="caption"/>
    <w:basedOn w:val="a"/>
    <w:next w:val="a"/>
    <w:uiPriority w:val="35"/>
    <w:unhideWhenUsed/>
    <w:qFormat/>
    <w:rsid w:val="000E344B"/>
    <w:pPr>
      <w:spacing w:line="240" w:lineRule="auto"/>
    </w:pPr>
    <w:rPr>
      <w:b/>
      <w:bCs/>
      <w:color w:val="4F81BD" w:themeColor="accent1"/>
      <w:sz w:val="18"/>
      <w:szCs w:val="18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0E344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f">
    <w:name w:val="Название Знак"/>
    <w:basedOn w:val="a1"/>
    <w:link w:val="ae"/>
    <w:uiPriority w:val="10"/>
    <w:rsid w:val="000E34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Subtitle"/>
    <w:basedOn w:val="a"/>
    <w:next w:val="a"/>
    <w:link w:val="af1"/>
    <w:uiPriority w:val="11"/>
    <w:qFormat/>
    <w:rsid w:val="000E34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f1">
    <w:name w:val="Подзаголовок Знак"/>
    <w:basedOn w:val="a1"/>
    <w:link w:val="af0"/>
    <w:uiPriority w:val="11"/>
    <w:rsid w:val="000E34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2">
    <w:name w:val="Strong"/>
    <w:basedOn w:val="a1"/>
    <w:uiPriority w:val="22"/>
    <w:qFormat/>
    <w:rsid w:val="000E344B"/>
    <w:rPr>
      <w:b/>
      <w:bCs/>
    </w:rPr>
  </w:style>
  <w:style w:type="character" w:styleId="af3">
    <w:name w:val="Emphasis"/>
    <w:basedOn w:val="a1"/>
    <w:uiPriority w:val="20"/>
    <w:qFormat/>
    <w:rsid w:val="000E344B"/>
    <w:rPr>
      <w:i/>
      <w:iCs/>
    </w:rPr>
  </w:style>
  <w:style w:type="paragraph" w:styleId="af4">
    <w:name w:val="No Spacing"/>
    <w:uiPriority w:val="1"/>
    <w:qFormat/>
    <w:rsid w:val="000E344B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E344B"/>
    <w:rPr>
      <w:i/>
      <w:iCs/>
      <w:color w:val="000000" w:themeColor="text1"/>
      <w:lang w:eastAsia="en-US"/>
    </w:rPr>
  </w:style>
  <w:style w:type="character" w:customStyle="1" w:styleId="22">
    <w:name w:val="Цитата 2 Знак"/>
    <w:basedOn w:val="a1"/>
    <w:link w:val="21"/>
    <w:uiPriority w:val="29"/>
    <w:rsid w:val="000E344B"/>
    <w:rPr>
      <w:rFonts w:eastAsiaTheme="minorEastAsia"/>
      <w:i/>
      <w:iCs/>
      <w:color w:val="000000" w:themeColor="text1"/>
    </w:rPr>
  </w:style>
  <w:style w:type="paragraph" w:styleId="af5">
    <w:name w:val="Intense Quote"/>
    <w:basedOn w:val="a"/>
    <w:next w:val="a"/>
    <w:link w:val="af6"/>
    <w:uiPriority w:val="30"/>
    <w:qFormat/>
    <w:rsid w:val="000E344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lang w:eastAsia="en-US"/>
    </w:rPr>
  </w:style>
  <w:style w:type="character" w:customStyle="1" w:styleId="af6">
    <w:name w:val="Выделенная цитата Знак"/>
    <w:basedOn w:val="a1"/>
    <w:link w:val="af5"/>
    <w:uiPriority w:val="30"/>
    <w:rsid w:val="000E344B"/>
    <w:rPr>
      <w:rFonts w:eastAsiaTheme="minorEastAsia"/>
      <w:b/>
      <w:bCs/>
      <w:i/>
      <w:iCs/>
      <w:color w:val="4F81BD" w:themeColor="accent1"/>
    </w:rPr>
  </w:style>
  <w:style w:type="character" w:styleId="af7">
    <w:name w:val="Subtle Emphasis"/>
    <w:basedOn w:val="a1"/>
    <w:uiPriority w:val="19"/>
    <w:qFormat/>
    <w:rsid w:val="000E344B"/>
    <w:rPr>
      <w:i/>
      <w:iCs/>
      <w:color w:val="808080" w:themeColor="text1" w:themeTint="7F"/>
    </w:rPr>
  </w:style>
  <w:style w:type="character" w:styleId="af8">
    <w:name w:val="Intense Emphasis"/>
    <w:basedOn w:val="a1"/>
    <w:uiPriority w:val="21"/>
    <w:qFormat/>
    <w:rsid w:val="000E344B"/>
    <w:rPr>
      <w:b/>
      <w:bCs/>
      <w:i/>
      <w:iCs/>
      <w:color w:val="4F81BD" w:themeColor="accent1"/>
    </w:rPr>
  </w:style>
  <w:style w:type="character" w:styleId="af9">
    <w:name w:val="Subtle Reference"/>
    <w:basedOn w:val="a1"/>
    <w:uiPriority w:val="31"/>
    <w:qFormat/>
    <w:rsid w:val="000E344B"/>
    <w:rPr>
      <w:smallCaps/>
      <w:color w:val="C0504D" w:themeColor="accent2"/>
      <w:u w:val="single"/>
    </w:rPr>
  </w:style>
  <w:style w:type="character" w:styleId="afa">
    <w:name w:val="Intense Reference"/>
    <w:basedOn w:val="a1"/>
    <w:uiPriority w:val="32"/>
    <w:qFormat/>
    <w:rsid w:val="000E344B"/>
    <w:rPr>
      <w:b/>
      <w:bCs/>
      <w:smallCaps/>
      <w:color w:val="C0504D" w:themeColor="accent2"/>
      <w:spacing w:val="5"/>
      <w:u w:val="single"/>
    </w:rPr>
  </w:style>
  <w:style w:type="character" w:styleId="afb">
    <w:name w:val="Book Title"/>
    <w:basedOn w:val="a1"/>
    <w:uiPriority w:val="33"/>
    <w:qFormat/>
    <w:rsid w:val="000E344B"/>
    <w:rPr>
      <w:b/>
      <w:bCs/>
      <w:smallCaps/>
      <w:spacing w:val="5"/>
    </w:rPr>
  </w:style>
  <w:style w:type="paragraph" w:styleId="afc">
    <w:name w:val="TOC Heading"/>
    <w:basedOn w:val="1"/>
    <w:next w:val="a"/>
    <w:uiPriority w:val="39"/>
    <w:semiHidden/>
    <w:unhideWhenUsed/>
    <w:qFormat/>
    <w:rsid w:val="000E344B"/>
    <w:pPr>
      <w:outlineLvl w:val="9"/>
    </w:pPr>
  </w:style>
  <w:style w:type="paragraph" w:customStyle="1" w:styleId="afd">
    <w:name w:val="Нормальный (таблица)"/>
    <w:basedOn w:val="a"/>
    <w:next w:val="a"/>
    <w:rsid w:val="000E344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Прижатый влево"/>
    <w:basedOn w:val="a"/>
    <w:next w:val="a"/>
    <w:rsid w:val="000E34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ff">
    <w:name w:val="Цветовое выделение"/>
    <w:rsid w:val="000E344B"/>
    <w:rPr>
      <w:b/>
      <w:bCs/>
      <w:color w:val="26282F"/>
    </w:rPr>
  </w:style>
  <w:style w:type="table" w:styleId="aff0">
    <w:name w:val="Table Grid"/>
    <w:basedOn w:val="a2"/>
    <w:uiPriority w:val="59"/>
    <w:rsid w:val="000E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1317&amp;sub=0" TargetMode="External"/><Relationship Id="rId12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beevo.e-mordovia.ru" TargetMode="External"/><Relationship Id="rId11" Type="http://schemas.openxmlformats.org/officeDocument/2006/relationships/hyperlink" Target="file:///C:\Users\&#1048;&#1074;&#1072;&#1085;\Downloads\&#1055;&#1086;&#1089;&#1090;&#1072;&#1085;&#1086;&#1074;&#1083;&#1077;&#1085;&#1080;&#1077;%20&#1040;&#1076;&#1084;&#1080;&#1085;&#1080;&#1089;&#1090;&#1088;&#1072;&#1094;&#1080;&#1080;%20&#1047;&#1091;&#1073;&#1086;&#1074;&#1086;%20&#1055;&#1086;&#1083;&#1103;&#1085;&#1089;&#1082;&#1086;&#1075;&#1086;%20&#1084;&#1091;&#1085;&#1080;&#1094;&#1080;&#1087;&#1072;&#1083;&#1100;&#1085;&#1086;&#1075;&#1086;%20&#1088;&#1072;&#1081;&#1086;&#1085;&#1072;%20&#1056;&#1077;&#1089;&#1087;&#1091;&#1073;&#1083;&#1080;&#1082;&#1080;%20&#1052;.rtf" TargetMode="Externa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hyperlink" Target="file:///C:\Users\&#1048;&#1074;&#1072;&#1085;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5%20&#1072;&#1074;&#1075;&#1091;&#1089;&#1090;&#1072;%202013%20&#1075;%20N%20319%20&#1054;&#1073;%20&#1091;&#1090;&#1074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ossovettorb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54</Pages>
  <Words>19948</Words>
  <Characters>113708</Characters>
  <Application>Microsoft Office Word</Application>
  <DocSecurity>0</DocSecurity>
  <Lines>947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2020-06-29T11:47:00Z</cp:lastPrinted>
  <dcterms:created xsi:type="dcterms:W3CDTF">2020-06-29T11:44:00Z</dcterms:created>
  <dcterms:modified xsi:type="dcterms:W3CDTF">2020-06-29T11:47:00Z</dcterms:modified>
</cp:coreProperties>
</file>