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975" w:rsidRPr="00B71975" w:rsidRDefault="00B71975" w:rsidP="00B71975">
      <w:pPr>
        <w:shd w:val="clear" w:color="auto" w:fill="FFFFFF"/>
        <w:spacing w:line="240" w:lineRule="auto"/>
        <w:ind w:firstLine="567"/>
        <w:contextualSpacing/>
        <w:jc w:val="center"/>
        <w:rPr>
          <w:rFonts w:ascii="Times New Roman" w:eastAsia="Times New Roman" w:hAnsi="Times New Roman" w:cs="Times New Roman"/>
          <w:b/>
          <w:bCs/>
          <w:color w:val="000000"/>
          <w:sz w:val="28"/>
          <w:szCs w:val="28"/>
        </w:rPr>
      </w:pPr>
      <w:bookmarkStart w:id="0" w:name="_Toc224837785"/>
      <w:bookmarkStart w:id="1" w:name="_Toc230674890"/>
      <w:bookmarkStart w:id="2" w:name="_Toc230675018"/>
      <w:bookmarkStart w:id="3" w:name="_Toc230675468"/>
      <w:bookmarkStart w:id="4" w:name="_Toc230681233"/>
      <w:bookmarkStart w:id="5" w:name="_Toc253570920"/>
      <w:r w:rsidRPr="00B71975">
        <w:rPr>
          <w:rFonts w:ascii="Times New Roman" w:eastAsia="Times New Roman" w:hAnsi="Times New Roman" w:cs="Times New Roman"/>
          <w:b/>
          <w:bCs/>
          <w:color w:val="000000"/>
          <w:sz w:val="28"/>
          <w:szCs w:val="28"/>
        </w:rPr>
        <w:t xml:space="preserve">Информация о состоянии окружающей среды и об использовании природных ресурсов на территории </w:t>
      </w:r>
      <w:r>
        <w:rPr>
          <w:rFonts w:ascii="Times New Roman" w:hAnsi="Times New Roman" w:cs="Times New Roman"/>
          <w:b/>
          <w:bCs/>
          <w:color w:val="000000"/>
          <w:sz w:val="28"/>
          <w:szCs w:val="28"/>
        </w:rPr>
        <w:t>Красноармейского</w:t>
      </w:r>
      <w:r w:rsidRPr="00B71975">
        <w:rPr>
          <w:rFonts w:ascii="Times New Roman" w:eastAsia="Times New Roman" w:hAnsi="Times New Roman" w:cs="Times New Roman"/>
          <w:b/>
          <w:bCs/>
          <w:color w:val="000000"/>
          <w:sz w:val="28"/>
          <w:szCs w:val="28"/>
        </w:rPr>
        <w:t xml:space="preserve"> сельского поселения </w:t>
      </w:r>
      <w:proofErr w:type="spellStart"/>
      <w:r>
        <w:rPr>
          <w:rFonts w:ascii="Times New Roman" w:hAnsi="Times New Roman" w:cs="Times New Roman"/>
          <w:b/>
          <w:bCs/>
          <w:color w:val="000000"/>
          <w:sz w:val="28"/>
          <w:szCs w:val="28"/>
        </w:rPr>
        <w:t>Торбеевского</w:t>
      </w:r>
      <w:proofErr w:type="spellEnd"/>
      <w:r>
        <w:rPr>
          <w:rFonts w:ascii="Times New Roman" w:hAnsi="Times New Roman" w:cs="Times New Roman"/>
          <w:b/>
          <w:bCs/>
          <w:color w:val="000000"/>
          <w:sz w:val="28"/>
          <w:szCs w:val="28"/>
        </w:rPr>
        <w:t xml:space="preserve"> </w:t>
      </w:r>
      <w:r w:rsidRPr="00B71975">
        <w:rPr>
          <w:rFonts w:ascii="Times New Roman" w:eastAsia="Times New Roman" w:hAnsi="Times New Roman" w:cs="Times New Roman"/>
          <w:b/>
          <w:bCs/>
          <w:color w:val="000000"/>
          <w:sz w:val="28"/>
          <w:szCs w:val="28"/>
        </w:rPr>
        <w:t>муниципального района Республики Мордовия</w:t>
      </w:r>
    </w:p>
    <w:p w:rsid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r w:rsidRPr="00B71975">
        <w:rPr>
          <w:sz w:val="22"/>
          <w:szCs w:val="22"/>
        </w:rPr>
        <w:t xml:space="preserve">  Анализ экологических проблем и природных особенностей те</w:t>
      </w:r>
      <w:r w:rsidRPr="00B71975">
        <w:rPr>
          <w:sz w:val="22"/>
          <w:szCs w:val="22"/>
        </w:rPr>
        <w:t>р</w:t>
      </w:r>
      <w:r w:rsidRPr="00B71975">
        <w:rPr>
          <w:sz w:val="22"/>
          <w:szCs w:val="22"/>
        </w:rPr>
        <w:t>ритории</w:t>
      </w:r>
      <w:bookmarkEnd w:id="0"/>
      <w:bookmarkEnd w:id="1"/>
      <w:bookmarkEnd w:id="2"/>
      <w:bookmarkEnd w:id="3"/>
      <w:bookmarkEnd w:id="4"/>
      <w:bookmarkEnd w:id="5"/>
    </w:p>
    <w:p w:rsidR="00B71975" w:rsidRPr="00B71975" w:rsidRDefault="00B71975" w:rsidP="00B71975">
      <w:pPr>
        <w:pStyle w:val="S0"/>
        <w:widowControl w:val="0"/>
        <w:spacing w:line="240" w:lineRule="auto"/>
        <w:ind w:left="113" w:right="-57" w:firstLine="360"/>
        <w:rPr>
          <w:sz w:val="22"/>
          <w:szCs w:val="22"/>
        </w:rPr>
      </w:pPr>
      <w:bookmarkStart w:id="6" w:name="_Toc224837786"/>
      <w:bookmarkStart w:id="7" w:name="_Toc230674891"/>
      <w:bookmarkStart w:id="8" w:name="_Toc230675019"/>
      <w:bookmarkStart w:id="9" w:name="_Toc230675469"/>
      <w:bookmarkStart w:id="10" w:name="_Toc230681234"/>
      <w:r w:rsidRPr="00B71975">
        <w:rPr>
          <w:sz w:val="22"/>
          <w:szCs w:val="22"/>
        </w:rPr>
        <w:t xml:space="preserve">Современное экологическое состояние территории </w:t>
      </w:r>
      <w:proofErr w:type="spellStart"/>
      <w:r w:rsidRPr="00B71975">
        <w:rPr>
          <w:sz w:val="22"/>
          <w:szCs w:val="22"/>
        </w:rPr>
        <w:t>Торбеевского</w:t>
      </w:r>
      <w:proofErr w:type="spellEnd"/>
      <w:r w:rsidRPr="00B71975">
        <w:rPr>
          <w:sz w:val="22"/>
          <w:szCs w:val="22"/>
        </w:rPr>
        <w:t xml:space="preserve">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w:t>
      </w:r>
      <w:r w:rsidRPr="00B71975">
        <w:rPr>
          <w:sz w:val="22"/>
          <w:szCs w:val="22"/>
        </w:rPr>
        <w:t>и</w:t>
      </w:r>
      <w:r w:rsidRPr="00B71975">
        <w:rPr>
          <w:sz w:val="22"/>
          <w:szCs w:val="22"/>
        </w:rPr>
        <w:t>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w:t>
      </w:r>
      <w:r w:rsidRPr="00B71975">
        <w:rPr>
          <w:sz w:val="22"/>
          <w:szCs w:val="22"/>
        </w:rPr>
        <w:t>е</w:t>
      </w:r>
      <w:r w:rsidRPr="00B71975">
        <w:rPr>
          <w:sz w:val="22"/>
          <w:szCs w:val="22"/>
        </w:rPr>
        <w:t>ние.</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 xml:space="preserve">В соответствии с экологическим районированием Республики Мордовия </w:t>
      </w:r>
      <w:proofErr w:type="spellStart"/>
      <w:r w:rsidRPr="00B71975">
        <w:rPr>
          <w:sz w:val="22"/>
          <w:szCs w:val="22"/>
        </w:rPr>
        <w:t>Торбеевский</w:t>
      </w:r>
      <w:proofErr w:type="spellEnd"/>
      <w:r w:rsidRPr="00B71975">
        <w:rPr>
          <w:sz w:val="22"/>
          <w:szCs w:val="22"/>
        </w:rPr>
        <w:t xml:space="preserve">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w:t>
      </w:r>
      <w:r w:rsidRPr="00B71975">
        <w:rPr>
          <w:sz w:val="22"/>
          <w:szCs w:val="22"/>
        </w:rPr>
        <w:t>и</w:t>
      </w:r>
      <w:r w:rsidRPr="00B71975">
        <w:rPr>
          <w:sz w:val="22"/>
          <w:szCs w:val="22"/>
        </w:rPr>
        <w:t>ятий.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Обеспечение благоприятной среды жизнедеятельности населения, с одной стороны и охрана природы, с другой – важнейшие пр</w:t>
      </w:r>
      <w:r w:rsidRPr="00B71975">
        <w:rPr>
          <w:rFonts w:ascii="Times New Roman" w:hAnsi="Times New Roman" w:cs="Times New Roman"/>
        </w:rPr>
        <w:t>о</w:t>
      </w:r>
      <w:r w:rsidRPr="00B71975">
        <w:rPr>
          <w:rFonts w:ascii="Times New Roman" w:hAnsi="Times New Roman" w:cs="Times New Roman"/>
        </w:rPr>
        <w:t>блемы развития любого сельского поселения.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Анализ сложившейся экологической обстановки на территории Красноармейского сельского поселения выполняется с учетом разли</w:t>
      </w:r>
      <w:r w:rsidRPr="00B71975">
        <w:rPr>
          <w:rFonts w:ascii="Times New Roman" w:hAnsi="Times New Roman" w:cs="Times New Roman"/>
        </w:rPr>
        <w:t>ч</w:t>
      </w:r>
      <w:r w:rsidRPr="00B71975">
        <w:rPr>
          <w:rFonts w:ascii="Times New Roman" w:hAnsi="Times New Roman" w:cs="Times New Roman"/>
        </w:rPr>
        <w:t>ных факторов:</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компонентов ландшафта – растительность, рельеф, геология и гидрогеология, водные ресу</w:t>
      </w:r>
      <w:r w:rsidRPr="00B71975">
        <w:rPr>
          <w:rFonts w:ascii="Times New Roman" w:hAnsi="Times New Roman" w:cs="Times New Roman"/>
        </w:rPr>
        <w:t>р</w:t>
      </w:r>
      <w:r w:rsidRPr="00B71975">
        <w:rPr>
          <w:rFonts w:ascii="Times New Roman" w:hAnsi="Times New Roman" w:cs="Times New Roman"/>
        </w:rPr>
        <w:t>сы;</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w:t>
      </w:r>
      <w:r w:rsidRPr="00B71975">
        <w:rPr>
          <w:rFonts w:ascii="Times New Roman" w:hAnsi="Times New Roman" w:cs="Times New Roman"/>
        </w:rPr>
        <w:t>т</w:t>
      </w:r>
      <w:r w:rsidRPr="00B71975">
        <w:rPr>
          <w:rFonts w:ascii="Times New Roman" w:hAnsi="Times New Roman" w:cs="Times New Roman"/>
        </w:rPr>
        <w:t>ного поля;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климатических факторов.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При анализе </w:t>
      </w:r>
      <w:proofErr w:type="spellStart"/>
      <w:r w:rsidRPr="00B71975">
        <w:rPr>
          <w:rFonts w:ascii="Times New Roman" w:hAnsi="Times New Roman" w:cs="Times New Roman"/>
        </w:rPr>
        <w:t>общеэкологической</w:t>
      </w:r>
      <w:proofErr w:type="spellEnd"/>
      <w:r w:rsidRPr="00B71975">
        <w:rPr>
          <w:rFonts w:ascii="Times New Roman" w:hAnsi="Times New Roman" w:cs="Times New Roman"/>
        </w:rPr>
        <w:t xml:space="preserve"> ситуации можно выделить следующие наиболее серьезные проблемы окружающей среды:</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частичное загрязнение водных объектов (отсутствие системы дождевой канализации, в</w:t>
      </w:r>
      <w:r w:rsidRPr="00B71975">
        <w:rPr>
          <w:rFonts w:ascii="Times New Roman" w:hAnsi="Times New Roman" w:cs="Times New Roman"/>
        </w:rPr>
        <w:t>ы</w:t>
      </w:r>
      <w:r w:rsidRPr="00B71975">
        <w:rPr>
          <w:rFonts w:ascii="Times New Roman" w:hAnsi="Times New Roman" w:cs="Times New Roman"/>
        </w:rPr>
        <w:t>пуск неочищенных сточных вод в водоемы);</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локальные случаи применения ядохимикатов;</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xml:space="preserve">- необходимость проведение работ по организации </w:t>
      </w:r>
      <w:proofErr w:type="spellStart"/>
      <w:r w:rsidRPr="00B71975">
        <w:rPr>
          <w:sz w:val="22"/>
          <w:szCs w:val="22"/>
        </w:rPr>
        <w:t>водоохра</w:t>
      </w:r>
      <w:r w:rsidRPr="00B71975">
        <w:rPr>
          <w:sz w:val="22"/>
          <w:szCs w:val="22"/>
        </w:rPr>
        <w:t>н</w:t>
      </w:r>
      <w:r w:rsidRPr="00B71975">
        <w:rPr>
          <w:sz w:val="22"/>
          <w:szCs w:val="22"/>
        </w:rPr>
        <w:t>ных</w:t>
      </w:r>
      <w:proofErr w:type="spellEnd"/>
      <w:r w:rsidRPr="00B71975">
        <w:rPr>
          <w:sz w:val="22"/>
          <w:szCs w:val="22"/>
        </w:rPr>
        <w:t xml:space="preserve"> зон;</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повышенная рекреационная нагрузка на отдельных участках, прилегающих к сел</w:t>
      </w:r>
      <w:r w:rsidRPr="00B71975">
        <w:rPr>
          <w:sz w:val="22"/>
          <w:szCs w:val="22"/>
        </w:rPr>
        <w:t>и</w:t>
      </w:r>
      <w:r w:rsidRPr="00B71975">
        <w:rPr>
          <w:sz w:val="22"/>
          <w:szCs w:val="22"/>
        </w:rPr>
        <w:t>тебной зоне;</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неудовлетворительная работа очистных сооружений;</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 отсутствие </w:t>
      </w:r>
      <w:proofErr w:type="spellStart"/>
      <w:r w:rsidRPr="00B71975">
        <w:rPr>
          <w:rFonts w:ascii="Times New Roman" w:hAnsi="Times New Roman" w:cs="Times New Roman"/>
        </w:rPr>
        <w:t>канализования</w:t>
      </w:r>
      <w:proofErr w:type="spellEnd"/>
      <w:r w:rsidRPr="00B71975">
        <w:rPr>
          <w:rFonts w:ascii="Times New Roman" w:hAnsi="Times New Roman" w:cs="Times New Roman"/>
        </w:rPr>
        <w:t xml:space="preserve"> сельского поселения;</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отсутствие системы сбора и удаления ТБО;</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недостаточное развитие и низкое качество инженерных ко</w:t>
      </w:r>
      <w:r w:rsidRPr="00B71975">
        <w:rPr>
          <w:rFonts w:ascii="Times New Roman" w:hAnsi="Times New Roman" w:cs="Times New Roman"/>
        </w:rPr>
        <w:t>м</w:t>
      </w:r>
      <w:r w:rsidRPr="00B71975">
        <w:rPr>
          <w:rFonts w:ascii="Times New Roman" w:hAnsi="Times New Roman" w:cs="Times New Roman"/>
        </w:rPr>
        <w:t>муникаций.</w:t>
      </w:r>
    </w:p>
    <w:p w:rsidR="00B71975" w:rsidRP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bookmarkStart w:id="11" w:name="_Toc253570921"/>
      <w:r w:rsidRPr="00B71975">
        <w:rPr>
          <w:sz w:val="22"/>
          <w:szCs w:val="22"/>
        </w:rPr>
        <w:t>Оценка санитарного состояния и очистки территории</w:t>
      </w:r>
      <w:bookmarkEnd w:id="6"/>
      <w:bookmarkEnd w:id="7"/>
      <w:bookmarkEnd w:id="8"/>
      <w:bookmarkEnd w:id="9"/>
      <w:bookmarkEnd w:id="10"/>
      <w:bookmarkEnd w:id="11"/>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Система санитарной очистки и уборки территорий населенных мест должна предусматр</w:t>
      </w:r>
      <w:r w:rsidRPr="00B71975">
        <w:rPr>
          <w:rFonts w:ascii="Times New Roman" w:hAnsi="Times New Roman" w:cs="Times New Roman"/>
        </w:rPr>
        <w:t>и</w:t>
      </w:r>
      <w:r w:rsidRPr="00B71975">
        <w:rPr>
          <w:rFonts w:ascii="Times New Roman" w:hAnsi="Times New Roman" w:cs="Times New Roman"/>
        </w:rPr>
        <w:t>вать рациональный сбор, быстрое удаление, надежное обезвреживание и экономически целесообра</w:t>
      </w:r>
      <w:r w:rsidRPr="00B71975">
        <w:rPr>
          <w:rFonts w:ascii="Times New Roman" w:hAnsi="Times New Roman" w:cs="Times New Roman"/>
        </w:rPr>
        <w:t>з</w:t>
      </w:r>
      <w:r w:rsidRPr="00B71975">
        <w:rPr>
          <w:rFonts w:ascii="Times New Roman" w:hAnsi="Times New Roman" w:cs="Times New Roman"/>
        </w:rPr>
        <w:t>ную утилизацию бытовых отходов в соответствии с генеральной схемой очистки населенного пункта.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w:t>
      </w:r>
      <w:r w:rsidRPr="00B71975">
        <w:rPr>
          <w:rFonts w:ascii="Times New Roman" w:hAnsi="Times New Roman" w:cs="Times New Roman"/>
        </w:rPr>
        <w:t>я</w:t>
      </w:r>
      <w:r w:rsidRPr="00B71975">
        <w:rPr>
          <w:rFonts w:ascii="Times New Roman" w:hAnsi="Times New Roman" w:cs="Times New Roman"/>
        </w:rPr>
        <w:t>ми.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w:t>
      </w:r>
      <w:r w:rsidRPr="00B71975">
        <w:rPr>
          <w:rFonts w:ascii="Times New Roman" w:hAnsi="Times New Roman" w:cs="Times New Roman"/>
        </w:rPr>
        <w:t>е</w:t>
      </w:r>
      <w:r w:rsidRPr="00B71975">
        <w:rPr>
          <w:rFonts w:ascii="Times New Roman" w:hAnsi="Times New Roman" w:cs="Times New Roman"/>
        </w:rPr>
        <w:t>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Перечень отходов в период эксплуатации объектов жилой з</w:t>
      </w:r>
      <w:r w:rsidRPr="00B71975">
        <w:rPr>
          <w:rFonts w:ascii="Times New Roman" w:hAnsi="Times New Roman" w:cs="Times New Roman"/>
        </w:rPr>
        <w:t>а</w:t>
      </w:r>
      <w:r w:rsidRPr="00B71975">
        <w:rPr>
          <w:rFonts w:ascii="Times New Roman" w:hAnsi="Times New Roman" w:cs="Times New Roman"/>
        </w:rPr>
        <w:t>стройки, включает в себя: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lastRenderedPageBreak/>
        <w:t>- твердые бытовые отходы от жилого фонда;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детского дошкольного учрежд</w:t>
      </w:r>
      <w:r w:rsidRPr="00B71975">
        <w:rPr>
          <w:rFonts w:ascii="Times New Roman" w:hAnsi="Times New Roman" w:cs="Times New Roman"/>
        </w:rPr>
        <w:t>е</w:t>
      </w:r>
      <w:r w:rsidRPr="00B71975">
        <w:rPr>
          <w:rFonts w:ascii="Times New Roman" w:hAnsi="Times New Roman" w:cs="Times New Roman"/>
        </w:rPr>
        <w:t>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школ основного (полного) образ</w:t>
      </w:r>
      <w:r w:rsidRPr="00B71975">
        <w:rPr>
          <w:rFonts w:ascii="Times New Roman" w:hAnsi="Times New Roman" w:cs="Times New Roman"/>
        </w:rPr>
        <w:t>о</w:t>
      </w:r>
      <w:r w:rsidRPr="00B71975">
        <w:rPr>
          <w:rFonts w:ascii="Times New Roman" w:hAnsi="Times New Roman" w:cs="Times New Roman"/>
        </w:rPr>
        <w:t>вания;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предприятий торговли;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объектов обслуживания и прочих нежилых помещений.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Учитывая целесообразность вторичного использования утильных компонентов ТБО, проектом предлагается внедрение на проект</w:t>
      </w:r>
      <w:r w:rsidRPr="00B71975">
        <w:rPr>
          <w:rFonts w:ascii="Times New Roman" w:hAnsi="Times New Roman" w:cs="Times New Roman"/>
        </w:rPr>
        <w:t>и</w:t>
      </w:r>
      <w:r w:rsidRPr="00B71975">
        <w:rPr>
          <w:rFonts w:ascii="Times New Roman" w:hAnsi="Times New Roman" w:cs="Times New Roman"/>
        </w:rPr>
        <w:t xml:space="preserve">руемой территории селективного сбора отходов.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Сельские населенные пункты не имеют регулярной санитарной очистки. Компостируемая часть ТБО перерабатывается на приусадебных участках, а </w:t>
      </w:r>
      <w:proofErr w:type="spellStart"/>
      <w:r w:rsidRPr="00B71975">
        <w:rPr>
          <w:rFonts w:ascii="Times New Roman" w:hAnsi="Times New Roman" w:cs="Times New Roman"/>
        </w:rPr>
        <w:t>неутилизируемая</w:t>
      </w:r>
      <w:proofErr w:type="spellEnd"/>
      <w:r w:rsidRPr="00B71975">
        <w:rPr>
          <w:rFonts w:ascii="Times New Roman" w:hAnsi="Times New Roman" w:cs="Times New Roman"/>
        </w:rPr>
        <w:t xml:space="preserve"> часть вывозится на несанкционированные свалки, которые имеются в каждом населенном пункте.</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w:t>
      </w:r>
      <w:r w:rsidRPr="00B71975">
        <w:rPr>
          <w:rFonts w:ascii="Times New Roman" w:hAnsi="Times New Roman" w:cs="Times New Roman"/>
        </w:rPr>
        <w:t>у</w:t>
      </w:r>
      <w:r w:rsidRPr="00B71975">
        <w:rPr>
          <w:rFonts w:ascii="Times New Roman" w:hAnsi="Times New Roman" w:cs="Times New Roman"/>
        </w:rPr>
        <w:t>ха.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w:t>
      </w:r>
      <w:r w:rsidRPr="00B71975">
        <w:rPr>
          <w:rFonts w:ascii="Times New Roman" w:hAnsi="Times New Roman" w:cs="Times New Roman"/>
        </w:rPr>
        <w:t>а</w:t>
      </w:r>
      <w:r w:rsidRPr="00B71975">
        <w:rPr>
          <w:rFonts w:ascii="Times New Roman" w:hAnsi="Times New Roman" w:cs="Times New Roman"/>
        </w:rPr>
        <w:t>гов, улиц, что может вызвать экологическую катастрофу в районе.</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оптимизации системы сбора отходов и минимизации затрат на проектируемой террит</w:t>
      </w:r>
      <w:r w:rsidRPr="00B71975">
        <w:rPr>
          <w:rFonts w:ascii="Times New Roman" w:hAnsi="Times New Roman" w:cs="Times New Roman"/>
        </w:rPr>
        <w:t>о</w:t>
      </w:r>
      <w:r w:rsidRPr="00B71975">
        <w:rPr>
          <w:rFonts w:ascii="Times New Roman" w:hAnsi="Times New Roman" w:cs="Times New Roman"/>
        </w:rPr>
        <w:t xml:space="preserve">рии предлагается установка </w:t>
      </w:r>
      <w:proofErr w:type="spellStart"/>
      <w:r w:rsidRPr="00B71975">
        <w:rPr>
          <w:rFonts w:ascii="Times New Roman" w:hAnsi="Times New Roman" w:cs="Times New Roman"/>
        </w:rPr>
        <w:t>евроконтейнеров</w:t>
      </w:r>
      <w:proofErr w:type="spellEnd"/>
      <w:r w:rsidRPr="00B71975">
        <w:rPr>
          <w:rFonts w:ascii="Times New Roman" w:hAnsi="Times New Roman" w:cs="Times New Roman"/>
        </w:rPr>
        <w:t xml:space="preserve"> на специальных контейнерных площадках.</w:t>
      </w:r>
    </w:p>
    <w:p w:rsidR="00B71975" w:rsidRPr="00B71975" w:rsidRDefault="00B71975" w:rsidP="00B71975">
      <w:pPr>
        <w:pStyle w:val="5"/>
        <w:widowControl w:val="0"/>
        <w:spacing w:before="0" w:line="240" w:lineRule="auto"/>
        <w:ind w:left="113" w:right="-57" w:firstLine="360"/>
        <w:jc w:val="center"/>
        <w:rPr>
          <w:rFonts w:ascii="Times New Roman" w:hAnsi="Times New Roman"/>
          <w:b/>
          <w:color w:val="auto"/>
          <w:sz w:val="22"/>
          <w:szCs w:val="22"/>
        </w:rPr>
      </w:pPr>
      <w:bookmarkStart w:id="12" w:name="_Toc150150392"/>
      <w:r w:rsidRPr="00B71975">
        <w:rPr>
          <w:rFonts w:ascii="Times New Roman" w:hAnsi="Times New Roman"/>
          <w:b/>
          <w:color w:val="auto"/>
          <w:sz w:val="22"/>
          <w:szCs w:val="22"/>
        </w:rPr>
        <w:t>Сельскохозяйственные отходы</w:t>
      </w:r>
      <w:bookmarkEnd w:id="12"/>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w:t>
      </w:r>
      <w:r w:rsidRPr="00B71975">
        <w:rPr>
          <w:rFonts w:ascii="Times New Roman" w:hAnsi="Times New Roman" w:cs="Times New Roman"/>
        </w:rPr>
        <w:t>к</w:t>
      </w:r>
      <w:r w:rsidRPr="00B71975">
        <w:rPr>
          <w:rFonts w:ascii="Times New Roman" w:hAnsi="Times New Roman" w:cs="Times New Roman"/>
        </w:rPr>
        <w:t>же, применяемые в полеводстве удобрения и т.д.</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 числу наиболее распространенных и опасных в экологическом отношении относятся отх</w:t>
      </w:r>
      <w:r w:rsidRPr="00B71975">
        <w:rPr>
          <w:rFonts w:ascii="Times New Roman" w:hAnsi="Times New Roman" w:cs="Times New Roman"/>
        </w:rPr>
        <w:t>о</w:t>
      </w:r>
      <w:r w:rsidRPr="00B71975">
        <w:rPr>
          <w:rFonts w:ascii="Times New Roman" w:hAnsi="Times New Roman" w:cs="Times New Roman"/>
        </w:rPr>
        <w:t xml:space="preserve">ды содержания животных и птиц.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w:t>
      </w:r>
      <w:r w:rsidRPr="00B71975">
        <w:rPr>
          <w:rFonts w:ascii="Times New Roman" w:hAnsi="Times New Roman" w:cs="Times New Roman"/>
        </w:rPr>
        <w:t>о</w:t>
      </w:r>
      <w:r w:rsidRPr="00B71975">
        <w:rPr>
          <w:rFonts w:ascii="Times New Roman" w:hAnsi="Times New Roman" w:cs="Times New Roman"/>
        </w:rPr>
        <w:t>дов возникает опасность загрязнения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Запрещено сбрасывать навоз на мерзлую землю и снег, чтобы предотвратить последующее смывание навоза талыми водами и поп</w:t>
      </w:r>
      <w:r w:rsidRPr="00B71975">
        <w:rPr>
          <w:rFonts w:ascii="Times New Roman" w:hAnsi="Times New Roman" w:cs="Times New Roman"/>
        </w:rPr>
        <w:t>а</w:t>
      </w:r>
      <w:r w:rsidRPr="00B71975">
        <w:rPr>
          <w:rFonts w:ascii="Times New Roman" w:hAnsi="Times New Roman" w:cs="Times New Roman"/>
        </w:rPr>
        <w:t xml:space="preserve">дание в открытые водоемы.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Возникает необходимость в организации мест временного хранения отходов до того моме</w:t>
      </w:r>
      <w:r w:rsidRPr="00B71975">
        <w:rPr>
          <w:rFonts w:ascii="Times New Roman" w:hAnsi="Times New Roman" w:cs="Times New Roman"/>
        </w:rPr>
        <w:t>н</w:t>
      </w:r>
      <w:r w:rsidRPr="00B71975">
        <w:rPr>
          <w:rFonts w:ascii="Times New Roman" w:hAnsi="Times New Roman" w:cs="Times New Roman"/>
        </w:rPr>
        <w:t>та, когда их можно будет внести в почву. Для этого используют глубокие ямы, устраиваемые в виде резервуаров.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w:t>
      </w:r>
      <w:r w:rsidRPr="00B71975">
        <w:rPr>
          <w:rFonts w:ascii="Times New Roman" w:hAnsi="Times New Roman" w:cs="Times New Roman"/>
        </w:rPr>
        <w:t>к</w:t>
      </w:r>
      <w:r w:rsidRPr="00B71975">
        <w:rPr>
          <w:rFonts w:ascii="Times New Roman" w:hAnsi="Times New Roman" w:cs="Times New Roman"/>
        </w:rPr>
        <w:t>же использоваться на полях.</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w:t>
      </w:r>
      <w:r w:rsidRPr="00B71975">
        <w:rPr>
          <w:rFonts w:ascii="Times New Roman" w:hAnsi="Times New Roman" w:cs="Times New Roman"/>
        </w:rPr>
        <w:t>о</w:t>
      </w:r>
      <w:r w:rsidRPr="00B71975">
        <w:rPr>
          <w:rFonts w:ascii="Times New Roman" w:hAnsi="Times New Roman" w:cs="Times New Roman"/>
        </w:rPr>
        <w:t>вания.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p>
    <w:p w:rsidR="00B71975" w:rsidRDefault="00B71975" w:rsidP="00B71975">
      <w:pPr>
        <w:pStyle w:val="3"/>
        <w:widowControl w:val="0"/>
        <w:spacing w:line="240" w:lineRule="auto"/>
        <w:ind w:left="113" w:right="-57" w:firstLine="360"/>
        <w:rPr>
          <w:sz w:val="22"/>
          <w:szCs w:val="22"/>
        </w:rPr>
      </w:pPr>
      <w:bookmarkStart w:id="13" w:name="_Toc230674892"/>
      <w:bookmarkStart w:id="14" w:name="_Toc230675020"/>
      <w:bookmarkStart w:id="15" w:name="_Toc230675470"/>
      <w:bookmarkStart w:id="16" w:name="_Toc230681235"/>
      <w:bookmarkStart w:id="17" w:name="_Toc253570922"/>
    </w:p>
    <w:p w:rsidR="00B71975" w:rsidRDefault="00B71975" w:rsidP="00B71975"/>
    <w:p w:rsidR="00B71975" w:rsidRPr="00B71975" w:rsidRDefault="00B71975" w:rsidP="00B71975"/>
    <w:p w:rsidR="00B71975" w:rsidRPr="00B71975" w:rsidRDefault="00B71975" w:rsidP="00B71975">
      <w:pPr>
        <w:pStyle w:val="3"/>
        <w:widowControl w:val="0"/>
        <w:spacing w:line="240" w:lineRule="auto"/>
        <w:ind w:left="113" w:right="-57" w:firstLine="360"/>
        <w:rPr>
          <w:sz w:val="22"/>
          <w:szCs w:val="22"/>
        </w:rPr>
      </w:pPr>
      <w:bookmarkStart w:id="18" w:name="_Toc224837787"/>
      <w:r w:rsidRPr="00B71975">
        <w:rPr>
          <w:sz w:val="22"/>
          <w:szCs w:val="22"/>
        </w:rPr>
        <w:lastRenderedPageBreak/>
        <w:t>Оценка состояния атмосферного воздуха и мероприятия по улучшению</w:t>
      </w:r>
      <w:bookmarkEnd w:id="13"/>
      <w:bookmarkEnd w:id="14"/>
      <w:bookmarkEnd w:id="15"/>
      <w:bookmarkEnd w:id="16"/>
      <w:bookmarkEnd w:id="17"/>
      <w:bookmarkEnd w:id="18"/>
      <w:r w:rsidRPr="00B71975">
        <w:rPr>
          <w:sz w:val="22"/>
          <w:szCs w:val="22"/>
        </w:rPr>
        <w:t xml:space="preserve"> </w:t>
      </w:r>
    </w:p>
    <w:p w:rsidR="00B71975" w:rsidRPr="00B71975" w:rsidRDefault="00B71975" w:rsidP="00B71975">
      <w:pPr>
        <w:pStyle w:val="3"/>
        <w:widowControl w:val="0"/>
        <w:spacing w:line="240" w:lineRule="auto"/>
        <w:ind w:left="113" w:right="-57" w:firstLine="360"/>
        <w:rPr>
          <w:sz w:val="22"/>
          <w:szCs w:val="22"/>
        </w:rPr>
      </w:pPr>
      <w:bookmarkStart w:id="19" w:name="_Toc223767820"/>
      <w:bookmarkStart w:id="20" w:name="_Toc224837788"/>
      <w:bookmarkStart w:id="21" w:name="_Toc230674893"/>
      <w:bookmarkStart w:id="22" w:name="_Toc230675021"/>
      <w:bookmarkStart w:id="23" w:name="_Toc230675471"/>
      <w:bookmarkStart w:id="24" w:name="_Toc230681236"/>
      <w:bookmarkStart w:id="25" w:name="_Toc253570923"/>
      <w:r w:rsidRPr="00B71975">
        <w:rPr>
          <w:sz w:val="22"/>
          <w:szCs w:val="22"/>
        </w:rPr>
        <w:t>воздушного бассейна</w:t>
      </w:r>
      <w:bookmarkEnd w:id="19"/>
      <w:bookmarkEnd w:id="20"/>
      <w:bookmarkEnd w:id="21"/>
      <w:bookmarkEnd w:id="22"/>
      <w:bookmarkEnd w:id="23"/>
      <w:bookmarkEnd w:id="24"/>
      <w:bookmarkEnd w:id="25"/>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Анализ состояния атмосферного воздуха</w:t>
      </w:r>
    </w:p>
    <w:p w:rsidR="00B71975" w:rsidRPr="00B71975" w:rsidRDefault="00B71975" w:rsidP="00B71975">
      <w:pPr>
        <w:pStyle w:val="S0"/>
        <w:widowControl w:val="0"/>
        <w:spacing w:line="240" w:lineRule="auto"/>
        <w:ind w:left="113" w:right="-57" w:firstLine="360"/>
        <w:rPr>
          <w:sz w:val="22"/>
          <w:szCs w:val="22"/>
        </w:rPr>
      </w:pPr>
      <w:bookmarkStart w:id="26" w:name="_Toc223767821"/>
      <w:bookmarkStart w:id="27" w:name="_Toc224837789"/>
      <w:bookmarkStart w:id="28" w:name="_Toc230674894"/>
      <w:bookmarkStart w:id="29" w:name="_Toc230675022"/>
      <w:bookmarkStart w:id="30" w:name="_Toc230675472"/>
      <w:bookmarkStart w:id="31" w:name="_Toc230681237"/>
      <w:r w:rsidRPr="00B71975">
        <w:rPr>
          <w:sz w:val="22"/>
          <w:szCs w:val="22"/>
        </w:rPr>
        <w:t>По степени влияния на здоровье человека основным фактором состояния среды является з</w:t>
      </w:r>
      <w:r w:rsidRPr="00B71975">
        <w:rPr>
          <w:sz w:val="22"/>
          <w:szCs w:val="22"/>
        </w:rPr>
        <w:t>а</w:t>
      </w:r>
      <w:r w:rsidRPr="00B71975">
        <w:rPr>
          <w:sz w:val="22"/>
          <w:szCs w:val="22"/>
        </w:rPr>
        <w:t>грязнение атмосферного воздуха.</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Так как основным видом деятельности является сельское хозяйство с развитой перерабат</w:t>
      </w:r>
      <w:r w:rsidRPr="00B71975">
        <w:rPr>
          <w:sz w:val="22"/>
          <w:szCs w:val="22"/>
        </w:rPr>
        <w:t>ы</w:t>
      </w:r>
      <w:r w:rsidRPr="00B71975">
        <w:rPr>
          <w:sz w:val="22"/>
          <w:szCs w:val="22"/>
        </w:rPr>
        <w:t>вающей промышленностью, то загрязнение атмосферного воздуха связано, большей частью, именно с этой отра</w:t>
      </w:r>
      <w:r w:rsidRPr="00B71975">
        <w:rPr>
          <w:sz w:val="22"/>
          <w:szCs w:val="22"/>
        </w:rPr>
        <w:t>с</w:t>
      </w:r>
      <w:r w:rsidRPr="00B71975">
        <w:rPr>
          <w:sz w:val="22"/>
          <w:szCs w:val="22"/>
        </w:rPr>
        <w:t>лью.</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пределах проектируемой территории основным источником загрязнения являются прои</w:t>
      </w:r>
      <w:r w:rsidRPr="00B71975">
        <w:rPr>
          <w:rFonts w:ascii="Times New Roman" w:hAnsi="Times New Roman" w:cs="Times New Roman"/>
        </w:rPr>
        <w:t>з</w:t>
      </w:r>
      <w:r w:rsidRPr="00B71975">
        <w:rPr>
          <w:rFonts w:ascii="Times New Roman" w:hAnsi="Times New Roman" w:cs="Times New Roman"/>
        </w:rPr>
        <w:t>водственные комплексы.</w:t>
      </w:r>
    </w:p>
    <w:p w:rsidR="00B71975" w:rsidRPr="00B71975" w:rsidRDefault="00B71975" w:rsidP="005953E8">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w:t>
      </w:r>
      <w:r w:rsidRPr="00B71975">
        <w:rPr>
          <w:rFonts w:ascii="Times New Roman" w:hAnsi="Times New Roman" w:cs="Times New Roman"/>
        </w:rPr>
        <w:t>о</w:t>
      </w:r>
      <w:r w:rsidRPr="00B71975">
        <w:rPr>
          <w:rFonts w:ascii="Times New Roman" w:hAnsi="Times New Roman" w:cs="Times New Roman"/>
        </w:rPr>
        <w:t xml:space="preserve">тельных и печах домов сжигаются сотни кубометров </w:t>
      </w:r>
      <w:r w:rsidR="005953E8">
        <w:rPr>
          <w:rFonts w:ascii="Times New Roman" w:hAnsi="Times New Roman" w:cs="Times New Roman"/>
        </w:rPr>
        <w:t xml:space="preserve">газа, </w:t>
      </w:r>
      <w:r w:rsidRPr="00B71975">
        <w:rPr>
          <w:rFonts w:ascii="Times New Roman" w:hAnsi="Times New Roman" w:cs="Times New Roman"/>
        </w:rPr>
        <w:t>дров и ветры разносят повсюду мелкие частицы повсюду образующихся отх</w:t>
      </w:r>
      <w:r w:rsidRPr="00B71975">
        <w:rPr>
          <w:rFonts w:ascii="Times New Roman" w:hAnsi="Times New Roman" w:cs="Times New Roman"/>
        </w:rPr>
        <w:t>о</w:t>
      </w:r>
      <w:r w:rsidRPr="00B71975">
        <w:rPr>
          <w:rFonts w:ascii="Times New Roman" w:hAnsi="Times New Roman" w:cs="Times New Roman"/>
        </w:rPr>
        <w:t>дов сгорания.</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w:t>
      </w:r>
      <w:r w:rsidRPr="00B71975">
        <w:rPr>
          <w:sz w:val="22"/>
          <w:szCs w:val="22"/>
        </w:rPr>
        <w:t>о</w:t>
      </w:r>
      <w:r w:rsidRPr="00B71975">
        <w:rPr>
          <w:sz w:val="22"/>
          <w:szCs w:val="22"/>
        </w:rPr>
        <w:t>ды, сажа.</w:t>
      </w:r>
    </w:p>
    <w:p w:rsidR="00B71975" w:rsidRPr="005953E8" w:rsidRDefault="00B71975" w:rsidP="005953E8">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Интенсивность движения автомобильного транспорта высокая, поэтому загрязнение выхлопами транспор</w:t>
      </w:r>
      <w:r w:rsidRPr="00B71975">
        <w:rPr>
          <w:rFonts w:ascii="Times New Roman" w:hAnsi="Times New Roman" w:cs="Times New Roman"/>
        </w:rPr>
        <w:t>т</w:t>
      </w:r>
      <w:r w:rsidRPr="00B71975">
        <w:rPr>
          <w:rFonts w:ascii="Times New Roman" w:hAnsi="Times New Roman" w:cs="Times New Roman"/>
        </w:rPr>
        <w:t>ных средств значительное.</w:t>
      </w:r>
    </w:p>
    <w:p w:rsidR="00B71975" w:rsidRPr="00B71975" w:rsidRDefault="00B71975" w:rsidP="00B71975">
      <w:pPr>
        <w:pStyle w:val="3"/>
        <w:widowControl w:val="0"/>
        <w:spacing w:line="240" w:lineRule="auto"/>
        <w:ind w:left="113" w:right="-57" w:firstLine="360"/>
        <w:rPr>
          <w:sz w:val="22"/>
          <w:szCs w:val="22"/>
        </w:rPr>
      </w:pPr>
      <w:bookmarkStart w:id="32" w:name="_Toc253570924"/>
      <w:r w:rsidRPr="00B71975">
        <w:rPr>
          <w:sz w:val="22"/>
          <w:szCs w:val="22"/>
        </w:rPr>
        <w:t>Оценка состояния подземных и поверхностных вод</w:t>
      </w:r>
      <w:bookmarkEnd w:id="26"/>
      <w:bookmarkEnd w:id="27"/>
      <w:bookmarkEnd w:id="28"/>
      <w:bookmarkEnd w:id="29"/>
      <w:bookmarkEnd w:id="30"/>
      <w:bookmarkEnd w:id="31"/>
      <w:bookmarkEnd w:id="32"/>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Оценка состояния водных объектов</w:t>
      </w:r>
    </w:p>
    <w:p w:rsidR="00B71975" w:rsidRPr="00B71975" w:rsidRDefault="00B71975" w:rsidP="005953E8">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Территория </w:t>
      </w:r>
      <w:proofErr w:type="spellStart"/>
      <w:r w:rsidRPr="00B71975">
        <w:rPr>
          <w:rFonts w:ascii="Times New Roman" w:hAnsi="Times New Roman" w:cs="Times New Roman"/>
        </w:rPr>
        <w:t>Торбеевского</w:t>
      </w:r>
      <w:proofErr w:type="spellEnd"/>
      <w:r w:rsidRPr="00B71975">
        <w:rPr>
          <w:rFonts w:ascii="Times New Roman" w:hAnsi="Times New Roman" w:cs="Times New Roman"/>
        </w:rPr>
        <w:t xml:space="preserve"> муниципального района расположена в пределах Волжского артез</w:t>
      </w:r>
      <w:r w:rsidRPr="00B71975">
        <w:rPr>
          <w:rFonts w:ascii="Times New Roman" w:hAnsi="Times New Roman" w:cs="Times New Roman"/>
        </w:rPr>
        <w:t>и</w:t>
      </w:r>
      <w:r w:rsidRPr="00B71975">
        <w:rPr>
          <w:rFonts w:ascii="Times New Roman" w:hAnsi="Times New Roman" w:cs="Times New Roman"/>
        </w:rPr>
        <w:t xml:space="preserve">анского бассейна. </w:t>
      </w:r>
    </w:p>
    <w:p w:rsidR="00B71975" w:rsidRPr="00B71975" w:rsidRDefault="00B71975" w:rsidP="005953E8">
      <w:pPr>
        <w:widowControl w:val="0"/>
        <w:spacing w:after="0" w:line="240" w:lineRule="auto"/>
        <w:ind w:left="113" w:right="-57" w:firstLine="360"/>
        <w:jc w:val="both"/>
        <w:rPr>
          <w:rFonts w:ascii="Times New Roman" w:eastAsia="Calibri" w:hAnsi="Times New Roman" w:cs="Times New Roman"/>
          <w:lang w:eastAsia="en-US"/>
        </w:rPr>
      </w:pPr>
      <w:r w:rsidRPr="00B71975">
        <w:rPr>
          <w:rFonts w:ascii="Times New Roman" w:eastAsia="Calibri" w:hAnsi="Times New Roman" w:cs="Times New Roman"/>
          <w:lang w:eastAsia="en-US"/>
        </w:rPr>
        <w:t xml:space="preserve">Гидрографическая сеть </w:t>
      </w:r>
      <w:r w:rsidRPr="00B71975">
        <w:rPr>
          <w:rFonts w:ascii="Times New Roman" w:eastAsia="Calibri" w:hAnsi="Times New Roman" w:cs="Times New Roman"/>
          <w:spacing w:val="-10"/>
          <w:lang w:eastAsia="en-US"/>
        </w:rPr>
        <w:t>Красноармейского сельского поселения</w:t>
      </w:r>
      <w:r w:rsidRPr="00B71975">
        <w:rPr>
          <w:rFonts w:ascii="Times New Roman" w:eastAsia="Calibri" w:hAnsi="Times New Roman" w:cs="Times New Roman"/>
          <w:lang w:eastAsia="en-US"/>
        </w:rPr>
        <w:t xml:space="preserve"> представлена р. </w:t>
      </w:r>
      <w:proofErr w:type="spellStart"/>
      <w:r w:rsidRPr="00B71975">
        <w:rPr>
          <w:rFonts w:ascii="Times New Roman" w:eastAsia="Calibri" w:hAnsi="Times New Roman" w:cs="Times New Roman"/>
          <w:lang w:eastAsia="en-US"/>
        </w:rPr>
        <w:t>Рахманка</w:t>
      </w:r>
      <w:proofErr w:type="spellEnd"/>
      <w:r w:rsidR="005953E8">
        <w:rPr>
          <w:rFonts w:ascii="Times New Roman" w:eastAsia="Calibri" w:hAnsi="Times New Roman" w:cs="Times New Roman"/>
          <w:lang w:eastAsia="en-US"/>
        </w:rPr>
        <w:t xml:space="preserve">, р. </w:t>
      </w:r>
      <w:proofErr w:type="spellStart"/>
      <w:r w:rsidR="005953E8">
        <w:rPr>
          <w:rFonts w:ascii="Times New Roman" w:eastAsia="Calibri" w:hAnsi="Times New Roman" w:cs="Times New Roman"/>
          <w:lang w:eastAsia="en-US"/>
        </w:rPr>
        <w:t>Юнка</w:t>
      </w:r>
      <w:proofErr w:type="spellEnd"/>
      <w:r w:rsidRPr="00B71975">
        <w:rPr>
          <w:rFonts w:ascii="Times New Roman" w:eastAsia="Calibri" w:hAnsi="Times New Roman" w:cs="Times New Roman"/>
          <w:lang w:eastAsia="en-US"/>
        </w:rPr>
        <w:t>.</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 xml:space="preserve">Гидрологический режим рек </w:t>
      </w:r>
      <w:proofErr w:type="spellStart"/>
      <w:r w:rsidRPr="00B71975">
        <w:rPr>
          <w:sz w:val="22"/>
          <w:szCs w:val="22"/>
        </w:rPr>
        <w:t>Торбеевского</w:t>
      </w:r>
      <w:proofErr w:type="spellEnd"/>
      <w:r w:rsidRPr="00B71975">
        <w:rPr>
          <w:sz w:val="22"/>
          <w:szCs w:val="22"/>
        </w:rPr>
        <w:t xml:space="preserve"> района характеризуется наличием высокого весеннего половодья, низкой летне-осенней меженью, нарушаемой в дождливые годы двумя тремя паводками, и устойчивой зимней межени. Весенний подъем уровня начинается еще в период лед</w:t>
      </w:r>
      <w:r w:rsidRPr="00B71975">
        <w:rPr>
          <w:sz w:val="22"/>
          <w:szCs w:val="22"/>
        </w:rPr>
        <w:t>о</w:t>
      </w:r>
      <w:r w:rsidRPr="00B71975">
        <w:rPr>
          <w:sz w:val="22"/>
          <w:szCs w:val="22"/>
        </w:rPr>
        <w:t>става в третьей декаде марта – начале апреля. Спад сравнительно медленный. Заканчивается п</w:t>
      </w:r>
      <w:r w:rsidRPr="00B71975">
        <w:rPr>
          <w:sz w:val="22"/>
          <w:szCs w:val="22"/>
        </w:rPr>
        <w:t>о</w:t>
      </w:r>
      <w:r w:rsidRPr="00B71975">
        <w:rPr>
          <w:sz w:val="22"/>
          <w:szCs w:val="22"/>
        </w:rPr>
        <w:t>ловодье в середине мая начале июня. Его продолжительность составляет в среднем полтора два месяца, в отдельные годы больше. Все реки имеют снеговое п</w:t>
      </w:r>
      <w:r w:rsidRPr="00B71975">
        <w:rPr>
          <w:sz w:val="22"/>
          <w:szCs w:val="22"/>
        </w:rPr>
        <w:t>и</w:t>
      </w:r>
      <w:r w:rsidRPr="00B71975">
        <w:rPr>
          <w:sz w:val="22"/>
          <w:szCs w:val="22"/>
        </w:rPr>
        <w:t>тание.</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Ледовые явления начинаются с образованием заберегов и наступают в среднем в первой пол</w:t>
      </w:r>
      <w:r w:rsidRPr="00B71975">
        <w:rPr>
          <w:sz w:val="22"/>
          <w:szCs w:val="22"/>
        </w:rPr>
        <w:t>о</w:t>
      </w:r>
      <w:r w:rsidRPr="00B71975">
        <w:rPr>
          <w:sz w:val="22"/>
          <w:szCs w:val="22"/>
        </w:rPr>
        <w:t xml:space="preserve">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w:t>
      </w:r>
      <w:smartTag w:uri="urn:schemas-microsoft-com:office:smarttags" w:element="metricconverter">
        <w:smartTagPr>
          <w:attr w:name="ProductID" w:val="85 см"/>
        </w:smartTagPr>
        <w:r w:rsidRPr="00B71975">
          <w:rPr>
            <w:sz w:val="22"/>
            <w:szCs w:val="22"/>
          </w:rPr>
          <w:t>85 см</w:t>
        </w:r>
      </w:smartTag>
      <w:r w:rsidRPr="00B71975">
        <w:rPr>
          <w:sz w:val="22"/>
          <w:szCs w:val="22"/>
        </w:rPr>
        <w:t>, а в суровые з</w:t>
      </w:r>
      <w:r w:rsidRPr="00B71975">
        <w:rPr>
          <w:sz w:val="22"/>
          <w:szCs w:val="22"/>
        </w:rPr>
        <w:t>и</w:t>
      </w:r>
      <w:r w:rsidRPr="00B71975">
        <w:rPr>
          <w:sz w:val="22"/>
          <w:szCs w:val="22"/>
        </w:rPr>
        <w:t xml:space="preserve">мы – до </w:t>
      </w:r>
      <w:smartTag w:uri="urn:schemas-microsoft-com:office:smarttags" w:element="metricconverter">
        <w:smartTagPr>
          <w:attr w:name="ProductID" w:val="115 см"/>
        </w:smartTagPr>
        <w:r w:rsidRPr="00B71975">
          <w:rPr>
            <w:sz w:val="22"/>
            <w:szCs w:val="22"/>
          </w:rPr>
          <w:t>115 см</w:t>
        </w:r>
      </w:smartTag>
      <w:r w:rsidRPr="00B71975">
        <w:rPr>
          <w:sz w:val="22"/>
          <w:szCs w:val="22"/>
        </w:rPr>
        <w:t>.</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Основная доля в объеме водных ресурсов области приходится на речной сток.</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Качество вод в реках соответствует среднему по республике (категориям «умеренно загря</w:t>
      </w:r>
      <w:r w:rsidRPr="00B71975">
        <w:rPr>
          <w:rFonts w:ascii="Times New Roman" w:hAnsi="Times New Roman" w:cs="Times New Roman"/>
        </w:rPr>
        <w:t>з</w:t>
      </w:r>
      <w:r w:rsidRPr="00B71975">
        <w:rPr>
          <w:rFonts w:ascii="Times New Roman" w:hAnsi="Times New Roman" w:cs="Times New Roman"/>
        </w:rPr>
        <w:t>ненные» и «загрязненные»).</w:t>
      </w:r>
    </w:p>
    <w:p w:rsidR="00B71975" w:rsidRDefault="00B71975" w:rsidP="005953E8">
      <w:pPr>
        <w:pStyle w:val="S0"/>
        <w:widowControl w:val="0"/>
        <w:spacing w:line="240" w:lineRule="auto"/>
        <w:ind w:left="113" w:right="-57" w:firstLine="360"/>
        <w:rPr>
          <w:sz w:val="22"/>
          <w:szCs w:val="22"/>
        </w:rPr>
      </w:pPr>
      <w:r w:rsidRPr="00B71975">
        <w:rPr>
          <w:sz w:val="22"/>
          <w:szCs w:val="22"/>
        </w:rPr>
        <w:t>Основными источниками загрязнения поверхностных вод сельского поселения являются сел</w:t>
      </w:r>
      <w:r w:rsidRPr="00B71975">
        <w:rPr>
          <w:sz w:val="22"/>
          <w:szCs w:val="22"/>
        </w:rPr>
        <w:t>ь</w:t>
      </w:r>
      <w:r w:rsidRPr="00B71975">
        <w:rPr>
          <w:sz w:val="22"/>
          <w:szCs w:val="22"/>
        </w:rPr>
        <w:t>скохозяйственные предприятия. В настоящее время очистные сооружения поселения не обеспечивают на</w:t>
      </w:r>
      <w:r w:rsidRPr="00B71975">
        <w:rPr>
          <w:sz w:val="22"/>
          <w:szCs w:val="22"/>
        </w:rPr>
        <w:t>д</w:t>
      </w:r>
      <w:r w:rsidRPr="00B71975">
        <w:rPr>
          <w:sz w:val="22"/>
          <w:szCs w:val="22"/>
        </w:rPr>
        <w:t>лежащую очистку сточных вод.</w:t>
      </w:r>
    </w:p>
    <w:p w:rsidR="00023A82" w:rsidRPr="00B71975" w:rsidRDefault="00023A82" w:rsidP="005953E8">
      <w:pPr>
        <w:pStyle w:val="S0"/>
        <w:widowControl w:val="0"/>
        <w:spacing w:line="240" w:lineRule="auto"/>
        <w:ind w:left="113" w:right="-57" w:firstLine="360"/>
        <w:rPr>
          <w:sz w:val="22"/>
          <w:szCs w:val="22"/>
        </w:rPr>
      </w:pPr>
    </w:p>
    <w:p w:rsidR="00B71975" w:rsidRPr="00B71975" w:rsidRDefault="00B71975" w:rsidP="00023A82">
      <w:pPr>
        <w:widowControl w:val="0"/>
        <w:spacing w:after="0" w:line="240" w:lineRule="auto"/>
        <w:ind w:left="113" w:right="-57" w:firstLine="357"/>
        <w:jc w:val="center"/>
        <w:rPr>
          <w:rFonts w:ascii="Times New Roman" w:hAnsi="Times New Roman" w:cs="Times New Roman"/>
          <w:b/>
        </w:rPr>
      </w:pPr>
      <w:proofErr w:type="spellStart"/>
      <w:r w:rsidRPr="00B71975">
        <w:rPr>
          <w:rFonts w:ascii="Times New Roman" w:hAnsi="Times New Roman" w:cs="Times New Roman"/>
          <w:b/>
        </w:rPr>
        <w:t>Водоохранные</w:t>
      </w:r>
      <w:proofErr w:type="spellEnd"/>
      <w:r w:rsidRPr="00B71975">
        <w:rPr>
          <w:rFonts w:ascii="Times New Roman" w:hAnsi="Times New Roman" w:cs="Times New Roman"/>
          <w:b/>
        </w:rPr>
        <w:t xml:space="preserve"> зоны водных объектов</w:t>
      </w:r>
    </w:p>
    <w:p w:rsidR="00B71975" w:rsidRPr="00B71975" w:rsidRDefault="00B71975" w:rsidP="00B71975">
      <w:pPr>
        <w:widowControl w:val="0"/>
        <w:spacing w:line="240" w:lineRule="auto"/>
        <w:ind w:left="113" w:right="-57" w:firstLine="357"/>
        <w:jc w:val="both"/>
        <w:rPr>
          <w:rFonts w:ascii="Times New Roman" w:hAnsi="Times New Roman" w:cs="Times New Roman"/>
        </w:rPr>
      </w:pPr>
      <w:r w:rsidRPr="00B71975">
        <w:rPr>
          <w:rFonts w:ascii="Times New Roman" w:hAnsi="Times New Roman" w:cs="Times New Roman"/>
        </w:rPr>
        <w:t xml:space="preserve">Чрезвычайно важным мероприятием по охране поверхностных вод является организация </w:t>
      </w:r>
      <w:proofErr w:type="spellStart"/>
      <w:r w:rsidRPr="00B71975">
        <w:rPr>
          <w:rFonts w:ascii="Times New Roman" w:hAnsi="Times New Roman" w:cs="Times New Roman"/>
        </w:rPr>
        <w:t>в</w:t>
      </w:r>
      <w:r w:rsidRPr="00B71975">
        <w:rPr>
          <w:rFonts w:ascii="Times New Roman" w:hAnsi="Times New Roman" w:cs="Times New Roman"/>
        </w:rPr>
        <w:t>о</w:t>
      </w:r>
      <w:r w:rsidRPr="00B71975">
        <w:rPr>
          <w:rFonts w:ascii="Times New Roman" w:hAnsi="Times New Roman" w:cs="Times New Roman"/>
        </w:rPr>
        <w:t>доохранных</w:t>
      </w:r>
      <w:proofErr w:type="spellEnd"/>
      <w:r w:rsidRPr="00B71975">
        <w:rPr>
          <w:rFonts w:ascii="Times New Roman" w:hAnsi="Times New Roman" w:cs="Times New Roman"/>
        </w:rPr>
        <w:t xml:space="preserve"> зон и прибрежных защитных полос вдоль водных объектов. </w:t>
      </w:r>
      <w:proofErr w:type="spellStart"/>
      <w:r w:rsidRPr="00B71975">
        <w:rPr>
          <w:rFonts w:ascii="Times New Roman" w:hAnsi="Times New Roman" w:cs="Times New Roman"/>
        </w:rPr>
        <w:t>Водоохранные</w:t>
      </w:r>
      <w:proofErr w:type="spellEnd"/>
      <w:r w:rsidRPr="00B71975">
        <w:rPr>
          <w:rFonts w:ascii="Times New Roman" w:hAnsi="Times New Roman" w:cs="Times New Roman"/>
        </w:rPr>
        <w:t xml:space="preserve"> зоны и прибрежные защитные полосы устанавливаются в соответствии со статьями 6 и 65 «Водного кодекса Российской Федера</w:t>
      </w:r>
      <w:r w:rsidR="005953E8">
        <w:rPr>
          <w:rFonts w:ascii="Times New Roman" w:hAnsi="Times New Roman" w:cs="Times New Roman"/>
        </w:rPr>
        <w:t>ции» №74-ФЗ от 3 июня 2006 года</w:t>
      </w:r>
      <w:r w:rsidRPr="00B71975">
        <w:rPr>
          <w:rFonts w:ascii="Times New Roman" w:hAnsi="Times New Roman" w:cs="Times New Roman"/>
        </w:rPr>
        <w:t>.</w:t>
      </w:r>
    </w:p>
    <w:p w:rsidR="00B71975" w:rsidRDefault="00B71975" w:rsidP="00B71975">
      <w:pPr>
        <w:widowControl w:val="0"/>
        <w:spacing w:line="240" w:lineRule="auto"/>
        <w:ind w:left="113" w:right="-57" w:firstLine="360"/>
        <w:jc w:val="both"/>
        <w:rPr>
          <w:rFonts w:ascii="Times New Roman" w:hAnsi="Times New Roman" w:cs="Times New Roman"/>
        </w:rPr>
      </w:pPr>
      <w:proofErr w:type="spellStart"/>
      <w:r w:rsidRPr="00B71975">
        <w:rPr>
          <w:rFonts w:ascii="Times New Roman" w:hAnsi="Times New Roman" w:cs="Times New Roman"/>
        </w:rPr>
        <w:t>Водоохранными</w:t>
      </w:r>
      <w:proofErr w:type="spellEnd"/>
      <w:r w:rsidRPr="00B71975">
        <w:rPr>
          <w:rFonts w:ascii="Times New Roman" w:hAnsi="Times New Roman" w:cs="Times New Roman"/>
        </w:rPr>
        <w:t xml:space="preserve"> зонами являются территории, которые примыкают к береговой линии во</w:t>
      </w:r>
      <w:r w:rsidRPr="00B71975">
        <w:rPr>
          <w:rFonts w:ascii="Times New Roman" w:hAnsi="Times New Roman" w:cs="Times New Roman"/>
        </w:rPr>
        <w:t>д</w:t>
      </w:r>
      <w:r w:rsidRPr="00B71975">
        <w:rPr>
          <w:rFonts w:ascii="Times New Roman" w:hAnsi="Times New Roman" w:cs="Times New Roman"/>
        </w:rPr>
        <w:t>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w:t>
      </w:r>
      <w:r w:rsidRPr="00B71975">
        <w:rPr>
          <w:rFonts w:ascii="Times New Roman" w:hAnsi="Times New Roman" w:cs="Times New Roman"/>
        </w:rPr>
        <w:t>д</w:t>
      </w:r>
      <w:r w:rsidRPr="00B71975">
        <w:rPr>
          <w:rFonts w:ascii="Times New Roman" w:hAnsi="Times New Roman" w:cs="Times New Roman"/>
        </w:rPr>
        <w:t>ных объектов и истощения их вод, а также сохранения среды обитания водных биологических ресу</w:t>
      </w:r>
      <w:r w:rsidRPr="00B71975">
        <w:rPr>
          <w:rFonts w:ascii="Times New Roman" w:hAnsi="Times New Roman" w:cs="Times New Roman"/>
        </w:rPr>
        <w:t>р</w:t>
      </w:r>
      <w:r w:rsidRPr="00B71975">
        <w:rPr>
          <w:rFonts w:ascii="Times New Roman" w:hAnsi="Times New Roman" w:cs="Times New Roman"/>
        </w:rPr>
        <w:t>сов и других объектов животного и растительного мира.</w:t>
      </w:r>
    </w:p>
    <w:p w:rsidR="00023A82" w:rsidRPr="00B71975" w:rsidRDefault="00023A82" w:rsidP="00B71975">
      <w:pPr>
        <w:widowControl w:val="0"/>
        <w:spacing w:line="240" w:lineRule="auto"/>
        <w:ind w:left="113" w:right="-57" w:firstLine="360"/>
        <w:jc w:val="both"/>
        <w:rPr>
          <w:rFonts w:ascii="Times New Roman" w:hAnsi="Times New Roman" w:cs="Times New Roman"/>
        </w:rPr>
      </w:pP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lastRenderedPageBreak/>
        <w:t xml:space="preserve">  Зоны санитарной охраны источников водоснабжения</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Зоны санитарной охраны (ЗСО), согласно </w:t>
      </w:r>
      <w:proofErr w:type="spellStart"/>
      <w:r w:rsidRPr="00B71975">
        <w:rPr>
          <w:rFonts w:ascii="Times New Roman" w:hAnsi="Times New Roman" w:cs="Times New Roman"/>
        </w:rPr>
        <w:t>СанПиН</w:t>
      </w:r>
      <w:proofErr w:type="spellEnd"/>
      <w:r w:rsidRPr="00B71975">
        <w:rPr>
          <w:rFonts w:ascii="Times New Roman" w:hAnsi="Times New Roman" w:cs="Times New Roman"/>
        </w:rPr>
        <w:t xml:space="preserve"> 2.1.5.980-00 и 2.1.4.1110-02, организ</w:t>
      </w:r>
      <w:r w:rsidRPr="00B71975">
        <w:rPr>
          <w:rFonts w:ascii="Times New Roman" w:hAnsi="Times New Roman" w:cs="Times New Roman"/>
        </w:rPr>
        <w:t>у</w:t>
      </w:r>
      <w:r w:rsidRPr="00B71975">
        <w:rPr>
          <w:rFonts w:ascii="Times New Roman" w:hAnsi="Times New Roman" w:cs="Times New Roman"/>
        </w:rPr>
        <w:t>ются на всех водопроводах, вне зависимости от ведомственной принадлежности, подающих воду, как из подзе</w:t>
      </w:r>
      <w:r w:rsidRPr="00B71975">
        <w:rPr>
          <w:rFonts w:ascii="Times New Roman" w:hAnsi="Times New Roman" w:cs="Times New Roman"/>
        </w:rPr>
        <w:t>м</w:t>
      </w:r>
      <w:r w:rsidRPr="00B71975">
        <w:rPr>
          <w:rFonts w:ascii="Times New Roman" w:hAnsi="Times New Roman" w:cs="Times New Roman"/>
        </w:rPr>
        <w:t>ных, так и из поверхностных источников.</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Основной целью создания и обеспечения режима в ЗСО является санитарная охрана от загря</w:t>
      </w:r>
      <w:r w:rsidRPr="00B71975">
        <w:rPr>
          <w:rFonts w:ascii="Times New Roman" w:hAnsi="Times New Roman" w:cs="Times New Roman"/>
        </w:rPr>
        <w:t>з</w:t>
      </w:r>
      <w:r w:rsidRPr="00B71975">
        <w:rPr>
          <w:rFonts w:ascii="Times New Roman" w:hAnsi="Times New Roman" w:cs="Times New Roman"/>
        </w:rPr>
        <w:t>нения источников водоснабжения, а также территорий, на которых они расположены.</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Зоны санитарной охраны организуются в составе трех поясов: первый пояс (строгого реж</w:t>
      </w:r>
      <w:r w:rsidRPr="00B71975">
        <w:rPr>
          <w:rFonts w:ascii="Times New Roman" w:hAnsi="Times New Roman" w:cs="Times New Roman"/>
        </w:rPr>
        <w:t>и</w:t>
      </w:r>
      <w:r w:rsidRPr="00B71975">
        <w:rPr>
          <w:rFonts w:ascii="Times New Roman" w:hAnsi="Times New Roman" w:cs="Times New Roman"/>
        </w:rPr>
        <w:t>ма) включает территорию расположения водозаборов, площадок всех водопроводных сооруж</w:t>
      </w:r>
      <w:r w:rsidRPr="00B71975">
        <w:rPr>
          <w:rFonts w:ascii="Times New Roman" w:hAnsi="Times New Roman" w:cs="Times New Roman"/>
        </w:rPr>
        <w:t>е</w:t>
      </w:r>
      <w:r w:rsidRPr="00B71975">
        <w:rPr>
          <w:rFonts w:ascii="Times New Roman" w:hAnsi="Times New Roman" w:cs="Times New Roman"/>
        </w:rPr>
        <w:t>ний и водопроводного канала. Его назначение – защита мест водозабора и водозаборных соор</w:t>
      </w:r>
      <w:r w:rsidRPr="00B71975">
        <w:rPr>
          <w:rFonts w:ascii="Times New Roman" w:hAnsi="Times New Roman" w:cs="Times New Roman"/>
        </w:rPr>
        <w:t>у</w:t>
      </w:r>
      <w:r w:rsidRPr="00B71975">
        <w:rPr>
          <w:rFonts w:ascii="Times New Roman" w:hAnsi="Times New Roman" w:cs="Times New Roman"/>
        </w:rPr>
        <w:t>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w:t>
      </w:r>
      <w:r w:rsidRPr="00B71975">
        <w:rPr>
          <w:rFonts w:ascii="Times New Roman" w:hAnsi="Times New Roman" w:cs="Times New Roman"/>
        </w:rPr>
        <w:t>о</w:t>
      </w:r>
      <w:r w:rsidRPr="00B71975">
        <w:rPr>
          <w:rFonts w:ascii="Times New Roman" w:hAnsi="Times New Roman" w:cs="Times New Roman"/>
        </w:rPr>
        <w:t>снабжения.</w:t>
      </w:r>
    </w:p>
    <w:p w:rsidR="00B71975" w:rsidRPr="00B71975" w:rsidRDefault="00B71975" w:rsidP="00B71975">
      <w:pPr>
        <w:pStyle w:val="3"/>
        <w:widowControl w:val="0"/>
        <w:spacing w:line="240" w:lineRule="auto"/>
        <w:ind w:left="113" w:right="-57" w:firstLine="360"/>
        <w:rPr>
          <w:sz w:val="22"/>
          <w:szCs w:val="22"/>
        </w:rPr>
      </w:pPr>
      <w:bookmarkStart w:id="33" w:name="_Toc230674895"/>
      <w:bookmarkStart w:id="34" w:name="_Toc230675023"/>
      <w:bookmarkStart w:id="35" w:name="_Toc230675473"/>
      <w:bookmarkStart w:id="36" w:name="_Toc230681238"/>
      <w:bookmarkStart w:id="37" w:name="_Toc253570925"/>
      <w:bookmarkStart w:id="38" w:name="_Toc224837790"/>
      <w:r w:rsidRPr="00B71975">
        <w:rPr>
          <w:sz w:val="22"/>
          <w:szCs w:val="22"/>
        </w:rPr>
        <w:t>Оценка состояния природного комплекса и предложения</w:t>
      </w:r>
      <w:bookmarkStart w:id="39" w:name="_Toc223767823"/>
      <w:bookmarkStart w:id="40" w:name="_Toc224837791"/>
      <w:bookmarkStart w:id="41" w:name="_Toc230674896"/>
      <w:bookmarkStart w:id="42" w:name="_Toc230675024"/>
      <w:bookmarkStart w:id="43" w:name="_Toc230675474"/>
      <w:bookmarkStart w:id="44" w:name="_Toc230681239"/>
      <w:bookmarkStart w:id="45" w:name="_Toc253570926"/>
      <w:bookmarkEnd w:id="33"/>
      <w:bookmarkEnd w:id="34"/>
      <w:bookmarkEnd w:id="35"/>
      <w:bookmarkEnd w:id="36"/>
      <w:bookmarkEnd w:id="37"/>
      <w:bookmarkEnd w:id="38"/>
      <w:r w:rsidR="005953E8">
        <w:rPr>
          <w:sz w:val="22"/>
          <w:szCs w:val="22"/>
        </w:rPr>
        <w:t xml:space="preserve"> </w:t>
      </w:r>
      <w:r w:rsidRPr="00B71975">
        <w:rPr>
          <w:sz w:val="22"/>
          <w:szCs w:val="22"/>
        </w:rPr>
        <w:t>по улучшению ландшафта</w:t>
      </w:r>
      <w:bookmarkEnd w:id="39"/>
      <w:bookmarkEnd w:id="40"/>
      <w:bookmarkEnd w:id="41"/>
      <w:bookmarkEnd w:id="42"/>
      <w:bookmarkEnd w:id="43"/>
      <w:bookmarkEnd w:id="44"/>
      <w:bookmarkEnd w:id="45"/>
    </w:p>
    <w:p w:rsidR="00B71975" w:rsidRPr="00B71975" w:rsidRDefault="00B71975" w:rsidP="00B71975">
      <w:pPr>
        <w:widowControl w:val="0"/>
        <w:spacing w:line="240" w:lineRule="auto"/>
        <w:ind w:left="113" w:right="-57" w:firstLine="360"/>
        <w:jc w:val="center"/>
        <w:rPr>
          <w:rFonts w:ascii="Times New Roman" w:hAnsi="Times New Roman" w:cs="Times New Roman"/>
          <w:b/>
        </w:rPr>
      </w:pPr>
      <w:r w:rsidRPr="00B71975">
        <w:rPr>
          <w:rFonts w:ascii="Times New Roman" w:hAnsi="Times New Roman" w:cs="Times New Roman"/>
          <w:b/>
        </w:rPr>
        <w:t>Характеристика зеленого фонд</w:t>
      </w:r>
      <w:r w:rsidR="005953E8">
        <w:rPr>
          <w:rFonts w:ascii="Times New Roman" w:hAnsi="Times New Roman" w:cs="Times New Roman"/>
          <w:b/>
        </w:rPr>
        <w:t>а</w:t>
      </w:r>
    </w:p>
    <w:p w:rsidR="00B71975" w:rsidRPr="00B71975" w:rsidRDefault="00B71975" w:rsidP="00023A82">
      <w:pPr>
        <w:widowControl w:val="0"/>
        <w:spacing w:after="0" w:line="240" w:lineRule="auto"/>
        <w:ind w:left="113" w:right="-57" w:firstLine="360"/>
        <w:jc w:val="both"/>
        <w:rPr>
          <w:rFonts w:ascii="Times New Roman" w:hAnsi="Times New Roman" w:cs="Times New Roman"/>
          <w:b/>
        </w:rPr>
      </w:pPr>
      <w:r w:rsidRPr="00B71975">
        <w:rPr>
          <w:rFonts w:ascii="Times New Roman" w:hAnsi="Times New Roman" w:cs="Times New Roman"/>
          <w:b/>
        </w:rPr>
        <w:t>Формирование системы зеленых насаждений</w:t>
      </w:r>
    </w:p>
    <w:p w:rsidR="00B71975" w:rsidRPr="00B71975" w:rsidRDefault="00B71975" w:rsidP="00B71975">
      <w:pPr>
        <w:widowControl w:val="0"/>
        <w:shd w:val="clear" w:color="auto" w:fill="FFFFFF"/>
        <w:autoSpaceDE w:val="0"/>
        <w:autoSpaceDN w:val="0"/>
        <w:adjustRightInd w:val="0"/>
        <w:spacing w:line="240" w:lineRule="auto"/>
        <w:ind w:left="113" w:right="-57" w:firstLine="360"/>
        <w:jc w:val="both"/>
        <w:rPr>
          <w:rFonts w:ascii="Times New Roman" w:hAnsi="Times New Roman" w:cs="Times New Roman"/>
        </w:rPr>
      </w:pPr>
      <w:bookmarkStart w:id="46" w:name="_Toc223767824"/>
      <w:bookmarkStart w:id="47" w:name="_Toc224837792"/>
      <w:bookmarkStart w:id="48" w:name="_Toc230674897"/>
      <w:bookmarkStart w:id="49" w:name="_Toc230675025"/>
      <w:bookmarkStart w:id="50" w:name="_Toc230675475"/>
      <w:bookmarkStart w:id="51" w:name="_Toc230681240"/>
      <w:r w:rsidRPr="00B71975">
        <w:rPr>
          <w:rFonts w:ascii="Times New Roman" w:hAnsi="Times New Roman" w:cs="Times New Roman"/>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w:t>
      </w:r>
      <w:r w:rsidRPr="00B71975">
        <w:rPr>
          <w:rFonts w:ascii="Times New Roman" w:hAnsi="Times New Roman" w:cs="Times New Roman"/>
        </w:rPr>
        <w:t>а</w:t>
      </w:r>
      <w:r w:rsidRPr="00B71975">
        <w:rPr>
          <w:rFonts w:ascii="Times New Roman" w:hAnsi="Times New Roman" w:cs="Times New Roman"/>
        </w:rPr>
        <w:t>зов, пыли и вредных выбросов предприятий; регулирует температурно-влажностный, радиационный и ветр</w:t>
      </w:r>
      <w:r w:rsidRPr="00B71975">
        <w:rPr>
          <w:rFonts w:ascii="Times New Roman" w:hAnsi="Times New Roman" w:cs="Times New Roman"/>
        </w:rPr>
        <w:t>о</w:t>
      </w:r>
      <w:r w:rsidRPr="00B71975">
        <w:rPr>
          <w:rFonts w:ascii="Times New Roman" w:hAnsi="Times New Roman" w:cs="Times New Roman"/>
        </w:rPr>
        <w:t>вой режимы; а также создают условия, способствующие нормальной жизнедеятельности экос</w:t>
      </w:r>
      <w:r w:rsidRPr="00B71975">
        <w:rPr>
          <w:rFonts w:ascii="Times New Roman" w:hAnsi="Times New Roman" w:cs="Times New Roman"/>
        </w:rPr>
        <w:t>и</w:t>
      </w:r>
      <w:r w:rsidRPr="00B71975">
        <w:rPr>
          <w:rFonts w:ascii="Times New Roman" w:hAnsi="Times New Roman" w:cs="Times New Roman"/>
        </w:rPr>
        <w:t>стемы поселкового пространства.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w:t>
      </w:r>
      <w:r w:rsidRPr="00B71975">
        <w:rPr>
          <w:rFonts w:ascii="Times New Roman" w:hAnsi="Times New Roman"/>
          <w:sz w:val="22"/>
        </w:rPr>
        <w:t>е</w:t>
      </w:r>
      <w:r w:rsidRPr="00B71975">
        <w:rPr>
          <w:rFonts w:ascii="Times New Roman" w:hAnsi="Times New Roman"/>
          <w:sz w:val="22"/>
        </w:rPr>
        <w:t>ния</w:t>
      </w:r>
      <w:r w:rsidRPr="00B71975">
        <w:rPr>
          <w:rFonts w:ascii="Times New Roman" w:hAnsi="Times New Roman"/>
          <w:color w:val="E36C0A"/>
          <w:sz w:val="22"/>
        </w:rPr>
        <w:t xml:space="preserve"> </w:t>
      </w:r>
      <w:r w:rsidRPr="00B71975">
        <w:rPr>
          <w:rFonts w:ascii="Times New Roman" w:hAnsi="Times New Roman"/>
          <w:sz w:val="22"/>
        </w:rPr>
        <w:t>подразделяется на природные и озелененные территории. Природные территории Красноарме</w:t>
      </w:r>
      <w:r w:rsidRPr="00B71975">
        <w:rPr>
          <w:rFonts w:ascii="Times New Roman" w:hAnsi="Times New Roman"/>
          <w:sz w:val="22"/>
        </w:rPr>
        <w:t>й</w:t>
      </w:r>
      <w:r w:rsidRPr="00B71975">
        <w:rPr>
          <w:rFonts w:ascii="Times New Roman" w:hAnsi="Times New Roman"/>
          <w:sz w:val="22"/>
        </w:rPr>
        <w:t>ского сельского поселения представлены:</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незначительными лесными массивами;</w:t>
      </w:r>
    </w:p>
    <w:p w:rsidR="00B71975" w:rsidRPr="00B71975" w:rsidRDefault="00B71975" w:rsidP="00B71975">
      <w:pPr>
        <w:pStyle w:val="ac"/>
        <w:widowControl w:val="0"/>
        <w:tabs>
          <w:tab w:val="num" w:pos="567"/>
          <w:tab w:val="num" w:pos="851"/>
          <w:tab w:val="num" w:pos="1134"/>
        </w:tabs>
        <w:spacing w:after="0"/>
        <w:ind w:left="113" w:right="-57" w:firstLine="360"/>
        <w:jc w:val="both"/>
        <w:rPr>
          <w:rFonts w:ascii="Times New Roman" w:hAnsi="Times New Roman"/>
          <w:sz w:val="22"/>
        </w:rPr>
      </w:pPr>
      <w:r w:rsidRPr="00B71975">
        <w:rPr>
          <w:rFonts w:ascii="Times New Roman" w:hAnsi="Times New Roman"/>
          <w:sz w:val="22"/>
        </w:rPr>
        <w:t xml:space="preserve">- реками </w:t>
      </w:r>
      <w:proofErr w:type="spellStart"/>
      <w:r w:rsidRPr="00B71975">
        <w:rPr>
          <w:rFonts w:ascii="Times New Roman" w:hAnsi="Times New Roman"/>
          <w:sz w:val="22"/>
        </w:rPr>
        <w:t>Рахманка</w:t>
      </w:r>
      <w:proofErr w:type="spellEnd"/>
      <w:r w:rsidR="005953E8">
        <w:rPr>
          <w:rFonts w:ascii="Times New Roman" w:hAnsi="Times New Roman"/>
          <w:sz w:val="22"/>
        </w:rPr>
        <w:t xml:space="preserve">, </w:t>
      </w:r>
      <w:proofErr w:type="spellStart"/>
      <w:r w:rsidR="005953E8">
        <w:rPr>
          <w:rFonts w:ascii="Times New Roman" w:hAnsi="Times New Roman"/>
          <w:sz w:val="22"/>
        </w:rPr>
        <w:t>Юнка</w:t>
      </w:r>
      <w:proofErr w:type="spellEnd"/>
      <w:r w:rsidR="005953E8">
        <w:rPr>
          <w:rFonts w:ascii="Times New Roman" w:hAnsi="Times New Roman"/>
          <w:sz w:val="22"/>
        </w:rPr>
        <w:t xml:space="preserve"> </w:t>
      </w:r>
      <w:r w:rsidRPr="00B71975">
        <w:rPr>
          <w:rFonts w:ascii="Times New Roman" w:hAnsi="Times New Roman"/>
          <w:sz w:val="22"/>
        </w:rPr>
        <w:t xml:space="preserve"> и др.;</w:t>
      </w:r>
    </w:p>
    <w:p w:rsidR="00B71975" w:rsidRPr="00B71975" w:rsidRDefault="00B71975" w:rsidP="00B71975">
      <w:pPr>
        <w:pStyle w:val="ac"/>
        <w:widowControl w:val="0"/>
        <w:tabs>
          <w:tab w:val="num" w:pos="567"/>
          <w:tab w:val="num" w:pos="851"/>
          <w:tab w:val="num" w:pos="1134"/>
        </w:tabs>
        <w:spacing w:after="0"/>
        <w:ind w:left="113" w:right="-57" w:firstLine="360"/>
        <w:jc w:val="both"/>
        <w:rPr>
          <w:rFonts w:ascii="Times New Roman" w:hAnsi="Times New Roman"/>
          <w:sz w:val="22"/>
        </w:rPr>
      </w:pPr>
      <w:r w:rsidRPr="00B71975">
        <w:rPr>
          <w:rFonts w:ascii="Times New Roman" w:hAnsi="Times New Roman"/>
          <w:sz w:val="22"/>
        </w:rPr>
        <w:t>-  прудами;</w:t>
      </w:r>
    </w:p>
    <w:p w:rsidR="00B71975" w:rsidRPr="00B71975" w:rsidRDefault="00B71975" w:rsidP="00B71975">
      <w:pPr>
        <w:pStyle w:val="ac"/>
        <w:widowControl w:val="0"/>
        <w:tabs>
          <w:tab w:val="num" w:pos="567"/>
          <w:tab w:val="num" w:pos="851"/>
          <w:tab w:val="num" w:pos="1134"/>
        </w:tabs>
        <w:spacing w:after="0"/>
        <w:ind w:left="113" w:right="-57" w:firstLine="360"/>
        <w:jc w:val="both"/>
        <w:rPr>
          <w:rFonts w:ascii="Times New Roman" w:hAnsi="Times New Roman"/>
          <w:sz w:val="22"/>
        </w:rPr>
      </w:pPr>
      <w:r w:rsidRPr="00B71975">
        <w:rPr>
          <w:rFonts w:ascii="Times New Roman" w:hAnsi="Times New Roman"/>
          <w:sz w:val="22"/>
        </w:rPr>
        <w:t xml:space="preserve">- незастроенными пойменными территориями и оврагами. </w:t>
      </w:r>
    </w:p>
    <w:p w:rsidR="00B71975" w:rsidRPr="00B71975" w:rsidRDefault="00B71975" w:rsidP="00023A82">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Система зеленых насаждений сельского поселения представл</w:t>
      </w:r>
      <w:r w:rsidRPr="00B71975">
        <w:rPr>
          <w:rFonts w:ascii="Times New Roman" w:hAnsi="Times New Roman" w:cs="Times New Roman"/>
        </w:rPr>
        <w:t>е</w:t>
      </w:r>
      <w:r w:rsidRPr="00B71975">
        <w:rPr>
          <w:rFonts w:ascii="Times New Roman" w:hAnsi="Times New Roman" w:cs="Times New Roman"/>
        </w:rPr>
        <w:t>на:</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зелеными насаждениями ограниченного пользования (насаждения на приусадебных учас</w:t>
      </w:r>
      <w:r w:rsidRPr="00B71975">
        <w:rPr>
          <w:rFonts w:ascii="Times New Roman" w:hAnsi="Times New Roman" w:cs="Times New Roman"/>
        </w:rPr>
        <w:t>т</w:t>
      </w:r>
      <w:r w:rsidRPr="00B71975">
        <w:rPr>
          <w:rFonts w:ascii="Times New Roman" w:hAnsi="Times New Roman" w:cs="Times New Roman"/>
        </w:rPr>
        <w:t>ках);</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 зелеными насаждениями специального назначения (санитарно-защитные зоны, территории кладбищ, зеленые насаждения </w:t>
      </w:r>
      <w:proofErr w:type="spellStart"/>
      <w:r w:rsidRPr="00B71975">
        <w:rPr>
          <w:rFonts w:ascii="Times New Roman" w:hAnsi="Times New Roman" w:cs="Times New Roman"/>
        </w:rPr>
        <w:t>водоохранных</w:t>
      </w:r>
      <w:proofErr w:type="spellEnd"/>
      <w:r w:rsidRPr="00B71975">
        <w:rPr>
          <w:rFonts w:ascii="Times New Roman" w:hAnsi="Times New Roman" w:cs="Times New Roman"/>
        </w:rPr>
        <w:t xml:space="preserve"> зон рек, защитные полосы вдоль дорог, озел</w:t>
      </w:r>
      <w:r w:rsidRPr="00B71975">
        <w:rPr>
          <w:rFonts w:ascii="Times New Roman" w:hAnsi="Times New Roman" w:cs="Times New Roman"/>
        </w:rPr>
        <w:t>е</w:t>
      </w:r>
      <w:r w:rsidRPr="00B71975">
        <w:rPr>
          <w:rFonts w:ascii="Times New Roman" w:hAnsi="Times New Roman" w:cs="Times New Roman"/>
        </w:rPr>
        <w:t>нение улиц).</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Наиболее пагубное влияние на растительность в пределах сельского поселения оказывают два основных фактора:</w:t>
      </w:r>
    </w:p>
    <w:p w:rsidR="00B71975" w:rsidRPr="00B71975"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загрязненность воздушного бассейна и почв;</w:t>
      </w:r>
    </w:p>
    <w:p w:rsidR="00B71975" w:rsidRPr="00B71975" w:rsidRDefault="00B71975" w:rsidP="003F7E29">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рекреационные нагрузки (</w:t>
      </w:r>
      <w:proofErr w:type="spellStart"/>
      <w:r w:rsidRPr="00B71975">
        <w:rPr>
          <w:rFonts w:ascii="Times New Roman" w:hAnsi="Times New Roman" w:cs="Times New Roman"/>
        </w:rPr>
        <w:t>вытаптывание</w:t>
      </w:r>
      <w:proofErr w:type="spellEnd"/>
      <w:r w:rsidRPr="00B71975">
        <w:rPr>
          <w:rFonts w:ascii="Times New Roman" w:hAnsi="Times New Roman" w:cs="Times New Roman"/>
        </w:rPr>
        <w:t>, создание пожароопасной ситуации, физическое уничтожение).</w:t>
      </w:r>
    </w:p>
    <w:p w:rsidR="00023A82" w:rsidRDefault="00023A82" w:rsidP="003F7E29">
      <w:pPr>
        <w:widowControl w:val="0"/>
        <w:spacing w:after="0" w:line="240" w:lineRule="auto"/>
        <w:ind w:left="113" w:right="-57" w:firstLine="360"/>
        <w:rPr>
          <w:rFonts w:ascii="Times New Roman" w:hAnsi="Times New Roman" w:cs="Times New Roman"/>
          <w:b/>
        </w:rPr>
      </w:pPr>
    </w:p>
    <w:p w:rsidR="00B71975" w:rsidRPr="003F7E29" w:rsidRDefault="00B71975" w:rsidP="003F7E29">
      <w:pPr>
        <w:widowControl w:val="0"/>
        <w:spacing w:after="0" w:line="240" w:lineRule="auto"/>
        <w:ind w:left="113" w:right="-57" w:firstLine="360"/>
        <w:rPr>
          <w:rFonts w:ascii="Times New Roman" w:hAnsi="Times New Roman" w:cs="Times New Roman"/>
          <w:b/>
        </w:rPr>
      </w:pPr>
      <w:r w:rsidRPr="003F7E29">
        <w:rPr>
          <w:rFonts w:ascii="Times New Roman" w:hAnsi="Times New Roman" w:cs="Times New Roman"/>
          <w:b/>
        </w:rPr>
        <w:t>Природные территории</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w:t>
      </w:r>
      <w:r w:rsidRPr="00B71975">
        <w:rPr>
          <w:rFonts w:ascii="Times New Roman" w:hAnsi="Times New Roman"/>
          <w:sz w:val="22"/>
        </w:rPr>
        <w:t>о</w:t>
      </w:r>
      <w:r w:rsidRPr="00B71975">
        <w:rPr>
          <w:rFonts w:ascii="Times New Roman" w:hAnsi="Times New Roman"/>
          <w:sz w:val="22"/>
        </w:rPr>
        <w:t>дья. Лесные массивы благоприятно влияют на очистку атмосферного воздуха, загрязняемого в</w:t>
      </w:r>
      <w:r w:rsidRPr="00B71975">
        <w:rPr>
          <w:rFonts w:ascii="Times New Roman" w:hAnsi="Times New Roman"/>
          <w:sz w:val="22"/>
        </w:rPr>
        <w:t>ы</w:t>
      </w:r>
      <w:r w:rsidRPr="00B71975">
        <w:rPr>
          <w:rFonts w:ascii="Times New Roman" w:hAnsi="Times New Roman"/>
          <w:sz w:val="22"/>
        </w:rPr>
        <w:t>бросами промышленных предприятий, автомобильным и железнодорожным транспортом. Ле</w:t>
      </w:r>
      <w:r w:rsidRPr="00B71975">
        <w:rPr>
          <w:rFonts w:ascii="Times New Roman" w:hAnsi="Times New Roman"/>
          <w:sz w:val="22"/>
        </w:rPr>
        <w:t>с</w:t>
      </w:r>
      <w:r w:rsidRPr="00B71975">
        <w:rPr>
          <w:rFonts w:ascii="Times New Roman" w:hAnsi="Times New Roman"/>
          <w:sz w:val="22"/>
        </w:rPr>
        <w:t>ная растительность – эффективный фильтр, улавливающий пыль и загрязняющие атмосферный во</w:t>
      </w:r>
      <w:r w:rsidRPr="00B71975">
        <w:rPr>
          <w:rFonts w:ascii="Times New Roman" w:hAnsi="Times New Roman"/>
          <w:sz w:val="22"/>
        </w:rPr>
        <w:t>з</w:t>
      </w:r>
      <w:r w:rsidRPr="00B71975">
        <w:rPr>
          <w:rFonts w:ascii="Times New Roman" w:hAnsi="Times New Roman"/>
          <w:sz w:val="22"/>
        </w:rPr>
        <w:t>дух вещества, а лесные почвы поглощают многие загрязнители атмосферы – окиси углерода, двуокиси серы, аммиака, некоторых углер</w:t>
      </w:r>
      <w:r w:rsidRPr="00B71975">
        <w:rPr>
          <w:rFonts w:ascii="Times New Roman" w:hAnsi="Times New Roman"/>
          <w:sz w:val="22"/>
        </w:rPr>
        <w:t>о</w:t>
      </w:r>
      <w:r w:rsidRPr="00B71975">
        <w:rPr>
          <w:rFonts w:ascii="Times New Roman" w:hAnsi="Times New Roman"/>
          <w:sz w:val="22"/>
        </w:rPr>
        <w:t>дов, паров ртути и др.</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w:t>
      </w:r>
      <w:r w:rsidRPr="00B71975">
        <w:rPr>
          <w:rFonts w:ascii="Times New Roman" w:hAnsi="Times New Roman"/>
          <w:sz w:val="22"/>
        </w:rPr>
        <w:t>о</w:t>
      </w:r>
      <w:r w:rsidRPr="00B71975">
        <w:rPr>
          <w:rFonts w:ascii="Times New Roman" w:hAnsi="Times New Roman"/>
          <w:sz w:val="22"/>
        </w:rPr>
        <w:t>ляет очищать и увлажнять атмосферный воздух селитебных территорий вблизи них.</w:t>
      </w:r>
    </w:p>
    <w:p w:rsidR="00023A82" w:rsidRDefault="00023A82" w:rsidP="00B71975">
      <w:pPr>
        <w:pStyle w:val="ac"/>
        <w:widowControl w:val="0"/>
        <w:spacing w:after="0"/>
        <w:ind w:left="113" w:right="-57" w:firstLine="360"/>
        <w:jc w:val="both"/>
        <w:rPr>
          <w:rFonts w:ascii="Times New Roman" w:hAnsi="Times New Roman"/>
          <w:b/>
          <w:sz w:val="22"/>
        </w:rPr>
      </w:pPr>
    </w:p>
    <w:p w:rsidR="00B71975" w:rsidRPr="003F7E29" w:rsidRDefault="00B71975" w:rsidP="00B71975">
      <w:pPr>
        <w:pStyle w:val="ac"/>
        <w:widowControl w:val="0"/>
        <w:spacing w:after="0"/>
        <w:ind w:left="113" w:right="-57" w:firstLine="360"/>
        <w:jc w:val="both"/>
        <w:rPr>
          <w:rFonts w:ascii="Times New Roman" w:hAnsi="Times New Roman"/>
          <w:b/>
          <w:sz w:val="22"/>
        </w:rPr>
      </w:pPr>
      <w:r w:rsidRPr="003F7E29">
        <w:rPr>
          <w:rFonts w:ascii="Times New Roman" w:hAnsi="Times New Roman"/>
          <w:b/>
          <w:sz w:val="22"/>
        </w:rPr>
        <w:t>Озелененные территории</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 систему озелененных территорий, выполняющих </w:t>
      </w:r>
      <w:proofErr w:type="spellStart"/>
      <w:r w:rsidRPr="00B71975">
        <w:rPr>
          <w:rFonts w:ascii="Times New Roman" w:hAnsi="Times New Roman"/>
          <w:sz w:val="22"/>
        </w:rPr>
        <w:t>планировочно-регулятивные</w:t>
      </w:r>
      <w:proofErr w:type="spellEnd"/>
      <w:r w:rsidRPr="00B71975">
        <w:rPr>
          <w:rFonts w:ascii="Times New Roman" w:hAnsi="Times New Roman"/>
          <w:sz w:val="22"/>
        </w:rPr>
        <w:t xml:space="preserve"> функции, входят как естественные массивы, так и искусственно созданные. Озелененные территории не я</w:t>
      </w:r>
      <w:r w:rsidRPr="00B71975">
        <w:rPr>
          <w:rFonts w:ascii="Times New Roman" w:hAnsi="Times New Roman"/>
          <w:sz w:val="22"/>
        </w:rPr>
        <w:t>в</w:t>
      </w:r>
      <w:r w:rsidRPr="00B71975">
        <w:rPr>
          <w:rFonts w:ascii="Times New Roman" w:hAnsi="Times New Roman"/>
          <w:sz w:val="22"/>
        </w:rPr>
        <w:t>ляются устойчивыми, самостоятельно развивающимися сообществами, они нуждаются в постоянном уходе и искусственном восстановлении утраче</w:t>
      </w:r>
      <w:r w:rsidRPr="00B71975">
        <w:rPr>
          <w:rFonts w:ascii="Times New Roman" w:hAnsi="Times New Roman"/>
          <w:sz w:val="22"/>
        </w:rPr>
        <w:t>н</w:t>
      </w:r>
      <w:r w:rsidRPr="00B71975">
        <w:rPr>
          <w:rFonts w:ascii="Times New Roman" w:hAnsi="Times New Roman"/>
          <w:sz w:val="22"/>
        </w:rPr>
        <w:t>ных элементов.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Защитные полосы вдоль дорог осуществляют очистку атмосферного воздуха от загрязнения выхлопными газами, они также им</w:t>
      </w:r>
      <w:r w:rsidRPr="00B71975">
        <w:rPr>
          <w:rFonts w:ascii="Times New Roman" w:hAnsi="Times New Roman"/>
          <w:sz w:val="22"/>
        </w:rPr>
        <w:t>е</w:t>
      </w:r>
      <w:r w:rsidRPr="00B71975">
        <w:rPr>
          <w:rFonts w:ascii="Times New Roman" w:hAnsi="Times New Roman"/>
          <w:sz w:val="22"/>
        </w:rPr>
        <w:t xml:space="preserve">ют </w:t>
      </w:r>
      <w:proofErr w:type="spellStart"/>
      <w:r w:rsidRPr="00B71975">
        <w:rPr>
          <w:rFonts w:ascii="Times New Roman" w:hAnsi="Times New Roman"/>
          <w:sz w:val="22"/>
        </w:rPr>
        <w:t>шумозащитный</w:t>
      </w:r>
      <w:proofErr w:type="spellEnd"/>
      <w:r w:rsidRPr="00B71975">
        <w:rPr>
          <w:rFonts w:ascii="Times New Roman" w:hAnsi="Times New Roman"/>
          <w:sz w:val="22"/>
        </w:rPr>
        <w:t xml:space="preserve"> эффект.</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Для защиты застройки от шума и выхлопных газов автомобилей вдоль автодорог предусма</w:t>
      </w:r>
      <w:r w:rsidRPr="00B71975">
        <w:rPr>
          <w:rFonts w:ascii="Times New Roman" w:hAnsi="Times New Roman"/>
          <w:sz w:val="22"/>
        </w:rPr>
        <w:t>т</w:t>
      </w:r>
      <w:r w:rsidRPr="00B71975">
        <w:rPr>
          <w:rFonts w:ascii="Times New Roman" w:hAnsi="Times New Roman"/>
          <w:sz w:val="22"/>
        </w:rPr>
        <w:t>риваются полосы зеленых насаждений не менее 10м.</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Чтобы добиться </w:t>
      </w:r>
      <w:proofErr w:type="spellStart"/>
      <w:r w:rsidRPr="00B71975">
        <w:rPr>
          <w:rFonts w:ascii="Times New Roman" w:hAnsi="Times New Roman"/>
          <w:sz w:val="22"/>
        </w:rPr>
        <w:t>шумозащитного</w:t>
      </w:r>
      <w:proofErr w:type="spellEnd"/>
      <w:r w:rsidRPr="00B71975">
        <w:rPr>
          <w:rFonts w:ascii="Times New Roman" w:hAnsi="Times New Roman"/>
          <w:sz w:val="22"/>
        </w:rPr>
        <w:t xml:space="preserve"> эффекта от посадки деревьев, полосы должны быть густ</w:t>
      </w:r>
      <w:r w:rsidRPr="00B71975">
        <w:rPr>
          <w:rFonts w:ascii="Times New Roman" w:hAnsi="Times New Roman"/>
          <w:sz w:val="22"/>
        </w:rPr>
        <w:t>ы</w:t>
      </w:r>
      <w:r w:rsidRPr="00B71975">
        <w:rPr>
          <w:rFonts w:ascii="Times New Roman" w:hAnsi="Times New Roman"/>
          <w:sz w:val="22"/>
        </w:rPr>
        <w:t>ми, плотными от земли до вершины, расположенными перпендикулярно направлению звука, а и</w:t>
      </w:r>
      <w:r w:rsidRPr="00B71975">
        <w:rPr>
          <w:rFonts w:ascii="Times New Roman" w:hAnsi="Times New Roman"/>
          <w:sz w:val="22"/>
        </w:rPr>
        <w:t>с</w:t>
      </w:r>
      <w:r w:rsidRPr="00B71975">
        <w:rPr>
          <w:rFonts w:ascii="Times New Roman" w:hAnsi="Times New Roman"/>
          <w:sz w:val="22"/>
        </w:rPr>
        <w:t>пользуемые растения иметь крупные листья. В зависимости от эффективности в снижении шума деревья классифицируются следующим образом:</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снижение шума на 5-6дБА – можжевельник, лещина, клен американский, береза, ольха, т</w:t>
      </w:r>
      <w:r w:rsidRPr="00B71975">
        <w:rPr>
          <w:rFonts w:ascii="Times New Roman" w:hAnsi="Times New Roman"/>
          <w:sz w:val="22"/>
        </w:rPr>
        <w:t>о</w:t>
      </w:r>
      <w:r w:rsidRPr="00B71975">
        <w:rPr>
          <w:rFonts w:ascii="Times New Roman" w:hAnsi="Times New Roman"/>
          <w:sz w:val="22"/>
        </w:rPr>
        <w:t>поль канадский;</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снижение шума на 6-8 </w:t>
      </w:r>
      <w:proofErr w:type="spellStart"/>
      <w:r w:rsidRPr="00B71975">
        <w:rPr>
          <w:rFonts w:ascii="Times New Roman" w:hAnsi="Times New Roman"/>
          <w:sz w:val="22"/>
        </w:rPr>
        <w:t>дБА</w:t>
      </w:r>
      <w:proofErr w:type="spellEnd"/>
      <w:r w:rsidRPr="00B71975">
        <w:rPr>
          <w:rFonts w:ascii="Times New Roman" w:hAnsi="Times New Roman"/>
          <w:sz w:val="22"/>
        </w:rPr>
        <w:t xml:space="preserve"> – смородина, сирень обыкнове</w:t>
      </w:r>
      <w:r w:rsidRPr="00B71975">
        <w:rPr>
          <w:rFonts w:ascii="Times New Roman" w:hAnsi="Times New Roman"/>
          <w:sz w:val="22"/>
        </w:rPr>
        <w:t>н</w:t>
      </w:r>
      <w:r w:rsidRPr="00B71975">
        <w:rPr>
          <w:rFonts w:ascii="Times New Roman" w:hAnsi="Times New Roman"/>
          <w:sz w:val="22"/>
        </w:rPr>
        <w:t>ная, жасмин пушистый;</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снижение шума на 8-10 </w:t>
      </w:r>
      <w:proofErr w:type="spellStart"/>
      <w:r w:rsidRPr="00B71975">
        <w:rPr>
          <w:rFonts w:ascii="Times New Roman" w:hAnsi="Times New Roman"/>
          <w:sz w:val="22"/>
        </w:rPr>
        <w:t>дБА</w:t>
      </w:r>
      <w:proofErr w:type="spellEnd"/>
      <w:r w:rsidRPr="00B71975">
        <w:rPr>
          <w:rFonts w:ascii="Times New Roman" w:hAnsi="Times New Roman"/>
          <w:sz w:val="22"/>
        </w:rPr>
        <w:t xml:space="preserve"> – калина, горловина, тополь берлинский, липа </w:t>
      </w:r>
      <w:proofErr w:type="spellStart"/>
      <w:r w:rsidRPr="00B71975">
        <w:rPr>
          <w:rFonts w:ascii="Times New Roman" w:hAnsi="Times New Roman"/>
          <w:sz w:val="22"/>
        </w:rPr>
        <w:t>платанол</w:t>
      </w:r>
      <w:r w:rsidRPr="00B71975">
        <w:rPr>
          <w:rFonts w:ascii="Times New Roman" w:hAnsi="Times New Roman"/>
          <w:sz w:val="22"/>
        </w:rPr>
        <w:t>и</w:t>
      </w:r>
      <w:r w:rsidRPr="00B71975">
        <w:rPr>
          <w:rFonts w:ascii="Times New Roman" w:hAnsi="Times New Roman"/>
          <w:sz w:val="22"/>
        </w:rPr>
        <w:t>стная</w:t>
      </w:r>
      <w:proofErr w:type="spellEnd"/>
      <w:r w:rsidRPr="00B71975">
        <w:rPr>
          <w:rFonts w:ascii="Times New Roman" w:hAnsi="Times New Roman"/>
          <w:sz w:val="22"/>
        </w:rPr>
        <w:t xml:space="preserve">. </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Озеленение санитарно-защитных зон сельхозпредприятий направлено на снижение негативн</w:t>
      </w:r>
      <w:r w:rsidRPr="00B71975">
        <w:rPr>
          <w:rFonts w:ascii="Times New Roman" w:hAnsi="Times New Roman"/>
          <w:sz w:val="22"/>
        </w:rPr>
        <w:t>о</w:t>
      </w:r>
      <w:r w:rsidRPr="00B71975">
        <w:rPr>
          <w:rFonts w:ascii="Times New Roman" w:hAnsi="Times New Roman"/>
          <w:sz w:val="22"/>
        </w:rPr>
        <w:t>го влияния выбросов и улучшение состояния атмосферного воздуха на прилегающих к промпредприят</w:t>
      </w:r>
      <w:r w:rsidRPr="00B71975">
        <w:rPr>
          <w:rFonts w:ascii="Times New Roman" w:hAnsi="Times New Roman"/>
          <w:sz w:val="22"/>
        </w:rPr>
        <w:t>и</w:t>
      </w:r>
      <w:r w:rsidRPr="00B71975">
        <w:rPr>
          <w:rFonts w:ascii="Times New Roman" w:hAnsi="Times New Roman"/>
          <w:sz w:val="22"/>
        </w:rPr>
        <w:t xml:space="preserve">ям территориях. </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 зависимости от санитарной классификации предприятий согласно требованиям </w:t>
      </w:r>
      <w:proofErr w:type="spellStart"/>
      <w:r w:rsidRPr="00B71975">
        <w:rPr>
          <w:rFonts w:ascii="Times New Roman" w:hAnsi="Times New Roman"/>
          <w:sz w:val="22"/>
        </w:rPr>
        <w:t>СанПиН</w:t>
      </w:r>
      <w:proofErr w:type="spellEnd"/>
      <w:r w:rsidRPr="00B71975">
        <w:rPr>
          <w:rFonts w:ascii="Times New Roman" w:hAnsi="Times New Roman"/>
          <w:sz w:val="22"/>
        </w:rPr>
        <w:t xml:space="preserve"> 2.2.1/2.1.1.1200-03 «Санитарно-защитные зоны и санитарная классификация предприятий, соор</w:t>
      </w:r>
      <w:r w:rsidRPr="00B71975">
        <w:rPr>
          <w:rFonts w:ascii="Times New Roman" w:hAnsi="Times New Roman"/>
          <w:sz w:val="22"/>
        </w:rPr>
        <w:t>у</w:t>
      </w:r>
      <w:r w:rsidRPr="00B71975">
        <w:rPr>
          <w:rFonts w:ascii="Times New Roman" w:hAnsi="Times New Roman"/>
          <w:sz w:val="22"/>
        </w:rPr>
        <w:t>жений и иных объектов» санитарно-защитная зона должна быть озеленена: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60% площади для предприятий </w:t>
      </w:r>
      <w:r w:rsidRPr="00B71975">
        <w:rPr>
          <w:rFonts w:ascii="Times New Roman" w:hAnsi="Times New Roman"/>
          <w:sz w:val="22"/>
          <w:lang w:val="en-US"/>
        </w:rPr>
        <w:t>V</w:t>
      </w:r>
      <w:r w:rsidRPr="00B71975">
        <w:rPr>
          <w:rFonts w:ascii="Times New Roman" w:hAnsi="Times New Roman"/>
          <w:sz w:val="22"/>
        </w:rPr>
        <w:t xml:space="preserve"> и </w:t>
      </w:r>
      <w:r w:rsidRPr="00B71975">
        <w:rPr>
          <w:rFonts w:ascii="Times New Roman" w:hAnsi="Times New Roman"/>
          <w:sz w:val="22"/>
          <w:lang w:val="en-US"/>
        </w:rPr>
        <w:t>IV</w:t>
      </w:r>
      <w:r w:rsidRPr="00B71975">
        <w:rPr>
          <w:rFonts w:ascii="Times New Roman" w:hAnsi="Times New Roman"/>
          <w:sz w:val="22"/>
        </w:rPr>
        <w:t xml:space="preserve"> классов;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50% для предприятий </w:t>
      </w:r>
      <w:r w:rsidRPr="00B71975">
        <w:rPr>
          <w:rFonts w:ascii="Times New Roman" w:hAnsi="Times New Roman"/>
          <w:sz w:val="22"/>
          <w:lang w:val="en-US"/>
        </w:rPr>
        <w:t>II</w:t>
      </w:r>
      <w:r w:rsidRPr="00B71975">
        <w:rPr>
          <w:rFonts w:ascii="Times New Roman" w:hAnsi="Times New Roman"/>
          <w:sz w:val="22"/>
        </w:rPr>
        <w:t xml:space="preserve"> и </w:t>
      </w:r>
      <w:r w:rsidRPr="00B71975">
        <w:rPr>
          <w:rFonts w:ascii="Times New Roman" w:hAnsi="Times New Roman"/>
          <w:sz w:val="22"/>
          <w:lang w:val="en-US"/>
        </w:rPr>
        <w:t>III</w:t>
      </w:r>
      <w:r w:rsidRPr="00B71975">
        <w:rPr>
          <w:rFonts w:ascii="Times New Roman" w:hAnsi="Times New Roman"/>
          <w:sz w:val="22"/>
        </w:rPr>
        <w:t xml:space="preserve"> классов;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40% для предприятий </w:t>
      </w:r>
      <w:r w:rsidRPr="00B71975">
        <w:rPr>
          <w:rFonts w:ascii="Times New Roman" w:hAnsi="Times New Roman"/>
          <w:sz w:val="22"/>
          <w:lang w:val="en-US"/>
        </w:rPr>
        <w:t>I</w:t>
      </w:r>
      <w:r w:rsidRPr="00B71975">
        <w:rPr>
          <w:rFonts w:ascii="Times New Roman" w:hAnsi="Times New Roman"/>
          <w:sz w:val="22"/>
        </w:rPr>
        <w:t xml:space="preserve"> класса.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При этом со стороны жилой застройки предприятие должно быть ограждено полосой древе</w:t>
      </w:r>
      <w:r w:rsidRPr="00B71975">
        <w:rPr>
          <w:rFonts w:ascii="Times New Roman" w:hAnsi="Times New Roman"/>
          <w:sz w:val="22"/>
        </w:rPr>
        <w:t>с</w:t>
      </w:r>
      <w:r w:rsidRPr="00B71975">
        <w:rPr>
          <w:rFonts w:ascii="Times New Roman" w:hAnsi="Times New Roman"/>
          <w:sz w:val="22"/>
        </w:rPr>
        <w:t>но-кустарниковых насаждений.</w:t>
      </w:r>
    </w:p>
    <w:p w:rsidR="00B71975" w:rsidRPr="00B71975" w:rsidRDefault="00B71975" w:rsidP="00B71975">
      <w:pPr>
        <w:pStyle w:val="ac"/>
        <w:widowControl w:val="0"/>
        <w:spacing w:after="0"/>
        <w:ind w:left="113" w:right="-57" w:firstLine="360"/>
        <w:jc w:val="both"/>
        <w:rPr>
          <w:rFonts w:ascii="Times New Roman" w:hAnsi="Times New Roman"/>
          <w:sz w:val="22"/>
        </w:rPr>
      </w:pPr>
    </w:p>
    <w:p w:rsidR="00B71975" w:rsidRPr="00B71975" w:rsidRDefault="00B71975" w:rsidP="00B71975">
      <w:pPr>
        <w:pStyle w:val="3"/>
        <w:widowControl w:val="0"/>
        <w:spacing w:line="240" w:lineRule="auto"/>
        <w:ind w:left="113" w:right="-57" w:firstLine="360"/>
        <w:rPr>
          <w:sz w:val="22"/>
          <w:szCs w:val="22"/>
        </w:rPr>
      </w:pPr>
      <w:bookmarkStart w:id="52" w:name="_Toc253570927"/>
      <w:r w:rsidRPr="00B71975">
        <w:rPr>
          <w:sz w:val="22"/>
          <w:szCs w:val="22"/>
        </w:rPr>
        <w:t>Оценка состояния и мероприятия по охране почв</w:t>
      </w:r>
      <w:bookmarkEnd w:id="46"/>
      <w:bookmarkEnd w:id="47"/>
      <w:bookmarkEnd w:id="48"/>
      <w:bookmarkEnd w:id="49"/>
      <w:bookmarkEnd w:id="50"/>
      <w:bookmarkEnd w:id="51"/>
      <w:bookmarkEnd w:id="52"/>
    </w:p>
    <w:p w:rsidR="00B71975" w:rsidRPr="00B71975" w:rsidRDefault="00B71975" w:rsidP="003F7E29">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 xml:space="preserve">  Загрязнение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bookmarkStart w:id="53" w:name="_Toc223767825"/>
      <w:bookmarkStart w:id="54" w:name="_Toc224837793"/>
      <w:bookmarkStart w:id="55" w:name="_Toc230674898"/>
      <w:bookmarkStart w:id="56" w:name="_Toc230675026"/>
      <w:bookmarkStart w:id="57" w:name="_Toc230675476"/>
      <w:bookmarkStart w:id="58" w:name="_Toc230681241"/>
      <w:r w:rsidRPr="00B71975">
        <w:rPr>
          <w:rFonts w:ascii="Times New Roman" w:hAnsi="Times New Roman" w:cs="Times New Roman"/>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w:t>
      </w:r>
      <w:r w:rsidRPr="00B71975">
        <w:rPr>
          <w:rFonts w:ascii="Times New Roman" w:hAnsi="Times New Roman" w:cs="Times New Roman"/>
        </w:rPr>
        <w:t>о</w:t>
      </w:r>
      <w:r w:rsidRPr="00B71975">
        <w:rPr>
          <w:rFonts w:ascii="Times New Roman" w:hAnsi="Times New Roman" w:cs="Times New Roman"/>
        </w:rPr>
        <w:t>водства.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большей части Мордовии имеются благоприятные условия для развития многоотраслев</w:t>
      </w:r>
      <w:r w:rsidRPr="00B71975">
        <w:rPr>
          <w:rFonts w:ascii="Times New Roman" w:hAnsi="Times New Roman" w:cs="Times New Roman"/>
        </w:rPr>
        <w:t>о</w:t>
      </w:r>
      <w:r w:rsidRPr="00B71975">
        <w:rPr>
          <w:rFonts w:ascii="Times New Roman" w:hAnsi="Times New Roman" w:cs="Times New Roman"/>
        </w:rPr>
        <w:t>го растениеводства и мясомолочного скотоводства с широким набором дополнительных отра</w:t>
      </w:r>
      <w:r w:rsidRPr="00B71975">
        <w:rPr>
          <w:rFonts w:ascii="Times New Roman" w:hAnsi="Times New Roman" w:cs="Times New Roman"/>
        </w:rPr>
        <w:t>с</w:t>
      </w:r>
      <w:r w:rsidRPr="00B71975">
        <w:rPr>
          <w:rFonts w:ascii="Times New Roman" w:hAnsi="Times New Roman" w:cs="Times New Roman"/>
        </w:rPr>
        <w:t>лей.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Таким образом, большая часть сельскохозяйственных земель Мордовии отличается выс</w:t>
      </w:r>
      <w:r w:rsidRPr="00B71975">
        <w:rPr>
          <w:rFonts w:ascii="Times New Roman" w:hAnsi="Times New Roman" w:cs="Times New Roman"/>
        </w:rPr>
        <w:t>о</w:t>
      </w:r>
      <w:r w:rsidRPr="00B71975">
        <w:rPr>
          <w:rFonts w:ascii="Times New Roman" w:hAnsi="Times New Roman" w:cs="Times New Roman"/>
        </w:rPr>
        <w:t>ким и средним потенциальным плодород</w:t>
      </w:r>
      <w:r w:rsidRPr="00B71975">
        <w:rPr>
          <w:rFonts w:ascii="Times New Roman" w:hAnsi="Times New Roman" w:cs="Times New Roman"/>
        </w:rPr>
        <w:t>и</w:t>
      </w:r>
      <w:r w:rsidRPr="00B71975">
        <w:rPr>
          <w:rFonts w:ascii="Times New Roman" w:hAnsi="Times New Roman" w:cs="Times New Roman"/>
        </w:rPr>
        <w:t>ем.</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w:t>
      </w:r>
      <w:r w:rsidRPr="00B71975">
        <w:rPr>
          <w:rFonts w:ascii="Times New Roman" w:hAnsi="Times New Roman" w:cs="Times New Roman"/>
        </w:rPr>
        <w:t>я</w:t>
      </w:r>
      <w:r w:rsidRPr="00B71975">
        <w:rPr>
          <w:rFonts w:ascii="Times New Roman" w:hAnsi="Times New Roman" w:cs="Times New Roman"/>
        </w:rPr>
        <w:t>ся на продуктивности земель.</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Наиболее характерными негативными процессами являются: эрозия пахотных земель, переу</w:t>
      </w:r>
      <w:r w:rsidRPr="00B71975">
        <w:rPr>
          <w:rFonts w:ascii="Times New Roman" w:hAnsi="Times New Roman" w:cs="Times New Roman"/>
        </w:rPr>
        <w:t>в</w:t>
      </w:r>
      <w:r w:rsidRPr="00B71975">
        <w:rPr>
          <w:rFonts w:ascii="Times New Roman" w:hAnsi="Times New Roman" w:cs="Times New Roman"/>
        </w:rPr>
        <w:t xml:space="preserve">лажнение и заболачивание земель, </w:t>
      </w:r>
      <w:proofErr w:type="spellStart"/>
      <w:r w:rsidRPr="00B71975">
        <w:rPr>
          <w:rFonts w:ascii="Times New Roman" w:hAnsi="Times New Roman" w:cs="Times New Roman"/>
        </w:rPr>
        <w:t>дегумификация</w:t>
      </w:r>
      <w:proofErr w:type="spellEnd"/>
      <w:r w:rsidRPr="00B71975">
        <w:rPr>
          <w:rFonts w:ascii="Times New Roman" w:hAnsi="Times New Roman" w:cs="Times New Roman"/>
        </w:rPr>
        <w:t xml:space="preserve"> почв, зарастание пашни и кормовых угодий кустарником и мелколесьем, деградация пастбищ, загрязнение земель химическими вещес</w:t>
      </w:r>
      <w:r w:rsidRPr="00B71975">
        <w:rPr>
          <w:rFonts w:ascii="Times New Roman" w:hAnsi="Times New Roman" w:cs="Times New Roman"/>
        </w:rPr>
        <w:t>т</w:t>
      </w:r>
      <w:r w:rsidRPr="00B71975">
        <w:rPr>
          <w:rFonts w:ascii="Times New Roman" w:hAnsi="Times New Roman" w:cs="Times New Roman"/>
        </w:rPr>
        <w:t>вами и захламление отходами производства и потребления. Влияние этих негативных процессов приводит к образованию ист</w:t>
      </w:r>
      <w:r w:rsidRPr="00B71975">
        <w:rPr>
          <w:rFonts w:ascii="Times New Roman" w:hAnsi="Times New Roman" w:cs="Times New Roman"/>
        </w:rPr>
        <w:t>о</w:t>
      </w:r>
      <w:r w:rsidRPr="00B71975">
        <w:rPr>
          <w:rFonts w:ascii="Times New Roman" w:hAnsi="Times New Roman" w:cs="Times New Roman"/>
        </w:rPr>
        <w:t>щённых земель.</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повышения плодородия почв, обеспечения положительного баланса питательных веществ, получения стабильных урожаев необх</w:t>
      </w:r>
      <w:r w:rsidRPr="00B71975">
        <w:rPr>
          <w:rFonts w:ascii="Times New Roman" w:hAnsi="Times New Roman" w:cs="Times New Roman"/>
        </w:rPr>
        <w:t>о</w:t>
      </w:r>
      <w:r w:rsidRPr="00B71975">
        <w:rPr>
          <w:rFonts w:ascii="Times New Roman" w:hAnsi="Times New Roman" w:cs="Times New Roman"/>
        </w:rPr>
        <w:t>димо:</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w:t>
      </w:r>
      <w:r w:rsidRPr="00B71975">
        <w:rPr>
          <w:rFonts w:ascii="Times New Roman" w:hAnsi="Times New Roman" w:cs="Times New Roman"/>
        </w:rPr>
        <w:tab/>
        <w:t>внесение минеральных и органических удобрений;</w:t>
      </w:r>
    </w:p>
    <w:p w:rsidR="00B71975" w:rsidRPr="00B71975" w:rsidRDefault="00B71975" w:rsidP="003F7E29">
      <w:pPr>
        <w:widowControl w:val="0"/>
        <w:spacing w:after="0" w:line="240" w:lineRule="auto"/>
        <w:ind w:left="113" w:right="-57" w:firstLine="360"/>
        <w:jc w:val="both"/>
        <w:rPr>
          <w:rFonts w:ascii="Times New Roman" w:hAnsi="Times New Roman" w:cs="Times New Roman"/>
          <w:spacing w:val="-8"/>
        </w:rPr>
      </w:pPr>
      <w:r w:rsidRPr="00B71975">
        <w:rPr>
          <w:rFonts w:ascii="Times New Roman" w:hAnsi="Times New Roman" w:cs="Times New Roman"/>
        </w:rPr>
        <w:t>-</w:t>
      </w:r>
      <w:r w:rsidRPr="00B71975">
        <w:rPr>
          <w:rFonts w:ascii="Times New Roman" w:hAnsi="Times New Roman" w:cs="Times New Roman"/>
        </w:rPr>
        <w:tab/>
      </w:r>
      <w:r w:rsidRPr="00B71975">
        <w:rPr>
          <w:rFonts w:ascii="Times New Roman" w:hAnsi="Times New Roman" w:cs="Times New Roman"/>
          <w:spacing w:val="-8"/>
        </w:rPr>
        <w:t>увеличение содержания подвижных форм питательных веществ в почвах;</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spacing w:val="-8"/>
        </w:rPr>
        <w:t>-</w:t>
      </w:r>
      <w:r w:rsidRPr="00B71975">
        <w:rPr>
          <w:rFonts w:ascii="Times New Roman" w:hAnsi="Times New Roman" w:cs="Times New Roman"/>
          <w:spacing w:val="-8"/>
        </w:rPr>
        <w:tab/>
      </w:r>
      <w:r w:rsidRPr="00B71975">
        <w:rPr>
          <w:rFonts w:ascii="Times New Roman" w:hAnsi="Times New Roman" w:cs="Times New Roman"/>
        </w:rPr>
        <w:t>уменьшение степени кислотности почв путём внесения и</w:t>
      </w:r>
      <w:r w:rsidRPr="00B71975">
        <w:rPr>
          <w:rFonts w:ascii="Times New Roman" w:hAnsi="Times New Roman" w:cs="Times New Roman"/>
        </w:rPr>
        <w:t>з</w:t>
      </w:r>
      <w:r w:rsidRPr="00B71975">
        <w:rPr>
          <w:rFonts w:ascii="Times New Roman" w:hAnsi="Times New Roman" w:cs="Times New Roman"/>
        </w:rPr>
        <w:t>вестковых удобрений;</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w:t>
      </w:r>
      <w:r w:rsidRPr="00B71975">
        <w:rPr>
          <w:rFonts w:ascii="Times New Roman" w:hAnsi="Times New Roman" w:cs="Times New Roman"/>
        </w:rPr>
        <w:tab/>
        <w:t>посев бобовых многолетних трав.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lastRenderedPageBreak/>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w:t>
      </w:r>
      <w:r w:rsidRPr="00B71975">
        <w:rPr>
          <w:rFonts w:ascii="Times New Roman" w:hAnsi="Times New Roman" w:cs="Times New Roman"/>
        </w:rPr>
        <w:t>л</w:t>
      </w:r>
      <w:r w:rsidRPr="00B71975">
        <w:rPr>
          <w:rFonts w:ascii="Times New Roman" w:hAnsi="Times New Roman" w:cs="Times New Roman"/>
        </w:rPr>
        <w:t>кам.</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B71975">
        <w:rPr>
          <w:rFonts w:ascii="Times New Roman" w:hAnsi="Times New Roman" w:cs="Times New Roman"/>
        </w:rPr>
        <w:t>ь</w:t>
      </w:r>
      <w:r w:rsidRPr="00B71975">
        <w:rPr>
          <w:rFonts w:ascii="Times New Roman" w:hAnsi="Times New Roman" w:cs="Times New Roman"/>
        </w:rPr>
        <w:t xml:space="preserve">зуются валы, ограждения, </w:t>
      </w:r>
      <w:proofErr w:type="spellStart"/>
      <w:r w:rsidRPr="00B71975">
        <w:rPr>
          <w:rFonts w:ascii="Times New Roman" w:hAnsi="Times New Roman" w:cs="Times New Roman"/>
        </w:rPr>
        <w:t>щелевание</w:t>
      </w:r>
      <w:proofErr w:type="spellEnd"/>
      <w:r w:rsidRPr="00B71975">
        <w:rPr>
          <w:rFonts w:ascii="Times New Roman" w:hAnsi="Times New Roman" w:cs="Times New Roman"/>
        </w:rPr>
        <w:t xml:space="preserve">, </w:t>
      </w:r>
      <w:proofErr w:type="spellStart"/>
      <w:r w:rsidRPr="00B71975">
        <w:rPr>
          <w:rFonts w:ascii="Times New Roman" w:hAnsi="Times New Roman" w:cs="Times New Roman"/>
        </w:rPr>
        <w:t>кротование</w:t>
      </w:r>
      <w:proofErr w:type="spellEnd"/>
      <w:r w:rsidRPr="00B71975">
        <w:rPr>
          <w:rFonts w:ascii="Times New Roman" w:hAnsi="Times New Roman" w:cs="Times New Roman"/>
        </w:rPr>
        <w:t>.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w:t>
      </w:r>
      <w:r w:rsidRPr="00B71975">
        <w:rPr>
          <w:rFonts w:ascii="Times New Roman" w:hAnsi="Times New Roman" w:cs="Times New Roman"/>
        </w:rPr>
        <w:t>о</w:t>
      </w:r>
      <w:r w:rsidRPr="00B71975">
        <w:rPr>
          <w:rFonts w:ascii="Times New Roman" w:hAnsi="Times New Roman" w:cs="Times New Roman"/>
        </w:rPr>
        <w:t>летних трав.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w:t>
      </w:r>
      <w:proofErr w:type="spellStart"/>
      <w:r w:rsidRPr="00B71975">
        <w:rPr>
          <w:rFonts w:ascii="Times New Roman" w:hAnsi="Times New Roman" w:cs="Times New Roman"/>
        </w:rPr>
        <w:t>культуртехнических</w:t>
      </w:r>
      <w:proofErr w:type="spellEnd"/>
      <w:r w:rsidRPr="00B71975">
        <w:rPr>
          <w:rFonts w:ascii="Times New Roman" w:hAnsi="Times New Roman" w:cs="Times New Roman"/>
        </w:rPr>
        <w:t xml:space="preserve"> работ улучшит кормовую базу для животноводс</w:t>
      </w:r>
      <w:r w:rsidRPr="00B71975">
        <w:rPr>
          <w:rFonts w:ascii="Times New Roman" w:hAnsi="Times New Roman" w:cs="Times New Roman"/>
        </w:rPr>
        <w:t>т</w:t>
      </w:r>
      <w:r w:rsidRPr="00B71975">
        <w:rPr>
          <w:rFonts w:ascii="Times New Roman" w:hAnsi="Times New Roman" w:cs="Times New Roman"/>
        </w:rPr>
        <w:t>ва.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Проведенная оросительная и осушительная мелиорации, </w:t>
      </w:r>
      <w:proofErr w:type="spellStart"/>
      <w:r w:rsidRPr="00B71975">
        <w:rPr>
          <w:rFonts w:ascii="Times New Roman" w:hAnsi="Times New Roman" w:cs="Times New Roman"/>
        </w:rPr>
        <w:t>культуртехнические</w:t>
      </w:r>
      <w:proofErr w:type="spellEnd"/>
      <w:r w:rsidRPr="00B71975">
        <w:rPr>
          <w:rFonts w:ascii="Times New Roman" w:hAnsi="Times New Roman" w:cs="Times New Roman"/>
        </w:rPr>
        <w:t xml:space="preserve"> и противоэроз</w:t>
      </w:r>
      <w:r w:rsidRPr="00B71975">
        <w:rPr>
          <w:rFonts w:ascii="Times New Roman" w:hAnsi="Times New Roman" w:cs="Times New Roman"/>
        </w:rPr>
        <w:t>и</w:t>
      </w:r>
      <w:r w:rsidRPr="00B71975">
        <w:rPr>
          <w:rFonts w:ascii="Times New Roman" w:hAnsi="Times New Roman" w:cs="Times New Roman"/>
        </w:rPr>
        <w:t>онные работы в комплексе с агрохимическими мероприятиями послужат одним из важнейших факторов обеспечения воспроизводства плодородия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w:t>
      </w:r>
      <w:r w:rsidRPr="00B71975">
        <w:rPr>
          <w:rFonts w:ascii="Times New Roman" w:hAnsi="Times New Roman" w:cs="Times New Roman"/>
        </w:rPr>
        <w:t>й</w:t>
      </w:r>
      <w:r w:rsidRPr="00B71975">
        <w:rPr>
          <w:rFonts w:ascii="Times New Roman" w:hAnsi="Times New Roman" w:cs="Times New Roman"/>
        </w:rPr>
        <w:t>она.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Далее по общему объёму следуют плодородные чернозёмно-карбонатные, тёмно-серые ле</w:t>
      </w:r>
      <w:r w:rsidRPr="00B71975">
        <w:rPr>
          <w:rFonts w:ascii="Times New Roman" w:hAnsi="Times New Roman" w:cs="Times New Roman"/>
        </w:rPr>
        <w:t>с</w:t>
      </w:r>
      <w:r w:rsidRPr="00B71975">
        <w:rPr>
          <w:rFonts w:ascii="Times New Roman" w:hAnsi="Times New Roman" w:cs="Times New Roman"/>
        </w:rPr>
        <w:t>ные, аллювиальные и торфяно-</w:t>
      </w:r>
      <w:proofErr w:type="gramStart"/>
      <w:r w:rsidRPr="00B71975">
        <w:rPr>
          <w:rFonts w:ascii="Times New Roman" w:hAnsi="Times New Roman" w:cs="Times New Roman"/>
        </w:rPr>
        <w:t>болотные почвы</w:t>
      </w:r>
      <w:proofErr w:type="gramEnd"/>
      <w:r w:rsidRPr="00B71975">
        <w:rPr>
          <w:rFonts w:ascii="Times New Roman" w:hAnsi="Times New Roman" w:cs="Times New Roman"/>
        </w:rPr>
        <w:t xml:space="preserve"> (нормальная урожайность по зерновым – 27-29 баллов) – северо-западная и юго-западная части района.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rsidR="00B71975" w:rsidRP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bookmarkStart w:id="59" w:name="_Toc253570928"/>
      <w:r w:rsidRPr="00B71975">
        <w:rPr>
          <w:sz w:val="22"/>
          <w:szCs w:val="22"/>
        </w:rPr>
        <w:t>Оценка влияния физических факторов на окружающую среду</w:t>
      </w:r>
      <w:bookmarkEnd w:id="53"/>
      <w:bookmarkEnd w:id="54"/>
      <w:bookmarkEnd w:id="55"/>
      <w:bookmarkEnd w:id="56"/>
      <w:bookmarkEnd w:id="57"/>
      <w:bookmarkEnd w:id="58"/>
      <w:bookmarkEnd w:id="59"/>
    </w:p>
    <w:p w:rsidR="00B71975" w:rsidRPr="00B71975" w:rsidRDefault="00B71975" w:rsidP="003F7E29">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К физическим факторам воздействия на окружающую среду относятся шум, </w:t>
      </w:r>
      <w:r w:rsidR="003F7E29">
        <w:rPr>
          <w:rFonts w:ascii="Times New Roman" w:hAnsi="Times New Roman" w:cs="Times New Roman"/>
        </w:rPr>
        <w:t>э</w:t>
      </w:r>
      <w:r w:rsidRPr="00B71975">
        <w:rPr>
          <w:rFonts w:ascii="Times New Roman" w:hAnsi="Times New Roman" w:cs="Times New Roman"/>
        </w:rPr>
        <w:t>лектромагни</w:t>
      </w:r>
      <w:r w:rsidRPr="00B71975">
        <w:rPr>
          <w:rFonts w:ascii="Times New Roman" w:hAnsi="Times New Roman" w:cs="Times New Roman"/>
        </w:rPr>
        <w:t>т</w:t>
      </w:r>
      <w:r w:rsidRPr="00B71975">
        <w:rPr>
          <w:rFonts w:ascii="Times New Roman" w:hAnsi="Times New Roman" w:cs="Times New Roman"/>
        </w:rPr>
        <w:t>ные излучения, радиация, вибрация и др.</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Шум</w:t>
      </w:r>
    </w:p>
    <w:p w:rsidR="00B71975" w:rsidRPr="00B71975" w:rsidRDefault="00B71975" w:rsidP="00023A82">
      <w:pPr>
        <w:widowControl w:val="0"/>
        <w:spacing w:after="0" w:line="240" w:lineRule="auto"/>
        <w:ind w:left="113" w:right="-57" w:firstLine="360"/>
        <w:jc w:val="both"/>
        <w:rPr>
          <w:rFonts w:ascii="Times New Roman" w:hAnsi="Times New Roman" w:cs="Times New Roman"/>
        </w:rPr>
      </w:pPr>
      <w:proofErr w:type="gramStart"/>
      <w:r w:rsidRPr="00B71975">
        <w:rPr>
          <w:rFonts w:ascii="Times New Roman" w:hAnsi="Times New Roman" w:cs="Times New Roman"/>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B71975">
        <w:rPr>
          <w:rFonts w:ascii="Times New Roman" w:hAnsi="Times New Roman" w:cs="Times New Roman"/>
        </w:rPr>
        <w:t>дБА</w:t>
      </w:r>
      <w:proofErr w:type="spellEnd"/>
      <w:r w:rsidRPr="00B71975">
        <w:rPr>
          <w:rFonts w:ascii="Times New Roman" w:hAnsi="Times New Roman" w:cs="Times New Roman"/>
        </w:rPr>
        <w:t xml:space="preserve"> в дневное время суток, 45 </w:t>
      </w:r>
      <w:proofErr w:type="spellStart"/>
      <w:r w:rsidRPr="00B71975">
        <w:rPr>
          <w:rFonts w:ascii="Times New Roman" w:hAnsi="Times New Roman" w:cs="Times New Roman"/>
        </w:rPr>
        <w:t>дБА</w:t>
      </w:r>
      <w:proofErr w:type="spellEnd"/>
      <w:r w:rsidRPr="00B71975">
        <w:rPr>
          <w:rFonts w:ascii="Times New Roman" w:hAnsi="Times New Roman" w:cs="Times New Roman"/>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B71975">
        <w:rPr>
          <w:rFonts w:ascii="Times New Roman" w:hAnsi="Times New Roman" w:cs="Times New Roman"/>
        </w:rPr>
        <w:t xml:space="preserve"> Уровни звука на нормируемой территории оцениваются на основе сопоставления с</w:t>
      </w:r>
      <w:r w:rsidRPr="00B71975">
        <w:rPr>
          <w:rFonts w:ascii="Times New Roman" w:hAnsi="Times New Roman" w:cs="Times New Roman"/>
        </w:rPr>
        <w:t>у</w:t>
      </w:r>
      <w:r w:rsidRPr="00B71975">
        <w:rPr>
          <w:rFonts w:ascii="Times New Roman" w:hAnsi="Times New Roman" w:cs="Times New Roman"/>
        </w:rPr>
        <w:t>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w:t>
      </w:r>
      <w:r w:rsidRPr="00B71975">
        <w:rPr>
          <w:rFonts w:ascii="Times New Roman" w:hAnsi="Times New Roman" w:cs="Times New Roman"/>
        </w:rPr>
        <w:t>и</w:t>
      </w:r>
      <w:r w:rsidRPr="00B71975">
        <w:rPr>
          <w:rFonts w:ascii="Times New Roman" w:hAnsi="Times New Roman" w:cs="Times New Roman"/>
        </w:rPr>
        <w:t>тории и о требуемой эффективности мероприятий, направленных на обеспечение снижения уровней внешнего шума до нормативных зн</w:t>
      </w:r>
      <w:r w:rsidRPr="00B71975">
        <w:rPr>
          <w:rFonts w:ascii="Times New Roman" w:hAnsi="Times New Roman" w:cs="Times New Roman"/>
        </w:rPr>
        <w:t>а</w:t>
      </w:r>
      <w:r w:rsidRPr="00B71975">
        <w:rPr>
          <w:rFonts w:ascii="Times New Roman" w:hAnsi="Times New Roman" w:cs="Times New Roman"/>
        </w:rPr>
        <w:t>чений.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Основными источниками внешнего шума на территории Красноармейского сельского посел</w:t>
      </w:r>
      <w:r w:rsidRPr="00B71975">
        <w:rPr>
          <w:rFonts w:ascii="Times New Roman" w:hAnsi="Times New Roman" w:cs="Times New Roman"/>
        </w:rPr>
        <w:t>е</w:t>
      </w:r>
      <w:r w:rsidRPr="00B71975">
        <w:rPr>
          <w:rFonts w:ascii="Times New Roman" w:hAnsi="Times New Roman" w:cs="Times New Roman"/>
        </w:rPr>
        <w:t>ния являются автомобильный транспорт и комплексные трансформаторные подстанции.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Для уменьшения шумового воздействия </w:t>
      </w:r>
      <w:proofErr w:type="gramStart"/>
      <w:r w:rsidRPr="00B71975">
        <w:rPr>
          <w:rFonts w:ascii="Times New Roman" w:hAnsi="Times New Roman" w:cs="Times New Roman"/>
        </w:rPr>
        <w:t>от</w:t>
      </w:r>
      <w:proofErr w:type="gramEnd"/>
      <w:r w:rsidRPr="00B71975">
        <w:rPr>
          <w:rFonts w:ascii="Times New Roman" w:hAnsi="Times New Roman" w:cs="Times New Roman"/>
        </w:rPr>
        <w:t xml:space="preserve"> </w:t>
      </w:r>
      <w:proofErr w:type="gramStart"/>
      <w:r w:rsidRPr="00B71975">
        <w:rPr>
          <w:rFonts w:ascii="Times New Roman" w:hAnsi="Times New Roman" w:cs="Times New Roman"/>
        </w:rPr>
        <w:t>комплексные</w:t>
      </w:r>
      <w:proofErr w:type="gramEnd"/>
      <w:r w:rsidRPr="00B71975">
        <w:rPr>
          <w:rFonts w:ascii="Times New Roman" w:hAnsi="Times New Roman" w:cs="Times New Roman"/>
        </w:rPr>
        <w:t xml:space="preserve"> трансформаторные подстанции, расположенных близко к жилой застройке, проектом предлагается проведение </w:t>
      </w:r>
      <w:proofErr w:type="spellStart"/>
      <w:r w:rsidRPr="00B71975">
        <w:rPr>
          <w:rFonts w:ascii="Times New Roman" w:hAnsi="Times New Roman" w:cs="Times New Roman"/>
        </w:rPr>
        <w:t>шумозащитных</w:t>
      </w:r>
      <w:proofErr w:type="spellEnd"/>
      <w:r w:rsidRPr="00B71975">
        <w:rPr>
          <w:rFonts w:ascii="Times New Roman" w:hAnsi="Times New Roman" w:cs="Times New Roman"/>
        </w:rPr>
        <w:t xml:space="preserve"> конструктивных и планировочных мероприятий, основанных на акустических расчетах. После проведения мероприятий ур</w:t>
      </w:r>
      <w:r w:rsidRPr="00B71975">
        <w:rPr>
          <w:rFonts w:ascii="Times New Roman" w:hAnsi="Times New Roman" w:cs="Times New Roman"/>
        </w:rPr>
        <w:t>о</w:t>
      </w:r>
      <w:r w:rsidRPr="00B71975">
        <w:rPr>
          <w:rFonts w:ascii="Times New Roman" w:hAnsi="Times New Roman" w:cs="Times New Roman"/>
        </w:rPr>
        <w:t>вень шума в жилье не должен превышать нормативных значений.</w:t>
      </w:r>
    </w:p>
    <w:p w:rsidR="00023A82" w:rsidRDefault="00B71975" w:rsidP="00B71975">
      <w:pPr>
        <w:widowControl w:val="0"/>
        <w:spacing w:after="300" w:line="240" w:lineRule="auto"/>
        <w:ind w:left="113" w:right="-57" w:firstLine="360"/>
        <w:jc w:val="center"/>
        <w:rPr>
          <w:rFonts w:ascii="Times New Roman" w:hAnsi="Times New Roman" w:cs="Times New Roman"/>
          <w:b/>
        </w:rPr>
      </w:pPr>
      <w:r w:rsidRPr="00B71975">
        <w:rPr>
          <w:rFonts w:ascii="Times New Roman" w:hAnsi="Times New Roman" w:cs="Times New Roman"/>
          <w:b/>
        </w:rPr>
        <w:t xml:space="preserve"> </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lastRenderedPageBreak/>
        <w:t>Источники электромагнитных излучений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Источниками электромагнитных излучений (ЭМИ), оказывающими влияние на окр</w:t>
      </w:r>
      <w:r w:rsidRPr="00B71975">
        <w:rPr>
          <w:rFonts w:ascii="Times New Roman" w:hAnsi="Times New Roman" w:cs="Times New Roman"/>
        </w:rPr>
        <w:t>у</w:t>
      </w:r>
      <w:r w:rsidRPr="00B71975">
        <w:rPr>
          <w:rFonts w:ascii="Times New Roman" w:hAnsi="Times New Roman" w:cs="Times New Roman"/>
        </w:rPr>
        <w:t xml:space="preserve">жающую среду, являются линии электропередач, радио- и </w:t>
      </w:r>
      <w:proofErr w:type="gramStart"/>
      <w:r w:rsidRPr="00B71975">
        <w:rPr>
          <w:rFonts w:ascii="Times New Roman" w:hAnsi="Times New Roman" w:cs="Times New Roman"/>
        </w:rPr>
        <w:t>телевизионная</w:t>
      </w:r>
      <w:proofErr w:type="gramEnd"/>
      <w:r w:rsidRPr="00B71975">
        <w:rPr>
          <w:rFonts w:ascii="Times New Roman" w:hAnsi="Times New Roman" w:cs="Times New Roman"/>
        </w:rPr>
        <w:t xml:space="preserve"> станции, системы сотовой и спу</w:t>
      </w:r>
      <w:r w:rsidRPr="00B71975">
        <w:rPr>
          <w:rFonts w:ascii="Times New Roman" w:hAnsi="Times New Roman" w:cs="Times New Roman"/>
        </w:rPr>
        <w:t>т</w:t>
      </w:r>
      <w:r w:rsidRPr="00B71975">
        <w:rPr>
          <w:rFonts w:ascii="Times New Roman" w:hAnsi="Times New Roman" w:cs="Times New Roman"/>
        </w:rPr>
        <w:t>никовой связи.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Провода работающей линии электропередачи создают в прилегающем пространстве электр</w:t>
      </w:r>
      <w:r w:rsidRPr="00B71975">
        <w:rPr>
          <w:rFonts w:ascii="Times New Roman" w:hAnsi="Times New Roman" w:cs="Times New Roman"/>
        </w:rPr>
        <w:t>о</w:t>
      </w:r>
      <w:r w:rsidRPr="00B71975">
        <w:rPr>
          <w:rFonts w:ascii="Times New Roman" w:hAnsi="Times New Roman" w:cs="Times New Roman"/>
        </w:rPr>
        <w:t>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w:t>
      </w:r>
      <w:r w:rsidRPr="00B71975">
        <w:rPr>
          <w:rFonts w:ascii="Times New Roman" w:hAnsi="Times New Roman" w:cs="Times New Roman"/>
        </w:rPr>
        <w:t>з</w:t>
      </w:r>
      <w:r w:rsidRPr="00B71975">
        <w:rPr>
          <w:rFonts w:ascii="Times New Roman" w:hAnsi="Times New Roman" w:cs="Times New Roman"/>
        </w:rPr>
        <w:t>действия ЭМП вдоль трассы высоковольтной линии устанавливается санитарно-защитная зона, размер которой зависит от кла</w:t>
      </w:r>
      <w:r w:rsidRPr="00B71975">
        <w:rPr>
          <w:rFonts w:ascii="Times New Roman" w:hAnsi="Times New Roman" w:cs="Times New Roman"/>
        </w:rPr>
        <w:t>с</w:t>
      </w:r>
      <w:r w:rsidRPr="00B71975">
        <w:rPr>
          <w:rFonts w:ascii="Times New Roman" w:hAnsi="Times New Roman" w:cs="Times New Roman"/>
        </w:rPr>
        <w:t>са напряженности ЛЭП.</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Красноармейском сельском поселение имеются высоковольтные линии (</w:t>
      </w:r>
      <w:proofErr w:type="gramStart"/>
      <w:r w:rsidRPr="00B71975">
        <w:rPr>
          <w:rFonts w:ascii="Times New Roman" w:hAnsi="Times New Roman" w:cs="Times New Roman"/>
        </w:rPr>
        <w:t>ВЛ</w:t>
      </w:r>
      <w:proofErr w:type="gramEnd"/>
      <w:r w:rsidRPr="00B71975">
        <w:rPr>
          <w:rFonts w:ascii="Times New Roman" w:hAnsi="Times New Roman" w:cs="Times New Roman"/>
        </w:rPr>
        <w:t xml:space="preserve">) электропередач напряжением 110  кВ. В соответствии с </w:t>
      </w:r>
      <w:proofErr w:type="spellStart"/>
      <w:r w:rsidRPr="00B71975">
        <w:rPr>
          <w:rFonts w:ascii="Times New Roman" w:hAnsi="Times New Roman" w:cs="Times New Roman"/>
        </w:rPr>
        <w:t>СанПиН</w:t>
      </w:r>
      <w:proofErr w:type="spellEnd"/>
      <w:r w:rsidRPr="00B71975">
        <w:rPr>
          <w:rFonts w:ascii="Times New Roman" w:hAnsi="Times New Roman" w:cs="Times New Roman"/>
        </w:rPr>
        <w:t xml:space="preserve"> 2.2.1/2.1.1.1200-03 санитарно-защитная зона устанавливается для ВЛ 330 кВ и выше. В Генплане принят санита</w:t>
      </w:r>
      <w:r w:rsidRPr="00B71975">
        <w:rPr>
          <w:rFonts w:ascii="Times New Roman" w:hAnsi="Times New Roman" w:cs="Times New Roman"/>
        </w:rPr>
        <w:t>р</w:t>
      </w:r>
      <w:r w:rsidRPr="00B71975">
        <w:rPr>
          <w:rFonts w:ascii="Times New Roman" w:hAnsi="Times New Roman" w:cs="Times New Roman"/>
        </w:rPr>
        <w:t xml:space="preserve">ный разрыв по обе стороны от </w:t>
      </w:r>
      <w:proofErr w:type="gramStart"/>
      <w:r w:rsidRPr="00B71975">
        <w:rPr>
          <w:rFonts w:ascii="Times New Roman" w:hAnsi="Times New Roman" w:cs="Times New Roman"/>
        </w:rPr>
        <w:t>ВЛ</w:t>
      </w:r>
      <w:proofErr w:type="gramEnd"/>
      <w:r w:rsidRPr="00B71975">
        <w:rPr>
          <w:rFonts w:ascii="Times New Roman" w:hAnsi="Times New Roman" w:cs="Times New Roman"/>
        </w:rPr>
        <w:t xml:space="preserve"> напряжением 10 кВ размером </w:t>
      </w:r>
      <w:smartTag w:uri="urn:schemas-microsoft-com:office:smarttags" w:element="metricconverter">
        <w:smartTagPr>
          <w:attr w:name="ProductID" w:val="10 м"/>
        </w:smartTagPr>
        <w:r w:rsidRPr="00B71975">
          <w:rPr>
            <w:rFonts w:ascii="Times New Roman" w:hAnsi="Times New Roman" w:cs="Times New Roman"/>
          </w:rPr>
          <w:t>10 м</w:t>
        </w:r>
      </w:smartTag>
      <w:r w:rsidRPr="00B71975">
        <w:rPr>
          <w:rFonts w:ascii="Times New Roman" w:hAnsi="Times New Roman" w:cs="Times New Roman"/>
        </w:rPr>
        <w:t>, напряжением 35 кВ разм</w:t>
      </w:r>
      <w:r w:rsidRPr="00B71975">
        <w:rPr>
          <w:rFonts w:ascii="Times New Roman" w:hAnsi="Times New Roman" w:cs="Times New Roman"/>
        </w:rPr>
        <w:t>е</w:t>
      </w:r>
      <w:r w:rsidRPr="00B71975">
        <w:rPr>
          <w:rFonts w:ascii="Times New Roman" w:hAnsi="Times New Roman" w:cs="Times New Roman"/>
        </w:rPr>
        <w:t xml:space="preserve">ром </w:t>
      </w:r>
      <w:smartTag w:uri="urn:schemas-microsoft-com:office:smarttags" w:element="metricconverter">
        <w:smartTagPr>
          <w:attr w:name="ProductID" w:val="15 м"/>
        </w:smartTagPr>
        <w:r w:rsidRPr="00B71975">
          <w:rPr>
            <w:rFonts w:ascii="Times New Roman" w:hAnsi="Times New Roman" w:cs="Times New Roman"/>
          </w:rPr>
          <w:t>15 м</w:t>
        </w:r>
      </w:smartTag>
      <w:r w:rsidRPr="00B71975">
        <w:rPr>
          <w:rFonts w:ascii="Times New Roman" w:hAnsi="Times New Roman" w:cs="Times New Roman"/>
        </w:rPr>
        <w:t xml:space="preserve"> и напряжением 110 кВ – </w:t>
      </w:r>
      <w:smartTag w:uri="urn:schemas-microsoft-com:office:smarttags" w:element="metricconverter">
        <w:smartTagPr>
          <w:attr w:name="ProductID" w:val="20 м"/>
        </w:smartTagPr>
        <w:r w:rsidRPr="00B71975">
          <w:rPr>
            <w:rFonts w:ascii="Times New Roman" w:hAnsi="Times New Roman" w:cs="Times New Roman"/>
          </w:rPr>
          <w:t>20 м</w:t>
        </w:r>
      </w:smartTag>
      <w:r w:rsidRPr="00B71975">
        <w:rPr>
          <w:rFonts w:ascii="Times New Roman" w:hAnsi="Times New Roman" w:cs="Times New Roman"/>
        </w:rPr>
        <w:t>.</w:t>
      </w:r>
    </w:p>
    <w:p w:rsidR="00B71975" w:rsidRPr="00B71975" w:rsidRDefault="00B71975" w:rsidP="00B71975">
      <w:pPr>
        <w:widowControl w:val="0"/>
        <w:spacing w:line="240" w:lineRule="auto"/>
        <w:ind w:left="113" w:right="-57" w:firstLine="360"/>
        <w:jc w:val="both"/>
        <w:rPr>
          <w:rFonts w:ascii="Times New Roman" w:hAnsi="Times New Roman" w:cs="Times New Roman"/>
          <w:b/>
        </w:rPr>
      </w:pPr>
      <w:r w:rsidRPr="00B71975">
        <w:rPr>
          <w:rFonts w:ascii="Times New Roman" w:hAnsi="Times New Roman" w:cs="Times New Roman"/>
        </w:rPr>
        <w:t xml:space="preserve">Ведется постоянный </w:t>
      </w:r>
      <w:proofErr w:type="gramStart"/>
      <w:r w:rsidRPr="00B71975">
        <w:rPr>
          <w:rFonts w:ascii="Times New Roman" w:hAnsi="Times New Roman" w:cs="Times New Roman"/>
        </w:rPr>
        <w:t>контроль за</w:t>
      </w:r>
      <w:proofErr w:type="gramEnd"/>
      <w:r w:rsidRPr="00B71975">
        <w:rPr>
          <w:rFonts w:ascii="Times New Roman" w:hAnsi="Times New Roman" w:cs="Times New Roman"/>
        </w:rPr>
        <w:t xml:space="preserve">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w:t>
      </w:r>
      <w:r w:rsidRPr="00B71975">
        <w:rPr>
          <w:rFonts w:ascii="Times New Roman" w:hAnsi="Times New Roman" w:cs="Times New Roman"/>
        </w:rPr>
        <w:t>р</w:t>
      </w:r>
      <w:r w:rsidRPr="00B71975">
        <w:rPr>
          <w:rFonts w:ascii="Times New Roman" w:hAnsi="Times New Roman" w:cs="Times New Roman"/>
        </w:rPr>
        <w:t>но-защитной зоны для данных объектов, как правило, не тр</w:t>
      </w:r>
      <w:r w:rsidRPr="00B71975">
        <w:rPr>
          <w:rFonts w:ascii="Times New Roman" w:hAnsi="Times New Roman" w:cs="Times New Roman"/>
        </w:rPr>
        <w:t>е</w:t>
      </w:r>
      <w:r w:rsidRPr="00B71975">
        <w:rPr>
          <w:rFonts w:ascii="Times New Roman" w:hAnsi="Times New Roman" w:cs="Times New Roman"/>
        </w:rPr>
        <w:t>буется</w:t>
      </w:r>
      <w:r w:rsidRPr="00B71975">
        <w:rPr>
          <w:rFonts w:ascii="Times New Roman" w:hAnsi="Times New Roman" w:cs="Times New Roman"/>
          <w:b/>
        </w:rPr>
        <w:t>.</w:t>
      </w:r>
    </w:p>
    <w:p w:rsidR="00B71975" w:rsidRPr="00B71975" w:rsidRDefault="00B71975" w:rsidP="00B71975">
      <w:pPr>
        <w:pStyle w:val="3"/>
        <w:widowControl w:val="0"/>
        <w:spacing w:line="240" w:lineRule="auto"/>
        <w:ind w:left="113" w:right="-57" w:firstLine="360"/>
        <w:rPr>
          <w:sz w:val="22"/>
          <w:szCs w:val="22"/>
        </w:rPr>
      </w:pPr>
      <w:bookmarkStart w:id="60" w:name="_Toc223767826"/>
      <w:bookmarkStart w:id="61" w:name="_Toc224837794"/>
      <w:bookmarkStart w:id="62" w:name="_Toc230674899"/>
      <w:bookmarkStart w:id="63" w:name="_Toc230675027"/>
      <w:bookmarkStart w:id="64" w:name="_Toc230675477"/>
      <w:bookmarkStart w:id="65" w:name="_Toc230681242"/>
      <w:bookmarkStart w:id="66" w:name="_Toc253570929"/>
      <w:r w:rsidRPr="00B71975">
        <w:rPr>
          <w:sz w:val="22"/>
          <w:szCs w:val="22"/>
        </w:rPr>
        <w:t xml:space="preserve"> Оценка размещения и эксплуатации коммунальных объектов</w:t>
      </w:r>
      <w:bookmarkEnd w:id="60"/>
      <w:bookmarkEnd w:id="61"/>
      <w:bookmarkEnd w:id="62"/>
      <w:bookmarkEnd w:id="63"/>
      <w:bookmarkEnd w:id="64"/>
      <w:bookmarkEnd w:id="65"/>
      <w:bookmarkEnd w:id="66"/>
    </w:p>
    <w:p w:rsidR="00B71975" w:rsidRPr="00B71975" w:rsidRDefault="00B71975" w:rsidP="003F7E29">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Кладбища</w:t>
      </w:r>
    </w:p>
    <w:p w:rsidR="00B71975" w:rsidRPr="00B71975" w:rsidRDefault="00B71975" w:rsidP="003F7E29">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 настоящее время на территории Красноармейского сельского поселения расположены </w:t>
      </w:r>
      <w:r w:rsidR="003F7E29">
        <w:rPr>
          <w:rFonts w:ascii="Times New Roman" w:hAnsi="Times New Roman"/>
          <w:sz w:val="22"/>
        </w:rPr>
        <w:t>5</w:t>
      </w:r>
      <w:r w:rsidRPr="00B71975">
        <w:rPr>
          <w:rFonts w:ascii="Times New Roman" w:hAnsi="Times New Roman"/>
          <w:sz w:val="22"/>
        </w:rPr>
        <w:t xml:space="preserve"> сельских кладбищ. Санитарно-защитная зона, равная </w:t>
      </w:r>
      <w:smartTag w:uri="urn:schemas-microsoft-com:office:smarttags" w:element="metricconverter">
        <w:smartTagPr>
          <w:attr w:name="ProductID" w:val="50 метрам"/>
        </w:smartTagPr>
        <w:r w:rsidRPr="00B71975">
          <w:rPr>
            <w:rFonts w:ascii="Times New Roman" w:hAnsi="Times New Roman"/>
            <w:sz w:val="22"/>
          </w:rPr>
          <w:t>50 метрам</w:t>
        </w:r>
      </w:smartTag>
      <w:r w:rsidRPr="00B71975">
        <w:rPr>
          <w:rFonts w:ascii="Times New Roman" w:hAnsi="Times New Roman"/>
          <w:sz w:val="22"/>
        </w:rPr>
        <w:t xml:space="preserve">, соблюдается. </w:t>
      </w:r>
    </w:p>
    <w:p w:rsidR="00B71975" w:rsidRPr="00B71975" w:rsidRDefault="00B71975" w:rsidP="00B71975">
      <w:pPr>
        <w:pStyle w:val="ac"/>
        <w:widowControl w:val="0"/>
        <w:spacing w:after="0"/>
        <w:ind w:left="113" w:right="-57" w:firstLine="360"/>
        <w:jc w:val="both"/>
        <w:rPr>
          <w:rFonts w:ascii="Times New Roman" w:hAnsi="Times New Roman"/>
          <w:sz w:val="22"/>
        </w:rPr>
      </w:pPr>
    </w:p>
    <w:p w:rsidR="00B71975" w:rsidRPr="00B71975" w:rsidRDefault="00B71975" w:rsidP="00B71975">
      <w:pPr>
        <w:pStyle w:val="ac"/>
        <w:widowControl w:val="0"/>
        <w:spacing w:after="0"/>
        <w:ind w:left="113" w:right="-57" w:firstLine="360"/>
        <w:rPr>
          <w:rFonts w:ascii="Times New Roman" w:hAnsi="Times New Roman"/>
          <w:b/>
          <w:sz w:val="22"/>
        </w:rPr>
      </w:pPr>
      <w:r w:rsidRPr="00B71975">
        <w:rPr>
          <w:rFonts w:ascii="Times New Roman" w:hAnsi="Times New Roman"/>
          <w:b/>
          <w:sz w:val="22"/>
        </w:rPr>
        <w:t>Скотомогильники</w:t>
      </w:r>
    </w:p>
    <w:p w:rsidR="00B71975" w:rsidRPr="00023A82" w:rsidRDefault="00B71975" w:rsidP="00023A82">
      <w:pPr>
        <w:widowControl w:val="0"/>
        <w:ind w:left="180" w:firstLine="360"/>
        <w:jc w:val="both"/>
        <w:rPr>
          <w:rFonts w:ascii="Times New Roman" w:hAnsi="Times New Roman" w:cs="Times New Roman"/>
          <w:szCs w:val="24"/>
        </w:rPr>
      </w:pPr>
      <w:r w:rsidRPr="00B71975">
        <w:rPr>
          <w:rFonts w:ascii="Times New Roman" w:hAnsi="Times New Roman" w:cs="Times New Roman"/>
        </w:rPr>
        <w:t>На территории Красноармейского сельского поселения расположен 1 скотомогильник</w:t>
      </w:r>
      <w:r w:rsidR="00023A82">
        <w:rPr>
          <w:rFonts w:ascii="Times New Roman" w:hAnsi="Times New Roman"/>
        </w:rPr>
        <w:t xml:space="preserve">, </w:t>
      </w:r>
      <w:r w:rsidR="00023A82" w:rsidRPr="00023A82">
        <w:rPr>
          <w:rFonts w:ascii="Times New Roman" w:hAnsi="Times New Roman" w:cs="Times New Roman"/>
          <w:szCs w:val="24"/>
        </w:rPr>
        <w:t xml:space="preserve">санитарно-защитная зона, равная </w:t>
      </w:r>
      <w:smartTag w:uri="urn:schemas-microsoft-com:office:smarttags" w:element="metricconverter">
        <w:smartTagPr>
          <w:attr w:name="ProductID" w:val="500 м"/>
        </w:smartTagPr>
        <w:r w:rsidR="00023A82" w:rsidRPr="00023A82">
          <w:rPr>
            <w:rFonts w:ascii="Times New Roman" w:hAnsi="Times New Roman" w:cs="Times New Roman"/>
            <w:szCs w:val="24"/>
          </w:rPr>
          <w:t>500 м</w:t>
        </w:r>
      </w:smartTag>
      <w:r w:rsidR="00023A82" w:rsidRPr="00023A82">
        <w:rPr>
          <w:rFonts w:ascii="Times New Roman" w:hAnsi="Times New Roman" w:cs="Times New Roman"/>
          <w:szCs w:val="24"/>
        </w:rPr>
        <w:t xml:space="preserve">, </w:t>
      </w:r>
      <w:r w:rsidR="00023A82" w:rsidRPr="00023A82">
        <w:rPr>
          <w:rFonts w:ascii="Times New Roman" w:hAnsi="Times New Roman" w:cs="Times New Roman"/>
          <w:szCs w:val="28"/>
        </w:rPr>
        <w:t>соблюдае</w:t>
      </w:r>
      <w:r w:rsidR="00023A82" w:rsidRPr="00023A82">
        <w:rPr>
          <w:rFonts w:ascii="Times New Roman" w:hAnsi="Times New Roman" w:cs="Times New Roman"/>
          <w:szCs w:val="28"/>
        </w:rPr>
        <w:t>т</w:t>
      </w:r>
      <w:r w:rsidR="00023A82" w:rsidRPr="00023A82">
        <w:rPr>
          <w:rFonts w:ascii="Times New Roman" w:hAnsi="Times New Roman" w:cs="Times New Roman"/>
          <w:szCs w:val="28"/>
        </w:rPr>
        <w:t>ся</w:t>
      </w:r>
      <w:r w:rsidR="00023A82" w:rsidRPr="00023A82">
        <w:rPr>
          <w:rFonts w:ascii="Times New Roman" w:hAnsi="Times New Roman" w:cs="Times New Roman"/>
          <w:szCs w:val="24"/>
        </w:rPr>
        <w:t>.</w:t>
      </w:r>
    </w:p>
    <w:p w:rsidR="00023A82" w:rsidRPr="00023A82" w:rsidRDefault="00023A82" w:rsidP="00023A82">
      <w:pPr>
        <w:widowControl w:val="0"/>
        <w:spacing w:after="0"/>
        <w:ind w:left="113" w:right="-57" w:firstLine="360"/>
        <w:jc w:val="center"/>
        <w:rPr>
          <w:rFonts w:ascii="Times New Roman" w:hAnsi="Times New Roman" w:cs="Times New Roman"/>
          <w:b/>
        </w:rPr>
      </w:pPr>
      <w:r w:rsidRPr="00023A82">
        <w:rPr>
          <w:rFonts w:ascii="Times New Roman" w:hAnsi="Times New Roman" w:cs="Times New Roman"/>
          <w:b/>
        </w:rPr>
        <w:t>Свалки и полигоны складирования ТБО</w:t>
      </w:r>
    </w:p>
    <w:p w:rsidR="00023A82" w:rsidRPr="00023A82" w:rsidRDefault="00023A82" w:rsidP="00023A82">
      <w:pPr>
        <w:widowControl w:val="0"/>
        <w:ind w:left="113" w:right="-57" w:firstLine="360"/>
        <w:jc w:val="both"/>
        <w:rPr>
          <w:rFonts w:ascii="Times New Roman" w:hAnsi="Times New Roman" w:cs="Times New Roman"/>
        </w:rPr>
      </w:pPr>
      <w:r w:rsidRPr="00023A82">
        <w:rPr>
          <w:rFonts w:ascii="Times New Roman" w:hAnsi="Times New Roman" w:cs="Times New Roman"/>
        </w:rPr>
        <w:t xml:space="preserve">Полигон складирования ТБО на территории </w:t>
      </w:r>
      <w:r w:rsidRPr="00023A82">
        <w:rPr>
          <w:rFonts w:ascii="Times New Roman" w:hAnsi="Times New Roman" w:cs="Times New Roman"/>
          <w:szCs w:val="28"/>
        </w:rPr>
        <w:t>Красноармейского</w:t>
      </w:r>
      <w:r w:rsidRPr="00023A82">
        <w:rPr>
          <w:rFonts w:ascii="Times New Roman" w:hAnsi="Times New Roman" w:cs="Times New Roman"/>
        </w:rPr>
        <w:t xml:space="preserve"> сельского поселения отсутс</w:t>
      </w:r>
      <w:r w:rsidRPr="00023A82">
        <w:rPr>
          <w:rFonts w:ascii="Times New Roman" w:hAnsi="Times New Roman" w:cs="Times New Roman"/>
        </w:rPr>
        <w:t>т</w:t>
      </w:r>
      <w:r w:rsidRPr="00023A82">
        <w:rPr>
          <w:rFonts w:ascii="Times New Roman" w:hAnsi="Times New Roman" w:cs="Times New Roman"/>
        </w:rPr>
        <w:t>вуют.</w:t>
      </w:r>
    </w:p>
    <w:p w:rsidR="00B71975" w:rsidRPr="00B71975" w:rsidRDefault="00B71975" w:rsidP="00023A82">
      <w:pPr>
        <w:pStyle w:val="3"/>
        <w:widowControl w:val="0"/>
        <w:spacing w:line="240" w:lineRule="auto"/>
        <w:ind w:right="-57"/>
        <w:jc w:val="left"/>
        <w:rPr>
          <w:rFonts w:eastAsia="Calibri"/>
          <w:sz w:val="22"/>
          <w:szCs w:val="22"/>
        </w:rPr>
      </w:pPr>
      <w:r w:rsidRPr="00B71975">
        <w:rPr>
          <w:rFonts w:eastAsia="Calibri"/>
          <w:sz w:val="22"/>
          <w:szCs w:val="22"/>
        </w:rPr>
        <w:t xml:space="preserve"> </w:t>
      </w:r>
    </w:p>
    <w:p w:rsidR="003F7E29" w:rsidRPr="00724B28" w:rsidRDefault="003F7E29" w:rsidP="003F7E29">
      <w:pPr>
        <w:pStyle w:val="3"/>
        <w:widowControl w:val="0"/>
        <w:ind w:left="113" w:right="-57"/>
      </w:pPr>
      <w:bookmarkStart w:id="67" w:name="_Toc223767828"/>
      <w:bookmarkStart w:id="68" w:name="_Toc224837796"/>
      <w:bookmarkStart w:id="69" w:name="_Toc230674901"/>
      <w:bookmarkStart w:id="70" w:name="_Toc230675029"/>
      <w:bookmarkStart w:id="71" w:name="_Toc230675479"/>
      <w:bookmarkStart w:id="72" w:name="_Toc230681244"/>
      <w:bookmarkStart w:id="73" w:name="_Toc253570931"/>
      <w:bookmarkStart w:id="74" w:name="_Toc223767807"/>
      <w:bookmarkStart w:id="75" w:name="_Toc224837775"/>
      <w:bookmarkStart w:id="76" w:name="_Toc230674883"/>
      <w:bookmarkStart w:id="77" w:name="_Toc230675011"/>
      <w:bookmarkStart w:id="78" w:name="_Toc230675461"/>
      <w:bookmarkStart w:id="79" w:name="_Toc230681226"/>
      <w:bookmarkStart w:id="80" w:name="_Toc253570913"/>
      <w:r w:rsidRPr="00724B28">
        <w:t>Водоснабжение</w:t>
      </w:r>
      <w:bookmarkEnd w:id="74"/>
      <w:bookmarkEnd w:id="75"/>
      <w:bookmarkEnd w:id="76"/>
      <w:bookmarkEnd w:id="77"/>
      <w:bookmarkEnd w:id="78"/>
      <w:bookmarkEnd w:id="79"/>
      <w:bookmarkEnd w:id="80"/>
    </w:p>
    <w:p w:rsidR="003F7E29" w:rsidRPr="00023A82" w:rsidRDefault="003F7E29" w:rsidP="00023A82">
      <w:pPr>
        <w:widowControl w:val="0"/>
        <w:spacing w:after="0"/>
        <w:ind w:left="113" w:right="-57"/>
        <w:jc w:val="center"/>
        <w:rPr>
          <w:rFonts w:ascii="Times New Roman" w:hAnsi="Times New Roman" w:cs="Times New Roman"/>
          <w:b/>
          <w:color w:val="FF0000"/>
          <w:szCs w:val="24"/>
        </w:rPr>
      </w:pPr>
      <w:r w:rsidRPr="00023A82">
        <w:rPr>
          <w:rFonts w:ascii="Times New Roman" w:hAnsi="Times New Roman" w:cs="Times New Roman"/>
          <w:b/>
          <w:szCs w:val="24"/>
        </w:rPr>
        <w:t>Водоснабжение населенных пунктов</w:t>
      </w:r>
    </w:p>
    <w:p w:rsidR="003F7E29" w:rsidRPr="00023A82" w:rsidRDefault="003F7E29" w:rsidP="003F7E29">
      <w:pPr>
        <w:widowControl w:val="0"/>
        <w:ind w:left="113" w:right="-57" w:firstLine="360"/>
        <w:jc w:val="both"/>
        <w:rPr>
          <w:rFonts w:ascii="Times New Roman" w:hAnsi="Times New Roman" w:cs="Times New Roman"/>
          <w:szCs w:val="24"/>
        </w:rPr>
      </w:pPr>
      <w:r w:rsidRPr="00023A82">
        <w:rPr>
          <w:rFonts w:ascii="Times New Roman" w:hAnsi="Times New Roman" w:cs="Times New Roman"/>
          <w:szCs w:val="24"/>
        </w:rPr>
        <w:t xml:space="preserve">Источником водоснабжения </w:t>
      </w:r>
      <w:r w:rsidRPr="00023A82">
        <w:rPr>
          <w:rFonts w:ascii="Times New Roman" w:hAnsi="Times New Roman" w:cs="Times New Roman"/>
          <w:szCs w:val="28"/>
        </w:rPr>
        <w:t>Красноармейского</w:t>
      </w:r>
      <w:r w:rsidRPr="00023A82">
        <w:rPr>
          <w:rFonts w:ascii="Times New Roman" w:hAnsi="Times New Roman" w:cs="Times New Roman"/>
          <w:szCs w:val="24"/>
        </w:rPr>
        <w:t xml:space="preserve"> сельского поселения являются подземные воды. На территории сельского поселения</w:t>
      </w:r>
      <w:r w:rsidRPr="00023A82">
        <w:rPr>
          <w:rFonts w:ascii="Times New Roman" w:eastAsia="SimSun" w:hAnsi="Times New Roman" w:cs="Times New Roman"/>
        </w:rPr>
        <w:t xml:space="preserve"> </w:t>
      </w:r>
      <w:r w:rsidRPr="00023A82">
        <w:rPr>
          <w:rFonts w:ascii="Times New Roman" w:hAnsi="Times New Roman" w:cs="Times New Roman"/>
          <w:szCs w:val="24"/>
        </w:rPr>
        <w:t xml:space="preserve">находятся 5 </w:t>
      </w:r>
      <w:proofErr w:type="spellStart"/>
      <w:r w:rsidRPr="00023A82">
        <w:rPr>
          <w:rFonts w:ascii="Times New Roman" w:hAnsi="Times New Roman" w:cs="Times New Roman"/>
          <w:szCs w:val="24"/>
        </w:rPr>
        <w:t>артскважины</w:t>
      </w:r>
      <w:proofErr w:type="spellEnd"/>
      <w:r w:rsidRPr="00023A82">
        <w:rPr>
          <w:rFonts w:ascii="Times New Roman" w:hAnsi="Times New Roman" w:cs="Times New Roman"/>
          <w:szCs w:val="24"/>
        </w:rPr>
        <w:t>,</w:t>
      </w:r>
      <w:r w:rsidR="00023A82">
        <w:rPr>
          <w:rFonts w:ascii="Times New Roman" w:hAnsi="Times New Roman" w:cs="Times New Roman"/>
          <w:szCs w:val="24"/>
        </w:rPr>
        <w:t xml:space="preserve"> 3</w:t>
      </w:r>
      <w:r w:rsidRPr="00023A82">
        <w:rPr>
          <w:rFonts w:ascii="Times New Roman" w:hAnsi="Times New Roman" w:cs="Times New Roman"/>
          <w:szCs w:val="24"/>
        </w:rPr>
        <w:t xml:space="preserve"> их которых являются дейс</w:t>
      </w:r>
      <w:r w:rsidRPr="00023A82">
        <w:rPr>
          <w:rFonts w:ascii="Times New Roman" w:hAnsi="Times New Roman" w:cs="Times New Roman"/>
          <w:szCs w:val="24"/>
        </w:rPr>
        <w:t>т</w:t>
      </w:r>
      <w:r w:rsidRPr="00023A82">
        <w:rPr>
          <w:rFonts w:ascii="Times New Roman" w:hAnsi="Times New Roman" w:cs="Times New Roman"/>
          <w:szCs w:val="24"/>
        </w:rPr>
        <w:t xml:space="preserve">вующими, </w:t>
      </w:r>
      <w:r w:rsidR="00023A82">
        <w:rPr>
          <w:rFonts w:ascii="Times New Roman" w:hAnsi="Times New Roman" w:cs="Times New Roman"/>
          <w:szCs w:val="24"/>
        </w:rPr>
        <w:t>2</w:t>
      </w:r>
      <w:r w:rsidRPr="00023A82">
        <w:rPr>
          <w:rFonts w:ascii="Times New Roman" w:hAnsi="Times New Roman" w:cs="Times New Roman"/>
          <w:szCs w:val="24"/>
        </w:rPr>
        <w:t xml:space="preserve"> </w:t>
      </w:r>
      <w:proofErr w:type="spellStart"/>
      <w:r w:rsidRPr="00023A82">
        <w:rPr>
          <w:rFonts w:ascii="Times New Roman" w:hAnsi="Times New Roman" w:cs="Times New Roman"/>
          <w:szCs w:val="24"/>
        </w:rPr>
        <w:t>артскажины</w:t>
      </w:r>
      <w:proofErr w:type="spellEnd"/>
      <w:r w:rsidRPr="00023A82">
        <w:rPr>
          <w:rFonts w:ascii="Times New Roman" w:hAnsi="Times New Roman" w:cs="Times New Roman"/>
          <w:szCs w:val="24"/>
        </w:rPr>
        <w:t xml:space="preserve"> подлежат </w:t>
      </w:r>
      <w:proofErr w:type="spellStart"/>
      <w:r w:rsidRPr="00023A82">
        <w:rPr>
          <w:rFonts w:ascii="Times New Roman" w:hAnsi="Times New Roman" w:cs="Times New Roman"/>
          <w:szCs w:val="24"/>
        </w:rPr>
        <w:t>томпонажу</w:t>
      </w:r>
      <w:proofErr w:type="spellEnd"/>
      <w:r w:rsidRPr="00023A82">
        <w:rPr>
          <w:rFonts w:ascii="Times New Roman" w:hAnsi="Times New Roman" w:cs="Times New Roman"/>
          <w:szCs w:val="24"/>
        </w:rPr>
        <w:t>.</w:t>
      </w:r>
    </w:p>
    <w:p w:rsidR="003F7E29" w:rsidRPr="00023A82" w:rsidRDefault="00023A82" w:rsidP="003F7E29">
      <w:pPr>
        <w:widowControl w:val="0"/>
        <w:ind w:left="113" w:right="-57" w:firstLine="360"/>
        <w:jc w:val="both"/>
        <w:rPr>
          <w:rFonts w:ascii="Times New Roman" w:hAnsi="Times New Roman" w:cs="Times New Roman"/>
          <w:szCs w:val="24"/>
        </w:rPr>
      </w:pPr>
      <w:r>
        <w:rPr>
          <w:rFonts w:ascii="Times New Roman" w:hAnsi="Times New Roman" w:cs="Times New Roman"/>
          <w:szCs w:val="24"/>
        </w:rPr>
        <w:t>Схема водоснабжения</w:t>
      </w:r>
      <w:r w:rsidR="003F7E29" w:rsidRPr="00023A82">
        <w:rPr>
          <w:rFonts w:ascii="Times New Roman" w:hAnsi="Times New Roman" w:cs="Times New Roman"/>
          <w:szCs w:val="24"/>
        </w:rPr>
        <w:t xml:space="preserve">: вода из артезианских скважин насосами </w:t>
      </w:r>
      <w:r w:rsidR="003F7E29" w:rsidRPr="00023A82">
        <w:rPr>
          <w:rFonts w:ascii="Times New Roman" w:hAnsi="Times New Roman" w:cs="Times New Roman"/>
          <w:szCs w:val="24"/>
          <w:lang w:val="en-US"/>
        </w:rPr>
        <w:t>I</w:t>
      </w:r>
      <w:r w:rsidR="003F7E29" w:rsidRPr="00023A82">
        <w:rPr>
          <w:rFonts w:ascii="Times New Roman" w:hAnsi="Times New Roman" w:cs="Times New Roman"/>
          <w:szCs w:val="24"/>
        </w:rPr>
        <w:t xml:space="preserve"> подъема подается в водонапорные башни (высота ствола башни – </w:t>
      </w:r>
      <w:smartTag w:uri="urn:schemas-microsoft-com:office:smarttags" w:element="metricconverter">
        <w:smartTagPr>
          <w:attr w:name="ProductID" w:val="10 м"/>
        </w:smartTagPr>
        <w:r w:rsidR="003F7E29" w:rsidRPr="00023A82">
          <w:rPr>
            <w:rFonts w:ascii="Times New Roman" w:hAnsi="Times New Roman" w:cs="Times New Roman"/>
            <w:szCs w:val="24"/>
          </w:rPr>
          <w:t>10 м</w:t>
        </w:r>
      </w:smartTag>
      <w:r w:rsidR="003F7E29" w:rsidRPr="00023A82">
        <w:rPr>
          <w:rFonts w:ascii="Times New Roman" w:hAnsi="Times New Roman" w:cs="Times New Roman"/>
          <w:szCs w:val="24"/>
        </w:rPr>
        <w:t>), из которых далее поступает в сеть к п</w:t>
      </w:r>
      <w:r w:rsidR="003F7E29" w:rsidRPr="00023A82">
        <w:rPr>
          <w:rFonts w:ascii="Times New Roman" w:hAnsi="Times New Roman" w:cs="Times New Roman"/>
          <w:szCs w:val="24"/>
        </w:rPr>
        <w:t>о</w:t>
      </w:r>
      <w:r w:rsidR="003F7E29" w:rsidRPr="00023A82">
        <w:rPr>
          <w:rFonts w:ascii="Times New Roman" w:hAnsi="Times New Roman" w:cs="Times New Roman"/>
          <w:szCs w:val="24"/>
        </w:rPr>
        <w:t>требителям.</w:t>
      </w:r>
    </w:p>
    <w:p w:rsidR="003F7E29" w:rsidRPr="00023A82" w:rsidRDefault="003F7E29" w:rsidP="003F7E29">
      <w:pPr>
        <w:widowControl w:val="0"/>
        <w:ind w:left="113" w:right="-57" w:firstLine="360"/>
        <w:jc w:val="both"/>
        <w:rPr>
          <w:rFonts w:ascii="Times New Roman" w:hAnsi="Times New Roman" w:cs="Times New Roman"/>
          <w:szCs w:val="24"/>
        </w:rPr>
      </w:pPr>
      <w:proofErr w:type="gramStart"/>
      <w:r w:rsidRPr="00023A82">
        <w:rPr>
          <w:rFonts w:ascii="Times New Roman" w:hAnsi="Times New Roman" w:cs="Times New Roman"/>
          <w:szCs w:val="24"/>
        </w:rPr>
        <w:t xml:space="preserve">Часть жителей п. </w:t>
      </w:r>
      <w:r w:rsidRPr="00023A82">
        <w:rPr>
          <w:rFonts w:ascii="Times New Roman" w:hAnsi="Times New Roman" w:cs="Times New Roman"/>
          <w:szCs w:val="28"/>
        </w:rPr>
        <w:t>Красноармейский</w:t>
      </w:r>
      <w:r w:rsidRPr="00023A82">
        <w:rPr>
          <w:rFonts w:ascii="Times New Roman" w:eastAsia="SimSun" w:hAnsi="Times New Roman" w:cs="Times New Roman"/>
        </w:rPr>
        <w:t xml:space="preserve"> </w:t>
      </w:r>
      <w:r w:rsidRPr="00023A82">
        <w:rPr>
          <w:rFonts w:ascii="Times New Roman" w:hAnsi="Times New Roman" w:cs="Times New Roman"/>
          <w:szCs w:val="24"/>
        </w:rPr>
        <w:t>и жители других населенных пунктов Красноармейского сельского п</w:t>
      </w:r>
      <w:r w:rsidRPr="00023A82">
        <w:rPr>
          <w:rFonts w:ascii="Times New Roman" w:hAnsi="Times New Roman" w:cs="Times New Roman"/>
          <w:szCs w:val="24"/>
        </w:rPr>
        <w:t>о</w:t>
      </w:r>
      <w:r w:rsidRPr="00023A82">
        <w:rPr>
          <w:rFonts w:ascii="Times New Roman" w:hAnsi="Times New Roman" w:cs="Times New Roman"/>
          <w:szCs w:val="24"/>
        </w:rPr>
        <w:t>селения пользуется водой из водоразборных колонок и  индивидуальных колодцев.</w:t>
      </w:r>
      <w:proofErr w:type="gramEnd"/>
    </w:p>
    <w:p w:rsidR="003F7E29" w:rsidRPr="00023A82" w:rsidRDefault="003F7E29" w:rsidP="003F7E29">
      <w:pPr>
        <w:widowControl w:val="0"/>
        <w:ind w:left="113" w:right="-57" w:firstLine="360"/>
        <w:jc w:val="both"/>
        <w:rPr>
          <w:rFonts w:ascii="Times New Roman" w:hAnsi="Times New Roman" w:cs="Times New Roman"/>
          <w:szCs w:val="28"/>
        </w:rPr>
      </w:pPr>
      <w:r w:rsidRPr="00023A82">
        <w:rPr>
          <w:rFonts w:ascii="Times New Roman" w:hAnsi="Times New Roman" w:cs="Times New Roman"/>
          <w:szCs w:val="24"/>
        </w:rPr>
        <w:t xml:space="preserve">Состояние водопроводных сооружений и сетей удовлетворительное. </w:t>
      </w:r>
    </w:p>
    <w:bookmarkEnd w:id="67"/>
    <w:bookmarkEnd w:id="68"/>
    <w:bookmarkEnd w:id="69"/>
    <w:bookmarkEnd w:id="70"/>
    <w:bookmarkEnd w:id="71"/>
    <w:bookmarkEnd w:id="72"/>
    <w:bookmarkEnd w:id="73"/>
    <w:p w:rsidR="00B71975" w:rsidRPr="00B71975" w:rsidRDefault="00B71975" w:rsidP="00B71975">
      <w:pPr>
        <w:pStyle w:val="3"/>
        <w:widowControl w:val="0"/>
        <w:spacing w:after="0" w:line="240" w:lineRule="auto"/>
        <w:ind w:left="113" w:right="-57" w:firstLine="357"/>
        <w:rPr>
          <w:rStyle w:val="FontStyle14"/>
          <w:rFonts w:ascii="Times New Roman" w:hAnsi="Times New Roman" w:cs="Times New Roman"/>
          <w:sz w:val="22"/>
          <w:szCs w:val="22"/>
        </w:rPr>
      </w:pPr>
    </w:p>
    <w:sectPr w:rsidR="00B71975" w:rsidRPr="00B71975" w:rsidSect="00B71975">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3042DEA"/>
    <w:lvl w:ilvl="0">
      <w:start w:val="1"/>
      <w:numFmt w:val="decimal"/>
      <w:lvlText w:val="%1."/>
      <w:lvlJc w:val="left"/>
      <w:pPr>
        <w:tabs>
          <w:tab w:val="num" w:pos="1492"/>
        </w:tabs>
        <w:ind w:left="1492" w:hanging="360"/>
      </w:pPr>
    </w:lvl>
  </w:abstractNum>
  <w:abstractNum w:abstractNumId="1">
    <w:nsid w:val="FFFFFF7D"/>
    <w:multiLevelType w:val="singleLevel"/>
    <w:tmpl w:val="254AF3C2"/>
    <w:lvl w:ilvl="0">
      <w:start w:val="1"/>
      <w:numFmt w:val="decimal"/>
      <w:lvlText w:val="%1."/>
      <w:lvlJc w:val="left"/>
      <w:pPr>
        <w:tabs>
          <w:tab w:val="num" w:pos="1209"/>
        </w:tabs>
        <w:ind w:left="1209" w:hanging="360"/>
      </w:pPr>
    </w:lvl>
  </w:abstractNum>
  <w:abstractNum w:abstractNumId="2">
    <w:nsid w:val="FFFFFF7E"/>
    <w:multiLevelType w:val="singleLevel"/>
    <w:tmpl w:val="7AF8F5F4"/>
    <w:lvl w:ilvl="0">
      <w:start w:val="1"/>
      <w:numFmt w:val="decimal"/>
      <w:lvlText w:val="%1."/>
      <w:lvlJc w:val="left"/>
      <w:pPr>
        <w:tabs>
          <w:tab w:val="num" w:pos="926"/>
        </w:tabs>
        <w:ind w:left="926" w:hanging="360"/>
      </w:pPr>
    </w:lvl>
  </w:abstractNum>
  <w:abstractNum w:abstractNumId="3">
    <w:nsid w:val="FFFFFF7F"/>
    <w:multiLevelType w:val="singleLevel"/>
    <w:tmpl w:val="973A0D02"/>
    <w:lvl w:ilvl="0">
      <w:start w:val="1"/>
      <w:numFmt w:val="decimal"/>
      <w:lvlText w:val="%1."/>
      <w:lvlJc w:val="left"/>
      <w:pPr>
        <w:tabs>
          <w:tab w:val="num" w:pos="643"/>
        </w:tabs>
        <w:ind w:left="643" w:hanging="360"/>
      </w:pPr>
    </w:lvl>
  </w:abstractNum>
  <w:abstractNum w:abstractNumId="4">
    <w:nsid w:val="FFFFFF80"/>
    <w:multiLevelType w:val="singleLevel"/>
    <w:tmpl w:val="0F8EF5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F6CE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947A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C293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66E9D8"/>
    <w:lvl w:ilvl="0">
      <w:start w:val="1"/>
      <w:numFmt w:val="decimal"/>
      <w:lvlText w:val="%1."/>
      <w:lvlJc w:val="left"/>
      <w:pPr>
        <w:tabs>
          <w:tab w:val="num" w:pos="360"/>
        </w:tabs>
        <w:ind w:left="360" w:hanging="360"/>
      </w:pPr>
    </w:lvl>
  </w:abstractNum>
  <w:abstractNum w:abstractNumId="9">
    <w:nsid w:val="008B01A0"/>
    <w:multiLevelType w:val="hybridMultilevel"/>
    <w:tmpl w:val="2604D580"/>
    <w:lvl w:ilvl="0" w:tplc="0419000F">
      <w:start w:val="1"/>
      <w:numFmt w:val="decimal"/>
      <w:lvlText w:val="%1."/>
      <w:lvlJc w:val="left"/>
      <w:pPr>
        <w:tabs>
          <w:tab w:val="num" w:pos="1600"/>
        </w:tabs>
        <w:ind w:left="1600" w:hanging="360"/>
      </w:pPr>
    </w:lvl>
    <w:lvl w:ilvl="1" w:tplc="04190019" w:tentative="1">
      <w:start w:val="1"/>
      <w:numFmt w:val="lowerLetter"/>
      <w:lvlText w:val="%2."/>
      <w:lvlJc w:val="left"/>
      <w:pPr>
        <w:tabs>
          <w:tab w:val="num" w:pos="2320"/>
        </w:tabs>
        <w:ind w:left="2320" w:hanging="360"/>
      </w:p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10">
    <w:nsid w:val="02604025"/>
    <w:multiLevelType w:val="multilevel"/>
    <w:tmpl w:val="F4D8BCA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052D2E12"/>
    <w:multiLevelType w:val="multilevel"/>
    <w:tmpl w:val="49885DCE"/>
    <w:lvl w:ilvl="0">
      <w:start w:val="1"/>
      <w:numFmt w:val="decimal"/>
      <w:lvlText w:val="%1."/>
      <w:lvlJc w:val="left"/>
      <w:pPr>
        <w:tabs>
          <w:tab w:val="num" w:pos="1600"/>
        </w:tabs>
        <w:ind w:left="1600" w:hanging="360"/>
      </w:pPr>
    </w:lvl>
    <w:lvl w:ilvl="1">
      <w:start w:val="7"/>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12">
    <w:nsid w:val="07044208"/>
    <w:multiLevelType w:val="hybridMultilevel"/>
    <w:tmpl w:val="E76CC74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3">
    <w:nsid w:val="0C512D5F"/>
    <w:multiLevelType w:val="hybridMultilevel"/>
    <w:tmpl w:val="663EF8D0"/>
    <w:lvl w:ilvl="0" w:tplc="0A1E840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4">
    <w:nsid w:val="0CDA2B4A"/>
    <w:multiLevelType w:val="hybridMultilevel"/>
    <w:tmpl w:val="CA70DE02"/>
    <w:lvl w:ilvl="0" w:tplc="2DB610E6">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0D540AB8"/>
    <w:multiLevelType w:val="hybridMultilevel"/>
    <w:tmpl w:val="12EC3560"/>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
    <w:nsid w:val="10583E6A"/>
    <w:multiLevelType w:val="hybridMultilevel"/>
    <w:tmpl w:val="89421B42"/>
    <w:lvl w:ilvl="0" w:tplc="F3D4BD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6697D88"/>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18">
    <w:nsid w:val="167C593F"/>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19">
    <w:nsid w:val="1C0B00BF"/>
    <w:multiLevelType w:val="multilevel"/>
    <w:tmpl w:val="8F24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9C78C3"/>
    <w:multiLevelType w:val="hybridMultilevel"/>
    <w:tmpl w:val="5310E310"/>
    <w:lvl w:ilvl="0" w:tplc="56C8BAA0">
      <w:start w:val="1"/>
      <w:numFmt w:val="bullet"/>
      <w:lvlText w:val=""/>
      <w:lvlJc w:val="left"/>
      <w:pPr>
        <w:tabs>
          <w:tab w:val="num" w:pos="1600"/>
        </w:tabs>
        <w:ind w:left="1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6D038C1"/>
    <w:multiLevelType w:val="hybridMultilevel"/>
    <w:tmpl w:val="BF82646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CF14B83"/>
    <w:multiLevelType w:val="hybridMultilevel"/>
    <w:tmpl w:val="7E74981A"/>
    <w:lvl w:ilvl="0" w:tplc="C8EEF21C">
      <w:start w:val="1"/>
      <w:numFmt w:val="decimal"/>
      <w:lvlText w:val="%1."/>
      <w:lvlJc w:val="left"/>
      <w:pPr>
        <w:tabs>
          <w:tab w:val="num" w:pos="1600"/>
        </w:tabs>
        <w:ind w:left="1600" w:hanging="360"/>
      </w:pPr>
    </w:lvl>
    <w:lvl w:ilvl="1" w:tplc="BE5AFAC0">
      <w:numFmt w:val="none"/>
      <w:lvlText w:val=""/>
      <w:lvlJc w:val="left"/>
      <w:pPr>
        <w:tabs>
          <w:tab w:val="num" w:pos="360"/>
        </w:tabs>
      </w:pPr>
    </w:lvl>
    <w:lvl w:ilvl="2" w:tplc="510CD3E2">
      <w:numFmt w:val="none"/>
      <w:lvlText w:val=""/>
      <w:lvlJc w:val="left"/>
      <w:pPr>
        <w:tabs>
          <w:tab w:val="num" w:pos="360"/>
        </w:tabs>
      </w:pPr>
    </w:lvl>
    <w:lvl w:ilvl="3" w:tplc="FBA4563A">
      <w:numFmt w:val="none"/>
      <w:lvlText w:val=""/>
      <w:lvlJc w:val="left"/>
      <w:pPr>
        <w:tabs>
          <w:tab w:val="num" w:pos="360"/>
        </w:tabs>
      </w:pPr>
    </w:lvl>
    <w:lvl w:ilvl="4" w:tplc="7B669624">
      <w:numFmt w:val="none"/>
      <w:lvlText w:val=""/>
      <w:lvlJc w:val="left"/>
      <w:pPr>
        <w:tabs>
          <w:tab w:val="num" w:pos="360"/>
        </w:tabs>
      </w:pPr>
    </w:lvl>
    <w:lvl w:ilvl="5" w:tplc="4FE6C140">
      <w:numFmt w:val="none"/>
      <w:lvlText w:val=""/>
      <w:lvlJc w:val="left"/>
      <w:pPr>
        <w:tabs>
          <w:tab w:val="num" w:pos="360"/>
        </w:tabs>
      </w:pPr>
    </w:lvl>
    <w:lvl w:ilvl="6" w:tplc="62B095A8">
      <w:numFmt w:val="none"/>
      <w:lvlText w:val=""/>
      <w:lvlJc w:val="left"/>
      <w:pPr>
        <w:tabs>
          <w:tab w:val="num" w:pos="360"/>
        </w:tabs>
      </w:pPr>
    </w:lvl>
    <w:lvl w:ilvl="7" w:tplc="FCA602BC">
      <w:numFmt w:val="none"/>
      <w:lvlText w:val=""/>
      <w:lvlJc w:val="left"/>
      <w:pPr>
        <w:tabs>
          <w:tab w:val="num" w:pos="360"/>
        </w:tabs>
      </w:pPr>
    </w:lvl>
    <w:lvl w:ilvl="8" w:tplc="5554F560">
      <w:numFmt w:val="none"/>
      <w:lvlText w:val=""/>
      <w:lvlJc w:val="left"/>
      <w:pPr>
        <w:tabs>
          <w:tab w:val="num" w:pos="360"/>
        </w:tabs>
      </w:pPr>
    </w:lvl>
  </w:abstractNum>
  <w:abstractNum w:abstractNumId="23">
    <w:nsid w:val="2ED25CA1"/>
    <w:multiLevelType w:val="hybridMultilevel"/>
    <w:tmpl w:val="C0E0084E"/>
    <w:lvl w:ilvl="0" w:tplc="3D1E0D66">
      <w:start w:val="1"/>
      <w:numFmt w:val="decimal"/>
      <w:lvlText w:val="%1."/>
      <w:lvlJc w:val="left"/>
      <w:pPr>
        <w:tabs>
          <w:tab w:val="num" w:pos="-615"/>
        </w:tabs>
        <w:ind w:left="-615" w:hanging="465"/>
      </w:pPr>
      <w:rPr>
        <w:rFonts w:hint="default"/>
      </w:rPr>
    </w:lvl>
    <w:lvl w:ilvl="1" w:tplc="0419000F">
      <w:start w:val="1"/>
      <w:numFmt w:val="decimal"/>
      <w:lvlText w:val="%2."/>
      <w:lvlJc w:val="left"/>
      <w:pPr>
        <w:tabs>
          <w:tab w:val="num" w:pos="360"/>
        </w:tabs>
        <w:ind w:left="360" w:hanging="360"/>
      </w:pPr>
      <w:rPr>
        <w:rFonts w:hint="default"/>
      </w:rPr>
    </w:lvl>
    <w:lvl w:ilvl="2" w:tplc="0419001B">
      <w:start w:val="1"/>
      <w:numFmt w:val="lowerRoman"/>
      <w:lvlText w:val="%3."/>
      <w:lvlJc w:val="right"/>
      <w:pPr>
        <w:tabs>
          <w:tab w:val="num" w:pos="720"/>
        </w:tabs>
        <w:ind w:left="720" w:hanging="180"/>
      </w:pPr>
    </w:lvl>
    <w:lvl w:ilvl="3" w:tplc="F2601418">
      <w:start w:val="1"/>
      <w:numFmt w:val="decimal"/>
      <w:lvlText w:val="%4)"/>
      <w:lvlJc w:val="left"/>
      <w:pPr>
        <w:ind w:left="1440" w:hanging="360"/>
      </w:pPr>
      <w:rPr>
        <w:rFonts w:hint="default"/>
      </w:r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nsid w:val="38C064FE"/>
    <w:multiLevelType w:val="multilevel"/>
    <w:tmpl w:val="6786E3C0"/>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6">
    <w:nsid w:val="3C007E86"/>
    <w:multiLevelType w:val="hybridMultilevel"/>
    <w:tmpl w:val="B4D26F98"/>
    <w:lvl w:ilvl="0" w:tplc="6532AF18">
      <w:start w:val="1"/>
      <w:numFmt w:val="decimal"/>
      <w:suff w:val="nothing"/>
      <w:lvlText w:val="%1."/>
      <w:lvlJc w:val="left"/>
      <w:pPr>
        <w:ind w:left="960"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440C499B"/>
    <w:multiLevelType w:val="multilevel"/>
    <w:tmpl w:val="FB2E98FE"/>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E3D4D61"/>
    <w:multiLevelType w:val="hybridMultilevel"/>
    <w:tmpl w:val="91FABE6C"/>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518768B7"/>
    <w:multiLevelType w:val="hybridMultilevel"/>
    <w:tmpl w:val="E06A0522"/>
    <w:lvl w:ilvl="0" w:tplc="FFFFFFFF">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0">
    <w:nsid w:val="5286296B"/>
    <w:multiLevelType w:val="hybridMultilevel"/>
    <w:tmpl w:val="3F82C504"/>
    <w:lvl w:ilvl="0" w:tplc="50ECCBBC">
      <w:start w:val="1"/>
      <w:numFmt w:val="decimal"/>
      <w:pStyle w:val="S"/>
      <w:lvlText w:val="Таблица %1"/>
      <w:lvlJc w:val="left"/>
      <w:pPr>
        <w:ind w:left="-7020" w:hanging="360"/>
      </w:pPr>
      <w:rPr>
        <w:rFonts w:hint="default"/>
        <w:color w:val="auto"/>
      </w:rPr>
    </w:lvl>
    <w:lvl w:ilvl="1" w:tplc="04190019" w:tentative="1">
      <w:start w:val="1"/>
      <w:numFmt w:val="lowerLetter"/>
      <w:lvlText w:val="%2."/>
      <w:lvlJc w:val="left"/>
      <w:pPr>
        <w:ind w:left="-630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2700" w:hanging="360"/>
      </w:pPr>
    </w:lvl>
    <w:lvl w:ilvl="7" w:tplc="04190019" w:tentative="1">
      <w:start w:val="1"/>
      <w:numFmt w:val="lowerLetter"/>
      <w:lvlText w:val="%8."/>
      <w:lvlJc w:val="left"/>
      <w:pPr>
        <w:ind w:left="-1980" w:hanging="360"/>
      </w:pPr>
    </w:lvl>
    <w:lvl w:ilvl="8" w:tplc="0419001B" w:tentative="1">
      <w:start w:val="1"/>
      <w:numFmt w:val="lowerRoman"/>
      <w:lvlText w:val="%9."/>
      <w:lvlJc w:val="right"/>
      <w:pPr>
        <w:ind w:left="-1260" w:hanging="180"/>
      </w:pPr>
    </w:lvl>
  </w:abstractNum>
  <w:abstractNum w:abstractNumId="31">
    <w:nsid w:val="53122D6E"/>
    <w:multiLevelType w:val="multilevel"/>
    <w:tmpl w:val="4282D262"/>
    <w:lvl w:ilvl="0">
      <w:start w:val="1"/>
      <w:numFmt w:val="decimal"/>
      <w:lvlText w:val="%1."/>
      <w:lvlJc w:val="left"/>
      <w:pPr>
        <w:tabs>
          <w:tab w:val="num" w:pos="1600"/>
        </w:tabs>
        <w:ind w:left="1600" w:hanging="360"/>
      </w:pPr>
      <w:rPr>
        <w:b w:val="0"/>
      </w:rPr>
    </w:lvl>
    <w:lvl w:ilvl="1">
      <w:start w:val="6"/>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2">
    <w:nsid w:val="572D2796"/>
    <w:multiLevelType w:val="multilevel"/>
    <w:tmpl w:val="A6B4CE36"/>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3">
    <w:nsid w:val="5B227191"/>
    <w:multiLevelType w:val="hybridMultilevel"/>
    <w:tmpl w:val="247C3048"/>
    <w:lvl w:ilvl="0" w:tplc="731EB798">
      <w:start w:val="1"/>
      <w:numFmt w:val="bullet"/>
      <w:lvlText w:val=""/>
      <w:lvlJc w:val="left"/>
      <w:pPr>
        <w:tabs>
          <w:tab w:val="num" w:pos="3200"/>
        </w:tabs>
        <w:ind w:left="3200" w:hanging="360"/>
      </w:pPr>
      <w:rPr>
        <w:rFonts w:ascii="Symbol" w:hAnsi="Symbol" w:hint="default"/>
      </w:rPr>
    </w:lvl>
    <w:lvl w:ilvl="1" w:tplc="731EB798">
      <w:start w:val="1"/>
      <w:numFmt w:val="bullet"/>
      <w:lvlText w:val=""/>
      <w:lvlJc w:val="left"/>
      <w:pPr>
        <w:tabs>
          <w:tab w:val="num" w:pos="2320"/>
        </w:tabs>
        <w:ind w:left="2320" w:hanging="360"/>
      </w:pPr>
      <w:rPr>
        <w:rFonts w:ascii="Symbol" w:hAnsi="Symbol" w:hint="default"/>
      </w:rPr>
    </w:lvl>
    <w:lvl w:ilvl="2" w:tplc="04190005" w:tentative="1">
      <w:start w:val="1"/>
      <w:numFmt w:val="bullet"/>
      <w:lvlText w:val=""/>
      <w:lvlJc w:val="left"/>
      <w:pPr>
        <w:tabs>
          <w:tab w:val="num" w:pos="3040"/>
        </w:tabs>
        <w:ind w:left="3040" w:hanging="360"/>
      </w:pPr>
      <w:rPr>
        <w:rFonts w:ascii="Wingdings" w:hAnsi="Wingdings" w:hint="default"/>
      </w:rPr>
    </w:lvl>
    <w:lvl w:ilvl="3" w:tplc="04190001" w:tentative="1">
      <w:start w:val="1"/>
      <w:numFmt w:val="bullet"/>
      <w:lvlText w:val=""/>
      <w:lvlJc w:val="left"/>
      <w:pPr>
        <w:tabs>
          <w:tab w:val="num" w:pos="3760"/>
        </w:tabs>
        <w:ind w:left="3760" w:hanging="360"/>
      </w:pPr>
      <w:rPr>
        <w:rFonts w:ascii="Symbol" w:hAnsi="Symbol" w:hint="default"/>
      </w:rPr>
    </w:lvl>
    <w:lvl w:ilvl="4" w:tplc="04190003" w:tentative="1">
      <w:start w:val="1"/>
      <w:numFmt w:val="bullet"/>
      <w:lvlText w:val="o"/>
      <w:lvlJc w:val="left"/>
      <w:pPr>
        <w:tabs>
          <w:tab w:val="num" w:pos="4480"/>
        </w:tabs>
        <w:ind w:left="4480" w:hanging="360"/>
      </w:pPr>
      <w:rPr>
        <w:rFonts w:ascii="Courier New" w:hAnsi="Courier New" w:cs="Courier New" w:hint="default"/>
      </w:rPr>
    </w:lvl>
    <w:lvl w:ilvl="5" w:tplc="04190005" w:tentative="1">
      <w:start w:val="1"/>
      <w:numFmt w:val="bullet"/>
      <w:lvlText w:val=""/>
      <w:lvlJc w:val="left"/>
      <w:pPr>
        <w:tabs>
          <w:tab w:val="num" w:pos="5200"/>
        </w:tabs>
        <w:ind w:left="5200" w:hanging="360"/>
      </w:pPr>
      <w:rPr>
        <w:rFonts w:ascii="Wingdings" w:hAnsi="Wingdings" w:hint="default"/>
      </w:rPr>
    </w:lvl>
    <w:lvl w:ilvl="6" w:tplc="04190001" w:tentative="1">
      <w:start w:val="1"/>
      <w:numFmt w:val="bullet"/>
      <w:lvlText w:val=""/>
      <w:lvlJc w:val="left"/>
      <w:pPr>
        <w:tabs>
          <w:tab w:val="num" w:pos="5920"/>
        </w:tabs>
        <w:ind w:left="5920" w:hanging="360"/>
      </w:pPr>
      <w:rPr>
        <w:rFonts w:ascii="Symbol" w:hAnsi="Symbol" w:hint="default"/>
      </w:rPr>
    </w:lvl>
    <w:lvl w:ilvl="7" w:tplc="04190003" w:tentative="1">
      <w:start w:val="1"/>
      <w:numFmt w:val="bullet"/>
      <w:lvlText w:val="o"/>
      <w:lvlJc w:val="left"/>
      <w:pPr>
        <w:tabs>
          <w:tab w:val="num" w:pos="6640"/>
        </w:tabs>
        <w:ind w:left="6640" w:hanging="360"/>
      </w:pPr>
      <w:rPr>
        <w:rFonts w:ascii="Courier New" w:hAnsi="Courier New" w:cs="Courier New" w:hint="default"/>
      </w:rPr>
    </w:lvl>
    <w:lvl w:ilvl="8" w:tplc="04190005" w:tentative="1">
      <w:start w:val="1"/>
      <w:numFmt w:val="bullet"/>
      <w:lvlText w:val=""/>
      <w:lvlJc w:val="left"/>
      <w:pPr>
        <w:tabs>
          <w:tab w:val="num" w:pos="7360"/>
        </w:tabs>
        <w:ind w:left="7360" w:hanging="360"/>
      </w:pPr>
      <w:rPr>
        <w:rFonts w:ascii="Wingdings" w:hAnsi="Wingdings" w:hint="default"/>
      </w:rPr>
    </w:lvl>
  </w:abstractNum>
  <w:abstractNum w:abstractNumId="34">
    <w:nsid w:val="5C2963FE"/>
    <w:multiLevelType w:val="hybridMultilevel"/>
    <w:tmpl w:val="CCC63E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DD45C9F"/>
    <w:multiLevelType w:val="hybridMultilevel"/>
    <w:tmpl w:val="2FAE908C"/>
    <w:lvl w:ilvl="0" w:tplc="731EB798">
      <w:start w:val="1"/>
      <w:numFmt w:val="bullet"/>
      <w:lvlText w:val=""/>
      <w:lvlJc w:val="left"/>
      <w:pPr>
        <w:tabs>
          <w:tab w:val="num" w:pos="1287"/>
        </w:tabs>
        <w:ind w:left="1287" w:hanging="360"/>
      </w:pPr>
      <w:rPr>
        <w:rFonts w:ascii="Symbol" w:hAnsi="Symbol" w:hint="default"/>
      </w:rPr>
    </w:lvl>
    <w:lvl w:ilvl="1" w:tplc="731EB798"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61F71715"/>
    <w:multiLevelType w:val="hybridMultilevel"/>
    <w:tmpl w:val="2488BBF8"/>
    <w:lvl w:ilvl="0" w:tplc="9BB27AFA">
      <w:start w:val="1"/>
      <w:numFmt w:val="decimal"/>
      <w:suff w:val="space"/>
      <w:lvlText w:val="%1."/>
      <w:lvlJc w:val="left"/>
      <w:pPr>
        <w:ind w:left="1800" w:hanging="1200"/>
      </w:pPr>
      <w:rPr>
        <w:rFonts w:hint="default"/>
      </w:rPr>
    </w:lvl>
    <w:lvl w:ilvl="1" w:tplc="FAD41DE6">
      <w:numFmt w:val="none"/>
      <w:lvlText w:val=""/>
      <w:lvlJc w:val="left"/>
      <w:pPr>
        <w:tabs>
          <w:tab w:val="num" w:pos="360"/>
        </w:tabs>
      </w:pPr>
    </w:lvl>
    <w:lvl w:ilvl="2" w:tplc="49FCD5D8">
      <w:numFmt w:val="none"/>
      <w:lvlText w:val=""/>
      <w:lvlJc w:val="left"/>
      <w:pPr>
        <w:tabs>
          <w:tab w:val="num" w:pos="360"/>
        </w:tabs>
      </w:pPr>
    </w:lvl>
    <w:lvl w:ilvl="3" w:tplc="7ECE066E">
      <w:numFmt w:val="none"/>
      <w:lvlText w:val=""/>
      <w:lvlJc w:val="left"/>
      <w:pPr>
        <w:tabs>
          <w:tab w:val="num" w:pos="360"/>
        </w:tabs>
      </w:pPr>
    </w:lvl>
    <w:lvl w:ilvl="4" w:tplc="1D828FD6">
      <w:numFmt w:val="none"/>
      <w:lvlText w:val=""/>
      <w:lvlJc w:val="left"/>
      <w:pPr>
        <w:tabs>
          <w:tab w:val="num" w:pos="360"/>
        </w:tabs>
      </w:pPr>
    </w:lvl>
    <w:lvl w:ilvl="5" w:tplc="7CE628BE">
      <w:numFmt w:val="none"/>
      <w:lvlText w:val=""/>
      <w:lvlJc w:val="left"/>
      <w:pPr>
        <w:tabs>
          <w:tab w:val="num" w:pos="360"/>
        </w:tabs>
      </w:pPr>
    </w:lvl>
    <w:lvl w:ilvl="6" w:tplc="4FF0405A">
      <w:numFmt w:val="none"/>
      <w:lvlText w:val=""/>
      <w:lvlJc w:val="left"/>
      <w:pPr>
        <w:tabs>
          <w:tab w:val="num" w:pos="360"/>
        </w:tabs>
      </w:pPr>
    </w:lvl>
    <w:lvl w:ilvl="7" w:tplc="3AF6742E">
      <w:numFmt w:val="none"/>
      <w:lvlText w:val=""/>
      <w:lvlJc w:val="left"/>
      <w:pPr>
        <w:tabs>
          <w:tab w:val="num" w:pos="360"/>
        </w:tabs>
      </w:pPr>
    </w:lvl>
    <w:lvl w:ilvl="8" w:tplc="7DFA8266">
      <w:numFmt w:val="none"/>
      <w:lvlText w:val=""/>
      <w:lvlJc w:val="left"/>
      <w:pPr>
        <w:tabs>
          <w:tab w:val="num" w:pos="360"/>
        </w:tabs>
      </w:pPr>
    </w:lvl>
  </w:abstractNum>
  <w:abstractNum w:abstractNumId="37">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8">
    <w:nsid w:val="668C5EF6"/>
    <w:multiLevelType w:val="hybridMultilevel"/>
    <w:tmpl w:val="76C6FE6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66D37DBB"/>
    <w:multiLevelType w:val="hybridMultilevel"/>
    <w:tmpl w:val="F1B2C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A9B10BA"/>
    <w:multiLevelType w:val="hybridMultilevel"/>
    <w:tmpl w:val="BB928924"/>
    <w:lvl w:ilvl="0" w:tplc="0419000F">
      <w:start w:val="1"/>
      <w:numFmt w:val="decimal"/>
      <w:lvlText w:val="%1."/>
      <w:lvlJc w:val="left"/>
      <w:pPr>
        <w:tabs>
          <w:tab w:val="num" w:pos="1600"/>
        </w:tabs>
        <w:ind w:left="1600" w:hanging="360"/>
      </w:pPr>
    </w:lvl>
    <w:lvl w:ilvl="1" w:tplc="731EB798">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41">
    <w:nsid w:val="6CE02D24"/>
    <w:multiLevelType w:val="hybridMultilevel"/>
    <w:tmpl w:val="FEA0C5C4"/>
    <w:lvl w:ilvl="0" w:tplc="0419000F">
      <w:start w:val="1"/>
      <w:numFmt w:val="decimal"/>
      <w:lvlText w:val="%1."/>
      <w:lvlJc w:val="left"/>
      <w:pPr>
        <w:ind w:left="3586" w:hanging="360"/>
      </w:pPr>
    </w:lvl>
    <w:lvl w:ilvl="1" w:tplc="04190019" w:tentative="1">
      <w:start w:val="1"/>
      <w:numFmt w:val="lowerLetter"/>
      <w:lvlText w:val="%2."/>
      <w:lvlJc w:val="left"/>
      <w:pPr>
        <w:ind w:left="4306" w:hanging="360"/>
      </w:pPr>
    </w:lvl>
    <w:lvl w:ilvl="2" w:tplc="0419001B" w:tentative="1">
      <w:start w:val="1"/>
      <w:numFmt w:val="lowerRoman"/>
      <w:lvlText w:val="%3."/>
      <w:lvlJc w:val="right"/>
      <w:pPr>
        <w:ind w:left="5026" w:hanging="180"/>
      </w:pPr>
    </w:lvl>
    <w:lvl w:ilvl="3" w:tplc="0419000F" w:tentative="1">
      <w:start w:val="1"/>
      <w:numFmt w:val="decimal"/>
      <w:lvlText w:val="%4."/>
      <w:lvlJc w:val="left"/>
      <w:pPr>
        <w:ind w:left="5746" w:hanging="360"/>
      </w:pPr>
    </w:lvl>
    <w:lvl w:ilvl="4" w:tplc="04190019" w:tentative="1">
      <w:start w:val="1"/>
      <w:numFmt w:val="lowerLetter"/>
      <w:lvlText w:val="%5."/>
      <w:lvlJc w:val="left"/>
      <w:pPr>
        <w:ind w:left="6466" w:hanging="360"/>
      </w:pPr>
    </w:lvl>
    <w:lvl w:ilvl="5" w:tplc="0419001B" w:tentative="1">
      <w:start w:val="1"/>
      <w:numFmt w:val="lowerRoman"/>
      <w:lvlText w:val="%6."/>
      <w:lvlJc w:val="right"/>
      <w:pPr>
        <w:ind w:left="7186" w:hanging="180"/>
      </w:pPr>
    </w:lvl>
    <w:lvl w:ilvl="6" w:tplc="0419000F" w:tentative="1">
      <w:start w:val="1"/>
      <w:numFmt w:val="decimal"/>
      <w:lvlText w:val="%7."/>
      <w:lvlJc w:val="left"/>
      <w:pPr>
        <w:ind w:left="7906" w:hanging="360"/>
      </w:pPr>
    </w:lvl>
    <w:lvl w:ilvl="7" w:tplc="04190019" w:tentative="1">
      <w:start w:val="1"/>
      <w:numFmt w:val="lowerLetter"/>
      <w:lvlText w:val="%8."/>
      <w:lvlJc w:val="left"/>
      <w:pPr>
        <w:ind w:left="8626" w:hanging="360"/>
      </w:pPr>
    </w:lvl>
    <w:lvl w:ilvl="8" w:tplc="0419001B" w:tentative="1">
      <w:start w:val="1"/>
      <w:numFmt w:val="lowerRoman"/>
      <w:lvlText w:val="%9."/>
      <w:lvlJc w:val="right"/>
      <w:pPr>
        <w:ind w:left="9346" w:hanging="180"/>
      </w:pPr>
    </w:lvl>
  </w:abstractNum>
  <w:abstractNum w:abstractNumId="42">
    <w:nsid w:val="6E0B7739"/>
    <w:multiLevelType w:val="multilevel"/>
    <w:tmpl w:val="1EF863A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43">
    <w:nsid w:val="6F0847D5"/>
    <w:multiLevelType w:val="hybridMultilevel"/>
    <w:tmpl w:val="DF1A8092"/>
    <w:lvl w:ilvl="0" w:tplc="731EB798">
      <w:start w:val="1"/>
      <w:numFmt w:val="bullet"/>
      <w:lvlText w:val=""/>
      <w:lvlJc w:val="left"/>
      <w:pPr>
        <w:tabs>
          <w:tab w:val="num" w:pos="3200"/>
        </w:tabs>
        <w:ind w:left="3200" w:hanging="360"/>
      </w:pPr>
      <w:rPr>
        <w:rFonts w:ascii="Symbol" w:hAnsi="Symbol" w:hint="default"/>
      </w:rPr>
    </w:lvl>
    <w:lvl w:ilvl="1" w:tplc="731EB798">
      <w:start w:val="1"/>
      <w:numFmt w:val="bullet"/>
      <w:lvlText w:val=""/>
      <w:lvlJc w:val="left"/>
      <w:pPr>
        <w:tabs>
          <w:tab w:val="num" w:pos="2320"/>
        </w:tabs>
        <w:ind w:left="2320" w:hanging="360"/>
      </w:pPr>
      <w:rPr>
        <w:rFonts w:ascii="Symbol" w:hAnsi="Symbol" w:hint="default"/>
      </w:rPr>
    </w:lvl>
    <w:lvl w:ilvl="2" w:tplc="04190005" w:tentative="1">
      <w:start w:val="1"/>
      <w:numFmt w:val="bullet"/>
      <w:lvlText w:val=""/>
      <w:lvlJc w:val="left"/>
      <w:pPr>
        <w:tabs>
          <w:tab w:val="num" w:pos="3040"/>
        </w:tabs>
        <w:ind w:left="3040" w:hanging="360"/>
      </w:pPr>
      <w:rPr>
        <w:rFonts w:ascii="Wingdings" w:hAnsi="Wingdings" w:hint="default"/>
      </w:rPr>
    </w:lvl>
    <w:lvl w:ilvl="3" w:tplc="04190001" w:tentative="1">
      <w:start w:val="1"/>
      <w:numFmt w:val="bullet"/>
      <w:lvlText w:val=""/>
      <w:lvlJc w:val="left"/>
      <w:pPr>
        <w:tabs>
          <w:tab w:val="num" w:pos="3760"/>
        </w:tabs>
        <w:ind w:left="3760" w:hanging="360"/>
      </w:pPr>
      <w:rPr>
        <w:rFonts w:ascii="Symbol" w:hAnsi="Symbol" w:hint="default"/>
      </w:rPr>
    </w:lvl>
    <w:lvl w:ilvl="4" w:tplc="04190003" w:tentative="1">
      <w:start w:val="1"/>
      <w:numFmt w:val="bullet"/>
      <w:lvlText w:val="o"/>
      <w:lvlJc w:val="left"/>
      <w:pPr>
        <w:tabs>
          <w:tab w:val="num" w:pos="4480"/>
        </w:tabs>
        <w:ind w:left="4480" w:hanging="360"/>
      </w:pPr>
      <w:rPr>
        <w:rFonts w:ascii="Courier New" w:hAnsi="Courier New" w:cs="Courier New" w:hint="default"/>
      </w:rPr>
    </w:lvl>
    <w:lvl w:ilvl="5" w:tplc="04190005" w:tentative="1">
      <w:start w:val="1"/>
      <w:numFmt w:val="bullet"/>
      <w:lvlText w:val=""/>
      <w:lvlJc w:val="left"/>
      <w:pPr>
        <w:tabs>
          <w:tab w:val="num" w:pos="5200"/>
        </w:tabs>
        <w:ind w:left="5200" w:hanging="360"/>
      </w:pPr>
      <w:rPr>
        <w:rFonts w:ascii="Wingdings" w:hAnsi="Wingdings" w:hint="default"/>
      </w:rPr>
    </w:lvl>
    <w:lvl w:ilvl="6" w:tplc="04190001" w:tentative="1">
      <w:start w:val="1"/>
      <w:numFmt w:val="bullet"/>
      <w:lvlText w:val=""/>
      <w:lvlJc w:val="left"/>
      <w:pPr>
        <w:tabs>
          <w:tab w:val="num" w:pos="5920"/>
        </w:tabs>
        <w:ind w:left="5920" w:hanging="360"/>
      </w:pPr>
      <w:rPr>
        <w:rFonts w:ascii="Symbol" w:hAnsi="Symbol" w:hint="default"/>
      </w:rPr>
    </w:lvl>
    <w:lvl w:ilvl="7" w:tplc="04190003" w:tentative="1">
      <w:start w:val="1"/>
      <w:numFmt w:val="bullet"/>
      <w:lvlText w:val="o"/>
      <w:lvlJc w:val="left"/>
      <w:pPr>
        <w:tabs>
          <w:tab w:val="num" w:pos="6640"/>
        </w:tabs>
        <w:ind w:left="6640" w:hanging="360"/>
      </w:pPr>
      <w:rPr>
        <w:rFonts w:ascii="Courier New" w:hAnsi="Courier New" w:cs="Courier New" w:hint="default"/>
      </w:rPr>
    </w:lvl>
    <w:lvl w:ilvl="8" w:tplc="04190005" w:tentative="1">
      <w:start w:val="1"/>
      <w:numFmt w:val="bullet"/>
      <w:lvlText w:val=""/>
      <w:lvlJc w:val="left"/>
      <w:pPr>
        <w:tabs>
          <w:tab w:val="num" w:pos="7360"/>
        </w:tabs>
        <w:ind w:left="7360" w:hanging="360"/>
      </w:pPr>
      <w:rPr>
        <w:rFonts w:ascii="Wingdings" w:hAnsi="Wingdings" w:hint="default"/>
      </w:rPr>
    </w:lvl>
  </w:abstractNum>
  <w:abstractNum w:abstractNumId="44">
    <w:nsid w:val="6FB25950"/>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45">
    <w:nsid w:val="7146602E"/>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46">
    <w:nsid w:val="72480ACB"/>
    <w:multiLevelType w:val="hybridMultilevel"/>
    <w:tmpl w:val="A3F2E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567E68"/>
    <w:multiLevelType w:val="hybridMultilevel"/>
    <w:tmpl w:val="7B82CA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782B695A"/>
    <w:multiLevelType w:val="multilevel"/>
    <w:tmpl w:val="C5FAB638"/>
    <w:lvl w:ilvl="0">
      <w:start w:val="8"/>
      <w:numFmt w:val="decimal"/>
      <w:lvlText w:val="%1."/>
      <w:lvlJc w:val="left"/>
      <w:pPr>
        <w:ind w:left="360" w:hanging="360"/>
      </w:pPr>
      <w:rPr>
        <w:rFonts w:hint="default"/>
      </w:rPr>
    </w:lvl>
    <w:lvl w:ilvl="1">
      <w:start w:val="5"/>
      <w:numFmt w:val="decimal"/>
      <w:lvlText w:val="%1.%2."/>
      <w:lvlJc w:val="left"/>
      <w:pPr>
        <w:ind w:left="1600" w:hanging="360"/>
      </w:pPr>
      <w:rPr>
        <w:rFonts w:hint="default"/>
      </w:rPr>
    </w:lvl>
    <w:lvl w:ilvl="2">
      <w:start w:val="1"/>
      <w:numFmt w:val="decimal"/>
      <w:lvlText w:val="%1.%2.%3."/>
      <w:lvlJc w:val="left"/>
      <w:pPr>
        <w:ind w:left="3200" w:hanging="720"/>
      </w:pPr>
      <w:rPr>
        <w:rFonts w:hint="default"/>
      </w:rPr>
    </w:lvl>
    <w:lvl w:ilvl="3">
      <w:start w:val="1"/>
      <w:numFmt w:val="decimal"/>
      <w:lvlText w:val="%1.%2.%3.%4."/>
      <w:lvlJc w:val="left"/>
      <w:pPr>
        <w:ind w:left="4440" w:hanging="720"/>
      </w:pPr>
      <w:rPr>
        <w:rFonts w:hint="default"/>
      </w:rPr>
    </w:lvl>
    <w:lvl w:ilvl="4">
      <w:start w:val="1"/>
      <w:numFmt w:val="decimal"/>
      <w:lvlText w:val="%1.%2.%3.%4.%5."/>
      <w:lvlJc w:val="left"/>
      <w:pPr>
        <w:ind w:left="6040" w:hanging="1080"/>
      </w:pPr>
      <w:rPr>
        <w:rFonts w:hint="default"/>
      </w:rPr>
    </w:lvl>
    <w:lvl w:ilvl="5">
      <w:start w:val="1"/>
      <w:numFmt w:val="decimal"/>
      <w:lvlText w:val="%1.%2.%3.%4.%5.%6."/>
      <w:lvlJc w:val="left"/>
      <w:pPr>
        <w:ind w:left="7280" w:hanging="1080"/>
      </w:pPr>
      <w:rPr>
        <w:rFonts w:hint="default"/>
      </w:rPr>
    </w:lvl>
    <w:lvl w:ilvl="6">
      <w:start w:val="1"/>
      <w:numFmt w:val="decimal"/>
      <w:lvlText w:val="%1.%2.%3.%4.%5.%6.%7."/>
      <w:lvlJc w:val="left"/>
      <w:pPr>
        <w:ind w:left="8880" w:hanging="1440"/>
      </w:pPr>
      <w:rPr>
        <w:rFonts w:hint="default"/>
      </w:rPr>
    </w:lvl>
    <w:lvl w:ilvl="7">
      <w:start w:val="1"/>
      <w:numFmt w:val="decimal"/>
      <w:lvlText w:val="%1.%2.%3.%4.%5.%6.%7.%8."/>
      <w:lvlJc w:val="left"/>
      <w:pPr>
        <w:ind w:left="10120" w:hanging="1440"/>
      </w:pPr>
      <w:rPr>
        <w:rFonts w:hint="default"/>
      </w:rPr>
    </w:lvl>
    <w:lvl w:ilvl="8">
      <w:start w:val="1"/>
      <w:numFmt w:val="decimal"/>
      <w:lvlText w:val="%1.%2.%3.%4.%5.%6.%7.%8.%9."/>
      <w:lvlJc w:val="left"/>
      <w:pPr>
        <w:ind w:left="11720" w:hanging="1800"/>
      </w:pPr>
      <w:rPr>
        <w:rFonts w:hint="default"/>
      </w:rPr>
    </w:lvl>
  </w:abstractNum>
  <w:abstractNum w:abstractNumId="49">
    <w:nsid w:val="7B24610A"/>
    <w:multiLevelType w:val="multilevel"/>
    <w:tmpl w:val="2ED4E718"/>
    <w:lvl w:ilvl="0">
      <w:start w:val="1"/>
      <w:numFmt w:val="decimal"/>
      <w:lvlText w:val="%1."/>
      <w:lvlJc w:val="left"/>
      <w:pPr>
        <w:ind w:left="360" w:hanging="360"/>
      </w:pPr>
      <w:rPr>
        <w:rFonts w:hint="default"/>
      </w:rPr>
    </w:lvl>
    <w:lvl w:ilvl="1">
      <w:start w:val="1"/>
      <w:numFmt w:val="decimal"/>
      <w:lvlText w:val="%1.%2."/>
      <w:lvlJc w:val="left"/>
      <w:pPr>
        <w:ind w:left="1488" w:hanging="360"/>
      </w:pPr>
      <w:rPr>
        <w:rFonts w:hint="default"/>
      </w:rPr>
    </w:lvl>
    <w:lvl w:ilvl="2">
      <w:start w:val="1"/>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592" w:hanging="108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8208" w:hanging="144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824" w:hanging="1800"/>
      </w:pPr>
      <w:rPr>
        <w:rFonts w:hint="default"/>
      </w:rPr>
    </w:lvl>
  </w:abstractNum>
  <w:num w:numId="1">
    <w:abstractNumId w:val="36"/>
  </w:num>
  <w:num w:numId="2">
    <w:abstractNumId w:val="49"/>
  </w:num>
  <w:num w:numId="3">
    <w:abstractNumId w:val="20"/>
  </w:num>
  <w:num w:numId="4">
    <w:abstractNumId w:val="15"/>
  </w:num>
  <w:num w:numId="5">
    <w:abstractNumId w:val="22"/>
  </w:num>
  <w:num w:numId="6">
    <w:abstractNumId w:val="31"/>
  </w:num>
  <w:num w:numId="7">
    <w:abstractNumId w:val="11"/>
  </w:num>
  <w:num w:numId="8">
    <w:abstractNumId w:val="25"/>
  </w:num>
  <w:num w:numId="9">
    <w:abstractNumId w:val="32"/>
  </w:num>
  <w:num w:numId="10">
    <w:abstractNumId w:val="40"/>
  </w:num>
  <w:num w:numId="11">
    <w:abstractNumId w:val="24"/>
  </w:num>
  <w:num w:numId="12">
    <w:abstractNumId w:val="46"/>
  </w:num>
  <w:num w:numId="13">
    <w:abstractNumId w:val="39"/>
  </w:num>
  <w:num w:numId="14">
    <w:abstractNumId w:val="23"/>
  </w:num>
  <w:num w:numId="15">
    <w:abstractNumId w:val="38"/>
  </w:num>
  <w:num w:numId="16">
    <w:abstractNumId w:val="21"/>
  </w:num>
  <w:num w:numId="17">
    <w:abstractNumId w:val="34"/>
  </w:num>
  <w:num w:numId="18">
    <w:abstractNumId w:val="47"/>
  </w:num>
  <w:num w:numId="19">
    <w:abstractNumId w:val="18"/>
  </w:num>
  <w:num w:numId="20">
    <w:abstractNumId w:val="33"/>
  </w:num>
  <w:num w:numId="21">
    <w:abstractNumId w:val="43"/>
  </w:num>
  <w:num w:numId="22">
    <w:abstractNumId w:val="9"/>
  </w:num>
  <w:num w:numId="23">
    <w:abstractNumId w:val="41"/>
  </w:num>
  <w:num w:numId="24">
    <w:abstractNumId w:val="48"/>
  </w:num>
  <w:num w:numId="25">
    <w:abstractNumId w:val="17"/>
  </w:num>
  <w:num w:numId="26">
    <w:abstractNumId w:val="44"/>
  </w:num>
  <w:num w:numId="27">
    <w:abstractNumId w:val="45"/>
  </w:num>
  <w:num w:numId="28">
    <w:abstractNumId w:val="16"/>
  </w:num>
  <w:num w:numId="29">
    <w:abstractNumId w:val="13"/>
  </w:num>
  <w:num w:numId="30">
    <w:abstractNumId w:val="26"/>
  </w:num>
  <w:num w:numId="31">
    <w:abstractNumId w:val="37"/>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4"/>
  </w:num>
  <w:num w:numId="42">
    <w:abstractNumId w:val="29"/>
  </w:num>
  <w:num w:numId="43">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44">
    <w:abstractNumId w:val="35"/>
  </w:num>
  <w:num w:numId="45">
    <w:abstractNumId w:val="28"/>
  </w:num>
  <w:num w:numId="46">
    <w:abstractNumId w:val="12"/>
  </w:num>
  <w:num w:numId="47">
    <w:abstractNumId w:val="10"/>
  </w:num>
  <w:num w:numId="48">
    <w:abstractNumId w:val="27"/>
  </w:num>
  <w:num w:numId="49">
    <w:abstractNumId w:val="42"/>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B71975"/>
    <w:rsid w:val="00023A82"/>
    <w:rsid w:val="003F7E29"/>
    <w:rsid w:val="005953E8"/>
    <w:rsid w:val="00B719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0">
    <w:name w:val="Normal"/>
    <w:qFormat/>
  </w:style>
  <w:style w:type="paragraph" w:styleId="1">
    <w:name w:val="heading 1"/>
    <w:basedOn w:val="a0"/>
    <w:next w:val="a0"/>
    <w:link w:val="10"/>
    <w:uiPriority w:val="9"/>
    <w:qFormat/>
    <w:rsid w:val="00B71975"/>
    <w:pPr>
      <w:keepNext/>
      <w:keepLines/>
      <w:spacing w:after="300"/>
      <w:contextualSpacing/>
      <w:jc w:val="center"/>
      <w:outlineLvl w:val="0"/>
    </w:pPr>
    <w:rPr>
      <w:rFonts w:ascii="Times New Roman" w:eastAsia="Times New Roman" w:hAnsi="Times New Roman" w:cs="Times New Roman"/>
      <w:b/>
      <w:bCs/>
      <w:sz w:val="24"/>
      <w:szCs w:val="28"/>
    </w:rPr>
  </w:style>
  <w:style w:type="paragraph" w:styleId="2">
    <w:name w:val="heading 2"/>
    <w:basedOn w:val="a0"/>
    <w:next w:val="a0"/>
    <w:link w:val="20"/>
    <w:qFormat/>
    <w:rsid w:val="00B71975"/>
    <w:pPr>
      <w:keepNext/>
      <w:keepLines/>
      <w:spacing w:before="200" w:after="0" w:line="360" w:lineRule="auto"/>
      <w:ind w:firstLine="567"/>
      <w:outlineLvl w:val="1"/>
    </w:pPr>
    <w:rPr>
      <w:rFonts w:ascii="Cambria" w:eastAsia="Times New Roman" w:hAnsi="Cambria" w:cs="Times New Roman"/>
      <w:b/>
      <w:bCs/>
      <w:color w:val="4F81BD"/>
      <w:sz w:val="26"/>
      <w:szCs w:val="26"/>
    </w:rPr>
  </w:style>
  <w:style w:type="paragraph" w:styleId="3">
    <w:name w:val="heading 3"/>
    <w:basedOn w:val="a0"/>
    <w:next w:val="a0"/>
    <w:link w:val="30"/>
    <w:qFormat/>
    <w:rsid w:val="00B71975"/>
    <w:pPr>
      <w:keepNext/>
      <w:keepLines/>
      <w:spacing w:after="300"/>
      <w:contextualSpacing/>
      <w:jc w:val="center"/>
      <w:outlineLvl w:val="2"/>
    </w:pPr>
    <w:rPr>
      <w:rFonts w:ascii="Times New Roman" w:eastAsia="Times New Roman" w:hAnsi="Times New Roman" w:cs="Times New Roman"/>
      <w:b/>
      <w:bCs/>
      <w:sz w:val="24"/>
      <w:szCs w:val="20"/>
    </w:rPr>
  </w:style>
  <w:style w:type="paragraph" w:styleId="4">
    <w:name w:val="heading 4"/>
    <w:basedOn w:val="a0"/>
    <w:next w:val="a0"/>
    <w:link w:val="40"/>
    <w:qFormat/>
    <w:rsid w:val="00B71975"/>
    <w:pPr>
      <w:keepNext/>
      <w:keepLines/>
      <w:spacing w:before="200" w:after="0" w:line="240" w:lineRule="auto"/>
      <w:jc w:val="center"/>
      <w:outlineLvl w:val="3"/>
    </w:pPr>
    <w:rPr>
      <w:rFonts w:ascii="Cambria" w:eastAsia="Times New Roman" w:hAnsi="Cambria" w:cs="Times New Roman"/>
      <w:b/>
      <w:bCs/>
      <w:i/>
      <w:iCs/>
      <w:color w:val="4F81BD"/>
      <w:sz w:val="24"/>
    </w:rPr>
  </w:style>
  <w:style w:type="paragraph" w:styleId="5">
    <w:name w:val="heading 5"/>
    <w:basedOn w:val="a0"/>
    <w:next w:val="a0"/>
    <w:link w:val="50"/>
    <w:qFormat/>
    <w:rsid w:val="00B71975"/>
    <w:pPr>
      <w:keepNext/>
      <w:keepLines/>
      <w:spacing w:before="200" w:after="0" w:line="360" w:lineRule="auto"/>
      <w:ind w:firstLine="567"/>
      <w:outlineLvl w:val="4"/>
    </w:pPr>
    <w:rPr>
      <w:rFonts w:ascii="Cambria" w:eastAsia="Times New Roman" w:hAnsi="Cambria" w:cs="Times New Roman"/>
      <w:color w:val="243F60"/>
      <w:sz w:val="24"/>
      <w:szCs w:val="20"/>
    </w:rPr>
  </w:style>
  <w:style w:type="paragraph" w:styleId="6">
    <w:name w:val="heading 6"/>
    <w:basedOn w:val="a0"/>
    <w:next w:val="a0"/>
    <w:link w:val="60"/>
    <w:qFormat/>
    <w:rsid w:val="00B71975"/>
    <w:pPr>
      <w:spacing w:before="240" w:after="60" w:line="360" w:lineRule="auto"/>
      <w:ind w:firstLine="567"/>
      <w:outlineLvl w:val="5"/>
    </w:pPr>
    <w:rPr>
      <w:rFonts w:ascii="Times New Roman" w:eastAsia="Times New Roman" w:hAnsi="Times New Roman" w:cs="Times New Roman"/>
      <w:b/>
      <w:bCs/>
    </w:rPr>
  </w:style>
  <w:style w:type="paragraph" w:styleId="7">
    <w:name w:val="heading 7"/>
    <w:basedOn w:val="a0"/>
    <w:next w:val="a0"/>
    <w:link w:val="70"/>
    <w:qFormat/>
    <w:rsid w:val="00B71975"/>
    <w:pPr>
      <w:spacing w:before="240" w:after="60" w:line="360" w:lineRule="auto"/>
      <w:ind w:firstLine="567"/>
      <w:outlineLvl w:val="6"/>
    </w:pPr>
    <w:rPr>
      <w:rFonts w:ascii="Times New Roman" w:eastAsia="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uiPriority w:val="9"/>
    <w:rsid w:val="00B71975"/>
    <w:rPr>
      <w:rFonts w:ascii="Times New Roman" w:eastAsia="Times New Roman" w:hAnsi="Times New Roman" w:cs="Times New Roman"/>
      <w:b/>
      <w:bCs/>
      <w:sz w:val="24"/>
      <w:szCs w:val="28"/>
    </w:rPr>
  </w:style>
  <w:style w:type="character" w:customStyle="1" w:styleId="20">
    <w:name w:val="Заголовок 2 Знак"/>
    <w:basedOn w:val="a1"/>
    <w:link w:val="2"/>
    <w:rsid w:val="00B71975"/>
    <w:rPr>
      <w:rFonts w:ascii="Cambria" w:eastAsia="Times New Roman" w:hAnsi="Cambria" w:cs="Times New Roman"/>
      <w:b/>
      <w:bCs/>
      <w:color w:val="4F81BD"/>
      <w:sz w:val="26"/>
      <w:szCs w:val="26"/>
    </w:rPr>
  </w:style>
  <w:style w:type="character" w:customStyle="1" w:styleId="30">
    <w:name w:val="Заголовок 3 Знак"/>
    <w:basedOn w:val="a1"/>
    <w:link w:val="3"/>
    <w:rsid w:val="00B71975"/>
    <w:rPr>
      <w:rFonts w:ascii="Times New Roman" w:eastAsia="Times New Roman" w:hAnsi="Times New Roman" w:cs="Times New Roman"/>
      <w:b/>
      <w:bCs/>
      <w:sz w:val="24"/>
      <w:szCs w:val="20"/>
    </w:rPr>
  </w:style>
  <w:style w:type="character" w:customStyle="1" w:styleId="40">
    <w:name w:val="Заголовок 4 Знак"/>
    <w:basedOn w:val="a1"/>
    <w:link w:val="4"/>
    <w:rsid w:val="00B71975"/>
    <w:rPr>
      <w:rFonts w:ascii="Cambria" w:eastAsia="Times New Roman" w:hAnsi="Cambria" w:cs="Times New Roman"/>
      <w:b/>
      <w:bCs/>
      <w:i/>
      <w:iCs/>
      <w:color w:val="4F81BD"/>
      <w:sz w:val="24"/>
    </w:rPr>
  </w:style>
  <w:style w:type="character" w:customStyle="1" w:styleId="50">
    <w:name w:val="Заголовок 5 Знак"/>
    <w:basedOn w:val="a1"/>
    <w:link w:val="5"/>
    <w:rsid w:val="00B71975"/>
    <w:rPr>
      <w:rFonts w:ascii="Cambria" w:eastAsia="Times New Roman" w:hAnsi="Cambria" w:cs="Times New Roman"/>
      <w:color w:val="243F60"/>
      <w:sz w:val="24"/>
      <w:szCs w:val="20"/>
    </w:rPr>
  </w:style>
  <w:style w:type="character" w:customStyle="1" w:styleId="60">
    <w:name w:val="Заголовок 6 Знак"/>
    <w:basedOn w:val="a1"/>
    <w:link w:val="6"/>
    <w:rsid w:val="00B71975"/>
    <w:rPr>
      <w:rFonts w:ascii="Times New Roman" w:eastAsia="Times New Roman" w:hAnsi="Times New Roman" w:cs="Times New Roman"/>
      <w:b/>
      <w:bCs/>
    </w:rPr>
  </w:style>
  <w:style w:type="character" w:customStyle="1" w:styleId="70">
    <w:name w:val="Заголовок 7 Знак"/>
    <w:basedOn w:val="a1"/>
    <w:link w:val="7"/>
    <w:rsid w:val="00B71975"/>
    <w:rPr>
      <w:rFonts w:ascii="Times New Roman" w:eastAsia="Times New Roman" w:hAnsi="Times New Roman" w:cs="Times New Roman"/>
      <w:sz w:val="24"/>
      <w:szCs w:val="24"/>
    </w:rPr>
  </w:style>
  <w:style w:type="paragraph" w:styleId="a4">
    <w:name w:val="Subtitle"/>
    <w:aliases w:val="заголовок 2"/>
    <w:basedOn w:val="21"/>
    <w:next w:val="21"/>
    <w:link w:val="a5"/>
    <w:qFormat/>
    <w:rsid w:val="00B71975"/>
    <w:pPr>
      <w:spacing w:after="300" w:line="276" w:lineRule="auto"/>
      <w:jc w:val="center"/>
      <w:outlineLvl w:val="1"/>
    </w:pPr>
    <w:rPr>
      <w:b/>
      <w:szCs w:val="24"/>
    </w:rPr>
  </w:style>
  <w:style w:type="character" w:customStyle="1" w:styleId="a5">
    <w:name w:val="Подзаголовок Знак"/>
    <w:aliases w:val="заголовок 2 Знак"/>
    <w:basedOn w:val="a1"/>
    <w:link w:val="a4"/>
    <w:rsid w:val="00B71975"/>
    <w:rPr>
      <w:rFonts w:ascii="Times New Roman" w:eastAsia="Times New Roman" w:hAnsi="Times New Roman" w:cs="Times New Roman"/>
      <w:b/>
      <w:sz w:val="24"/>
      <w:szCs w:val="24"/>
      <w:lang w:eastAsia="en-US"/>
    </w:rPr>
  </w:style>
  <w:style w:type="paragraph" w:styleId="21">
    <w:name w:val="toc 2"/>
    <w:basedOn w:val="a0"/>
    <w:next w:val="a0"/>
    <w:autoRedefine/>
    <w:unhideWhenUsed/>
    <w:qFormat/>
    <w:rsid w:val="00B71975"/>
    <w:pPr>
      <w:tabs>
        <w:tab w:val="right" w:leader="dot" w:pos="10206"/>
      </w:tabs>
      <w:spacing w:after="0" w:line="360" w:lineRule="auto"/>
      <w:ind w:firstLine="567"/>
      <w:contextualSpacing/>
    </w:pPr>
    <w:rPr>
      <w:rFonts w:ascii="Times New Roman" w:eastAsia="Times New Roman" w:hAnsi="Times New Roman" w:cs="Times New Roman"/>
      <w:sz w:val="24"/>
      <w:szCs w:val="20"/>
      <w:lang w:eastAsia="en-US"/>
    </w:rPr>
  </w:style>
  <w:style w:type="paragraph" w:styleId="a6">
    <w:name w:val="Balloon Text"/>
    <w:basedOn w:val="a0"/>
    <w:link w:val="a7"/>
    <w:semiHidden/>
    <w:unhideWhenUsed/>
    <w:rsid w:val="00B71975"/>
    <w:pPr>
      <w:spacing w:after="0" w:line="240" w:lineRule="auto"/>
      <w:ind w:firstLine="567"/>
    </w:pPr>
    <w:rPr>
      <w:rFonts w:ascii="Tahoma" w:eastAsia="Times New Roman" w:hAnsi="Tahoma" w:cs="Tahoma"/>
      <w:sz w:val="16"/>
      <w:szCs w:val="16"/>
    </w:rPr>
  </w:style>
  <w:style w:type="character" w:customStyle="1" w:styleId="a7">
    <w:name w:val="Текст выноски Знак"/>
    <w:basedOn w:val="a1"/>
    <w:link w:val="a6"/>
    <w:semiHidden/>
    <w:rsid w:val="00B71975"/>
    <w:rPr>
      <w:rFonts w:ascii="Tahoma" w:eastAsia="Times New Roman" w:hAnsi="Tahoma" w:cs="Tahoma"/>
      <w:sz w:val="16"/>
      <w:szCs w:val="16"/>
    </w:rPr>
  </w:style>
  <w:style w:type="paragraph" w:styleId="a8">
    <w:name w:val="header"/>
    <w:basedOn w:val="a0"/>
    <w:link w:val="a9"/>
    <w:unhideWhenUsed/>
    <w:rsid w:val="00B71975"/>
    <w:pPr>
      <w:tabs>
        <w:tab w:val="center" w:pos="4677"/>
        <w:tab w:val="right" w:pos="9355"/>
      </w:tabs>
      <w:spacing w:after="0" w:line="240" w:lineRule="auto"/>
      <w:ind w:firstLine="567"/>
    </w:pPr>
    <w:rPr>
      <w:rFonts w:ascii="Times New Roman" w:eastAsia="Times New Roman" w:hAnsi="Times New Roman" w:cs="Times New Roman"/>
      <w:sz w:val="24"/>
      <w:szCs w:val="20"/>
    </w:rPr>
  </w:style>
  <w:style w:type="character" w:customStyle="1" w:styleId="a9">
    <w:name w:val="Верхний колонтитул Знак"/>
    <w:basedOn w:val="a1"/>
    <w:link w:val="a8"/>
    <w:rsid w:val="00B71975"/>
    <w:rPr>
      <w:rFonts w:ascii="Times New Roman" w:eastAsia="Times New Roman" w:hAnsi="Times New Roman" w:cs="Times New Roman"/>
      <w:sz w:val="24"/>
      <w:szCs w:val="20"/>
    </w:rPr>
  </w:style>
  <w:style w:type="paragraph" w:styleId="aa">
    <w:name w:val="footer"/>
    <w:basedOn w:val="a0"/>
    <w:link w:val="ab"/>
    <w:uiPriority w:val="99"/>
    <w:unhideWhenUsed/>
    <w:rsid w:val="00B71975"/>
    <w:pPr>
      <w:tabs>
        <w:tab w:val="center" w:pos="4677"/>
        <w:tab w:val="right" w:pos="9355"/>
      </w:tabs>
      <w:spacing w:after="0" w:line="240" w:lineRule="auto"/>
      <w:ind w:firstLine="567"/>
    </w:pPr>
    <w:rPr>
      <w:rFonts w:ascii="Times New Roman" w:eastAsia="Times New Roman" w:hAnsi="Times New Roman" w:cs="Times New Roman"/>
      <w:sz w:val="24"/>
      <w:szCs w:val="20"/>
    </w:rPr>
  </w:style>
  <w:style w:type="character" w:customStyle="1" w:styleId="ab">
    <w:name w:val="Нижний колонтитул Знак"/>
    <w:basedOn w:val="a1"/>
    <w:link w:val="aa"/>
    <w:uiPriority w:val="99"/>
    <w:rsid w:val="00B71975"/>
    <w:rPr>
      <w:rFonts w:ascii="Times New Roman" w:eastAsia="Times New Roman" w:hAnsi="Times New Roman" w:cs="Times New Roman"/>
      <w:sz w:val="24"/>
      <w:szCs w:val="20"/>
    </w:rPr>
  </w:style>
  <w:style w:type="paragraph" w:styleId="ac">
    <w:name w:val="Body Text"/>
    <w:basedOn w:val="a0"/>
    <w:link w:val="ad"/>
    <w:unhideWhenUsed/>
    <w:rsid w:val="00B71975"/>
    <w:pPr>
      <w:spacing w:after="120" w:line="240" w:lineRule="auto"/>
      <w:jc w:val="center"/>
    </w:pPr>
    <w:rPr>
      <w:rFonts w:ascii="Calibri" w:eastAsia="Times New Roman" w:hAnsi="Calibri" w:cs="Times New Roman"/>
      <w:sz w:val="24"/>
    </w:rPr>
  </w:style>
  <w:style w:type="character" w:customStyle="1" w:styleId="ad">
    <w:name w:val="Основной текст Знак"/>
    <w:basedOn w:val="a1"/>
    <w:link w:val="ac"/>
    <w:rsid w:val="00B71975"/>
    <w:rPr>
      <w:rFonts w:ascii="Calibri" w:eastAsia="Times New Roman" w:hAnsi="Calibri" w:cs="Times New Roman"/>
      <w:sz w:val="24"/>
    </w:rPr>
  </w:style>
  <w:style w:type="paragraph" w:styleId="11">
    <w:name w:val="toc 1"/>
    <w:basedOn w:val="a0"/>
    <w:next w:val="a0"/>
    <w:autoRedefine/>
    <w:unhideWhenUsed/>
    <w:qFormat/>
    <w:rsid w:val="00B71975"/>
    <w:pPr>
      <w:tabs>
        <w:tab w:val="right" w:leader="dot" w:pos="10195"/>
      </w:tabs>
      <w:spacing w:after="0" w:line="360" w:lineRule="auto"/>
    </w:pPr>
    <w:rPr>
      <w:rFonts w:ascii="Times New Roman" w:eastAsia="Times New Roman" w:hAnsi="Times New Roman" w:cs="Times New Roman"/>
      <w:noProof/>
      <w:sz w:val="24"/>
      <w:szCs w:val="24"/>
    </w:rPr>
  </w:style>
  <w:style w:type="character" w:styleId="ae">
    <w:name w:val="Hyperlink"/>
    <w:basedOn w:val="a1"/>
    <w:unhideWhenUsed/>
    <w:rsid w:val="00B71975"/>
    <w:rPr>
      <w:color w:val="0000FF"/>
      <w:u w:val="single"/>
    </w:rPr>
  </w:style>
  <w:style w:type="paragraph" w:styleId="af">
    <w:name w:val="TOC Heading"/>
    <w:basedOn w:val="1"/>
    <w:next w:val="a0"/>
    <w:qFormat/>
    <w:rsid w:val="00B71975"/>
    <w:pPr>
      <w:spacing w:before="480" w:after="0"/>
      <w:jc w:val="left"/>
      <w:outlineLvl w:val="9"/>
    </w:pPr>
    <w:rPr>
      <w:rFonts w:ascii="Cambria" w:hAnsi="Cambria"/>
      <w:color w:val="365F91"/>
      <w:sz w:val="28"/>
      <w:lang w:eastAsia="en-US"/>
    </w:rPr>
  </w:style>
  <w:style w:type="paragraph" w:styleId="31">
    <w:name w:val="toc 3"/>
    <w:basedOn w:val="a0"/>
    <w:next w:val="a0"/>
    <w:autoRedefine/>
    <w:unhideWhenUsed/>
    <w:qFormat/>
    <w:rsid w:val="00B7197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styleId="af0">
    <w:name w:val="List Paragraph"/>
    <w:basedOn w:val="a0"/>
    <w:qFormat/>
    <w:rsid w:val="00B71975"/>
    <w:pPr>
      <w:spacing w:line="240" w:lineRule="auto"/>
      <w:ind w:left="720"/>
      <w:contextualSpacing/>
      <w:jc w:val="center"/>
    </w:pPr>
    <w:rPr>
      <w:rFonts w:ascii="Times New Roman" w:eastAsia="Times New Roman" w:hAnsi="Times New Roman" w:cs="Times New Roman"/>
      <w:sz w:val="24"/>
    </w:rPr>
  </w:style>
  <w:style w:type="character" w:styleId="af1">
    <w:name w:val="FollowedHyperlink"/>
    <w:basedOn w:val="a1"/>
    <w:uiPriority w:val="99"/>
    <w:semiHidden/>
    <w:unhideWhenUsed/>
    <w:rsid w:val="00B71975"/>
    <w:rPr>
      <w:color w:val="800080"/>
      <w:u w:val="single"/>
    </w:rPr>
  </w:style>
  <w:style w:type="table" w:styleId="af2">
    <w:name w:val="Table Grid"/>
    <w:basedOn w:val="a2"/>
    <w:rsid w:val="00B71975"/>
    <w:pPr>
      <w:spacing w:after="0" w:line="240" w:lineRule="auto"/>
    </w:pPr>
    <w:rPr>
      <w:rFonts w:ascii="Verdana" w:eastAsia="Calibri" w:hAnsi="Verdana" w:cs="Times New Roman"/>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Normal (Web)"/>
    <w:basedOn w:val="a0"/>
    <w:unhideWhenUsed/>
    <w:rsid w:val="00B71975"/>
    <w:pPr>
      <w:spacing w:before="100" w:beforeAutospacing="1" w:after="100" w:afterAutospacing="1" w:line="240" w:lineRule="auto"/>
      <w:jc w:val="center"/>
    </w:pPr>
    <w:rPr>
      <w:rFonts w:ascii="Times New Roman" w:eastAsia="Times New Roman" w:hAnsi="Times New Roman" w:cs="Times New Roman"/>
      <w:color w:val="333333"/>
      <w:sz w:val="20"/>
      <w:szCs w:val="20"/>
    </w:rPr>
  </w:style>
  <w:style w:type="character" w:styleId="af4">
    <w:name w:val="Placeholder Text"/>
    <w:basedOn w:val="a1"/>
    <w:uiPriority w:val="99"/>
    <w:semiHidden/>
    <w:rsid w:val="00B71975"/>
    <w:rPr>
      <w:color w:val="808080"/>
    </w:rPr>
  </w:style>
  <w:style w:type="paragraph" w:customStyle="1" w:styleId="Style2">
    <w:name w:val="Style2"/>
    <w:basedOn w:val="a0"/>
    <w:rsid w:val="00B7197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0"/>
    <w:rsid w:val="00B7197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4">
    <w:name w:val="Style4"/>
    <w:basedOn w:val="a0"/>
    <w:rsid w:val="00B71975"/>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rPr>
  </w:style>
  <w:style w:type="paragraph" w:customStyle="1" w:styleId="Style5">
    <w:name w:val="Style5"/>
    <w:basedOn w:val="a0"/>
    <w:rsid w:val="00B71975"/>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rPr>
  </w:style>
  <w:style w:type="paragraph" w:customStyle="1" w:styleId="Style6">
    <w:name w:val="Style6"/>
    <w:basedOn w:val="a0"/>
    <w:rsid w:val="00B7197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character" w:customStyle="1" w:styleId="FontStyle13">
    <w:name w:val="Font Style13"/>
    <w:basedOn w:val="a1"/>
    <w:rsid w:val="00B71975"/>
    <w:rPr>
      <w:rFonts w:ascii="MS Reference Sans Serif" w:hAnsi="MS Reference Sans Serif" w:cs="MS Reference Sans Serif"/>
      <w:sz w:val="20"/>
      <w:szCs w:val="20"/>
    </w:rPr>
  </w:style>
  <w:style w:type="paragraph" w:customStyle="1" w:styleId="Style1">
    <w:name w:val="Style1"/>
    <w:basedOn w:val="a0"/>
    <w:rsid w:val="00B7197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1">
    <w:name w:val="Font Style11"/>
    <w:basedOn w:val="a1"/>
    <w:rsid w:val="00B71975"/>
    <w:rPr>
      <w:rFonts w:ascii="MS Reference Sans Serif" w:hAnsi="MS Reference Sans Serif" w:cs="MS Reference Sans Serif"/>
      <w:b/>
      <w:bCs/>
      <w:i/>
      <w:iCs/>
      <w:spacing w:val="-10"/>
      <w:sz w:val="20"/>
      <w:szCs w:val="20"/>
    </w:rPr>
  </w:style>
  <w:style w:type="character" w:customStyle="1" w:styleId="FontStyle12">
    <w:name w:val="Font Style12"/>
    <w:basedOn w:val="a1"/>
    <w:rsid w:val="00B71975"/>
    <w:rPr>
      <w:rFonts w:ascii="MS Reference Sans Serif" w:hAnsi="MS Reference Sans Serif" w:cs="MS Reference Sans Serif"/>
      <w:sz w:val="20"/>
      <w:szCs w:val="20"/>
    </w:rPr>
  </w:style>
  <w:style w:type="character" w:customStyle="1" w:styleId="FontStyle14">
    <w:name w:val="Font Style14"/>
    <w:basedOn w:val="a1"/>
    <w:rsid w:val="00B71975"/>
    <w:rPr>
      <w:rFonts w:ascii="MS Reference Sans Serif" w:hAnsi="MS Reference Sans Serif" w:cs="MS Reference Sans Serif"/>
      <w:sz w:val="30"/>
      <w:szCs w:val="30"/>
    </w:rPr>
  </w:style>
  <w:style w:type="character" w:customStyle="1" w:styleId="FontStyle15">
    <w:name w:val="Font Style15"/>
    <w:basedOn w:val="a1"/>
    <w:rsid w:val="00B71975"/>
    <w:rPr>
      <w:rFonts w:ascii="MS Reference Sans Serif" w:hAnsi="MS Reference Sans Serif" w:cs="MS Reference Sans Serif"/>
      <w:b/>
      <w:bCs/>
      <w:sz w:val="30"/>
      <w:szCs w:val="30"/>
    </w:rPr>
  </w:style>
  <w:style w:type="paragraph" w:customStyle="1" w:styleId="Style7">
    <w:name w:val="Style7"/>
    <w:basedOn w:val="a0"/>
    <w:rsid w:val="00B71975"/>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rPr>
  </w:style>
  <w:style w:type="table" w:customStyle="1" w:styleId="12">
    <w:name w:val="Светлая заливка1"/>
    <w:basedOn w:val="a2"/>
    <w:uiPriority w:val="60"/>
    <w:rsid w:val="00B71975"/>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B71975"/>
    <w:pPr>
      <w:spacing w:after="0" w:line="240" w:lineRule="auto"/>
    </w:pPr>
    <w:rPr>
      <w:rFonts w:ascii="Calibri" w:eastAsia="Times New Roman" w:hAnsi="Calibri"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rsid w:val="00B71975"/>
    <w:rPr>
      <w:rFonts w:ascii="MS Reference Sans Serif" w:hAnsi="MS Reference Sans Serif" w:cs="MS Reference Sans Serif"/>
      <w:b/>
      <w:bCs/>
      <w:sz w:val="18"/>
      <w:szCs w:val="18"/>
    </w:rPr>
  </w:style>
  <w:style w:type="paragraph" w:customStyle="1" w:styleId="Style8">
    <w:name w:val="Style8"/>
    <w:basedOn w:val="a0"/>
    <w:rsid w:val="00B7197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1"/>
    <w:rsid w:val="00B71975"/>
    <w:rPr>
      <w:rFonts w:ascii="MS Reference Sans Serif" w:hAnsi="MS Reference Sans Serif" w:cs="MS Reference Sans Serif"/>
      <w:sz w:val="20"/>
      <w:szCs w:val="20"/>
    </w:rPr>
  </w:style>
  <w:style w:type="character" w:customStyle="1" w:styleId="FontStyle20">
    <w:name w:val="Font Style20"/>
    <w:basedOn w:val="a1"/>
    <w:rsid w:val="00B71975"/>
    <w:rPr>
      <w:rFonts w:ascii="Consolas" w:hAnsi="Consolas" w:cs="Consolas"/>
      <w:b/>
      <w:bCs/>
      <w:sz w:val="22"/>
      <w:szCs w:val="22"/>
    </w:rPr>
  </w:style>
  <w:style w:type="paragraph" w:customStyle="1" w:styleId="Style11">
    <w:name w:val="Style11"/>
    <w:basedOn w:val="a0"/>
    <w:rsid w:val="00B7197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0"/>
    <w:rsid w:val="00B7197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0"/>
    <w:rsid w:val="00B7197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1"/>
    <w:rsid w:val="00B71975"/>
    <w:rPr>
      <w:rFonts w:ascii="MS Reference Sans Serif" w:hAnsi="MS Reference Sans Serif" w:cs="MS Reference Sans Serif"/>
      <w:sz w:val="18"/>
      <w:szCs w:val="18"/>
    </w:rPr>
  </w:style>
  <w:style w:type="paragraph" w:customStyle="1" w:styleId="Style9">
    <w:name w:val="Style9"/>
    <w:basedOn w:val="a0"/>
    <w:rsid w:val="00B7197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1"/>
    <w:rsid w:val="00B71975"/>
    <w:rPr>
      <w:rFonts w:ascii="MS Reference Sans Serif" w:hAnsi="MS Reference Sans Serif" w:cs="MS Reference Sans Serif"/>
      <w:b/>
      <w:bCs/>
      <w:spacing w:val="10"/>
      <w:sz w:val="14"/>
      <w:szCs w:val="14"/>
    </w:rPr>
  </w:style>
  <w:style w:type="character" w:customStyle="1" w:styleId="FontStyle19">
    <w:name w:val="Font Style19"/>
    <w:basedOn w:val="a1"/>
    <w:rsid w:val="00B71975"/>
    <w:rPr>
      <w:rFonts w:ascii="MS Reference Sans Serif" w:hAnsi="MS Reference Sans Serif" w:cs="MS Reference Sans Serif"/>
      <w:sz w:val="18"/>
      <w:szCs w:val="18"/>
    </w:rPr>
  </w:style>
  <w:style w:type="character" w:customStyle="1" w:styleId="FontStyle22">
    <w:name w:val="Font Style22"/>
    <w:basedOn w:val="a1"/>
    <w:rsid w:val="00B71975"/>
    <w:rPr>
      <w:rFonts w:ascii="MS Reference Sans Serif" w:hAnsi="MS Reference Sans Serif" w:cs="MS Reference Sans Serif"/>
      <w:b/>
      <w:bCs/>
      <w:sz w:val="18"/>
      <w:szCs w:val="18"/>
    </w:rPr>
  </w:style>
  <w:style w:type="paragraph" w:customStyle="1" w:styleId="Style10">
    <w:name w:val="Style10"/>
    <w:basedOn w:val="a0"/>
    <w:rsid w:val="00B7197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1"/>
    <w:rsid w:val="00B71975"/>
    <w:rPr>
      <w:rFonts w:ascii="Verdana" w:hAnsi="Verdana" w:cs="Verdana"/>
      <w:i/>
      <w:iCs/>
      <w:sz w:val="20"/>
      <w:szCs w:val="20"/>
    </w:rPr>
  </w:style>
  <w:style w:type="character" w:customStyle="1" w:styleId="FontStyle24">
    <w:name w:val="Font Style24"/>
    <w:basedOn w:val="a1"/>
    <w:rsid w:val="00B71975"/>
    <w:rPr>
      <w:rFonts w:ascii="MS Reference Sans Serif" w:hAnsi="MS Reference Sans Serif" w:cs="MS Reference Sans Serif"/>
      <w:b/>
      <w:bCs/>
      <w:sz w:val="52"/>
      <w:szCs w:val="52"/>
    </w:rPr>
  </w:style>
  <w:style w:type="character" w:customStyle="1" w:styleId="FontStyle25">
    <w:name w:val="Font Style25"/>
    <w:basedOn w:val="a1"/>
    <w:rsid w:val="00B71975"/>
    <w:rPr>
      <w:rFonts w:ascii="MS Reference Sans Serif" w:hAnsi="MS Reference Sans Serif" w:cs="MS Reference Sans Serif"/>
      <w:b/>
      <w:bCs/>
      <w:w w:val="20"/>
      <w:sz w:val="20"/>
      <w:szCs w:val="20"/>
    </w:rPr>
  </w:style>
  <w:style w:type="paragraph" w:customStyle="1" w:styleId="S1">
    <w:name w:val="S_Заголовок 1"/>
    <w:basedOn w:val="a0"/>
    <w:rsid w:val="00B71975"/>
    <w:pPr>
      <w:numPr>
        <w:numId w:val="11"/>
      </w:numPr>
      <w:tabs>
        <w:tab w:val="clear" w:pos="360"/>
        <w:tab w:val="num" w:pos="720"/>
      </w:tabs>
      <w:spacing w:after="0" w:line="240" w:lineRule="auto"/>
      <w:ind w:left="720"/>
      <w:jc w:val="center"/>
    </w:pPr>
    <w:rPr>
      <w:rFonts w:ascii="Times New Roman" w:eastAsia="Times New Roman" w:hAnsi="Times New Roman" w:cs="Times New Roman"/>
      <w:b/>
      <w:caps/>
      <w:sz w:val="24"/>
      <w:szCs w:val="24"/>
    </w:rPr>
  </w:style>
  <w:style w:type="paragraph" w:customStyle="1" w:styleId="S2">
    <w:name w:val="S_Заголовок 2"/>
    <w:basedOn w:val="2"/>
    <w:rsid w:val="00B71975"/>
    <w:pPr>
      <w:keepNext w:val="0"/>
      <w:keepLines w:val="0"/>
      <w:numPr>
        <w:ilvl w:val="1"/>
        <w:numId w:val="11"/>
      </w:numPr>
      <w:spacing w:before="0" w:after="300" w:line="240" w:lineRule="auto"/>
      <w:jc w:val="both"/>
    </w:pPr>
    <w:rPr>
      <w:rFonts w:ascii="Times New Roman" w:hAnsi="Times New Roman"/>
      <w:bCs w:val="0"/>
      <w:color w:val="auto"/>
      <w:sz w:val="24"/>
      <w:szCs w:val="24"/>
    </w:rPr>
  </w:style>
  <w:style w:type="paragraph" w:customStyle="1" w:styleId="S3">
    <w:name w:val="S_Заголовок 3"/>
    <w:basedOn w:val="3"/>
    <w:rsid w:val="00B71975"/>
    <w:pPr>
      <w:keepNext w:val="0"/>
      <w:keepLines w:val="0"/>
      <w:numPr>
        <w:ilvl w:val="2"/>
        <w:numId w:val="11"/>
      </w:numPr>
      <w:spacing w:after="0" w:line="360" w:lineRule="auto"/>
      <w:contextualSpacing w:val="0"/>
    </w:pPr>
    <w:rPr>
      <w:b w:val="0"/>
      <w:bCs w:val="0"/>
      <w:szCs w:val="24"/>
      <w:u w:val="single"/>
    </w:rPr>
  </w:style>
  <w:style w:type="paragraph" w:customStyle="1" w:styleId="S4">
    <w:name w:val="S_Заголовок 4"/>
    <w:basedOn w:val="4"/>
    <w:rsid w:val="00B71975"/>
    <w:pPr>
      <w:keepNext w:val="0"/>
      <w:keepLines w:val="0"/>
      <w:numPr>
        <w:ilvl w:val="3"/>
        <w:numId w:val="11"/>
      </w:numPr>
      <w:spacing w:before="0"/>
    </w:pPr>
    <w:rPr>
      <w:rFonts w:ascii="Times New Roman" w:hAnsi="Times New Roman"/>
      <w:b w:val="0"/>
      <w:bCs w:val="0"/>
      <w:iCs w:val="0"/>
      <w:color w:val="auto"/>
      <w:szCs w:val="24"/>
    </w:rPr>
  </w:style>
  <w:style w:type="character" w:styleId="af5">
    <w:name w:val="page number"/>
    <w:basedOn w:val="a1"/>
    <w:rsid w:val="00B71975"/>
  </w:style>
  <w:style w:type="paragraph" w:customStyle="1" w:styleId="S0">
    <w:name w:val="S_Обычный"/>
    <w:basedOn w:val="a0"/>
    <w:link w:val="S5"/>
    <w:rsid w:val="00B71975"/>
    <w:pPr>
      <w:spacing w:after="0" w:line="360" w:lineRule="auto"/>
      <w:ind w:firstLine="709"/>
      <w:jc w:val="both"/>
    </w:pPr>
    <w:rPr>
      <w:rFonts w:ascii="Times New Roman" w:eastAsia="Times New Roman" w:hAnsi="Times New Roman" w:cs="Times New Roman"/>
      <w:sz w:val="24"/>
      <w:szCs w:val="24"/>
    </w:rPr>
  </w:style>
  <w:style w:type="character" w:customStyle="1" w:styleId="S5">
    <w:name w:val="S_Обычный Знак"/>
    <w:basedOn w:val="a1"/>
    <w:link w:val="S0"/>
    <w:rsid w:val="00B71975"/>
    <w:rPr>
      <w:rFonts w:ascii="Times New Roman" w:eastAsia="Times New Roman" w:hAnsi="Times New Roman" w:cs="Times New Roman"/>
      <w:sz w:val="24"/>
      <w:szCs w:val="24"/>
    </w:rPr>
  </w:style>
  <w:style w:type="paragraph" w:customStyle="1" w:styleId="S6">
    <w:name w:val="S_Титульный"/>
    <w:basedOn w:val="a0"/>
    <w:rsid w:val="00B71975"/>
    <w:pPr>
      <w:spacing w:after="0" w:line="360" w:lineRule="auto"/>
      <w:ind w:left="3060"/>
      <w:jc w:val="right"/>
    </w:pPr>
    <w:rPr>
      <w:rFonts w:ascii="Times New Roman" w:eastAsia="Times New Roman" w:hAnsi="Times New Roman" w:cs="Times New Roman"/>
      <w:b/>
      <w:caps/>
      <w:sz w:val="24"/>
      <w:szCs w:val="24"/>
    </w:rPr>
  </w:style>
  <w:style w:type="character" w:styleId="af6">
    <w:name w:val="Intense Reference"/>
    <w:basedOn w:val="a1"/>
    <w:qFormat/>
    <w:rsid w:val="00B71975"/>
    <w:rPr>
      <w:b/>
      <w:bCs/>
      <w:smallCaps/>
      <w:color w:val="C0504D"/>
      <w:spacing w:val="5"/>
      <w:u w:val="single"/>
    </w:rPr>
  </w:style>
  <w:style w:type="paragraph" w:customStyle="1" w:styleId="af7">
    <w:name w:val="Таблица"/>
    <w:basedOn w:val="a0"/>
    <w:semiHidden/>
    <w:rsid w:val="00B71975"/>
    <w:pPr>
      <w:spacing w:after="0" w:line="240" w:lineRule="auto"/>
      <w:jc w:val="both"/>
    </w:pPr>
    <w:rPr>
      <w:rFonts w:ascii="Times New Roman" w:eastAsia="Times New Roman" w:hAnsi="Times New Roman" w:cs="Times New Roman"/>
      <w:sz w:val="24"/>
      <w:szCs w:val="24"/>
    </w:rPr>
  </w:style>
  <w:style w:type="paragraph" w:customStyle="1" w:styleId="af8">
    <w:name w:val="Заголовок таблици"/>
    <w:basedOn w:val="a0"/>
    <w:semiHidden/>
    <w:rsid w:val="00B71975"/>
    <w:pPr>
      <w:spacing w:after="0" w:line="240" w:lineRule="auto"/>
      <w:ind w:firstLine="540"/>
      <w:jc w:val="both"/>
    </w:pPr>
    <w:rPr>
      <w:rFonts w:ascii="Times New Roman" w:eastAsia="Times New Roman" w:hAnsi="Times New Roman" w:cs="Times New Roman"/>
      <w:sz w:val="24"/>
      <w:szCs w:val="24"/>
    </w:rPr>
  </w:style>
  <w:style w:type="paragraph" w:styleId="af9">
    <w:name w:val="Body Text Indent"/>
    <w:basedOn w:val="a0"/>
    <w:link w:val="afa"/>
    <w:rsid w:val="00B71975"/>
    <w:pPr>
      <w:spacing w:after="0" w:line="240" w:lineRule="auto"/>
      <w:ind w:firstLine="567"/>
      <w:jc w:val="both"/>
    </w:pPr>
    <w:rPr>
      <w:rFonts w:ascii="Times New Roman" w:eastAsia="Times New Roman" w:hAnsi="Times New Roman" w:cs="Times New Roman"/>
      <w:sz w:val="28"/>
      <w:szCs w:val="20"/>
    </w:rPr>
  </w:style>
  <w:style w:type="character" w:customStyle="1" w:styleId="afa">
    <w:name w:val="Основной текст с отступом Знак"/>
    <w:basedOn w:val="a1"/>
    <w:link w:val="af9"/>
    <w:rsid w:val="00B71975"/>
    <w:rPr>
      <w:rFonts w:ascii="Times New Roman" w:eastAsia="Times New Roman" w:hAnsi="Times New Roman" w:cs="Times New Roman"/>
      <w:sz w:val="28"/>
      <w:szCs w:val="20"/>
    </w:rPr>
  </w:style>
  <w:style w:type="paragraph" w:styleId="afb">
    <w:name w:val="Title"/>
    <w:aliases w:val=" Знак15"/>
    <w:basedOn w:val="a0"/>
    <w:link w:val="afc"/>
    <w:qFormat/>
    <w:rsid w:val="00B71975"/>
    <w:pPr>
      <w:spacing w:after="0" w:line="240" w:lineRule="auto"/>
      <w:jc w:val="center"/>
    </w:pPr>
    <w:rPr>
      <w:rFonts w:ascii="Times New Roman" w:eastAsia="Times New Roman" w:hAnsi="Times New Roman" w:cs="Times New Roman"/>
      <w:b/>
      <w:sz w:val="28"/>
      <w:szCs w:val="20"/>
    </w:rPr>
  </w:style>
  <w:style w:type="character" w:customStyle="1" w:styleId="afc">
    <w:name w:val="Название Знак"/>
    <w:aliases w:val=" Знак15 Знак"/>
    <w:basedOn w:val="a1"/>
    <w:link w:val="afb"/>
    <w:rsid w:val="00B71975"/>
    <w:rPr>
      <w:rFonts w:ascii="Times New Roman" w:eastAsia="Times New Roman" w:hAnsi="Times New Roman" w:cs="Times New Roman"/>
      <w:b/>
      <w:sz w:val="28"/>
      <w:szCs w:val="20"/>
    </w:rPr>
  </w:style>
  <w:style w:type="paragraph" w:styleId="22">
    <w:name w:val="Body Text 2"/>
    <w:basedOn w:val="a0"/>
    <w:link w:val="23"/>
    <w:semiHidden/>
    <w:unhideWhenUsed/>
    <w:rsid w:val="00B71975"/>
    <w:pPr>
      <w:spacing w:after="120" w:line="480" w:lineRule="auto"/>
      <w:jc w:val="center"/>
    </w:pPr>
    <w:rPr>
      <w:rFonts w:ascii="Times New Roman" w:eastAsia="Times New Roman" w:hAnsi="Times New Roman" w:cs="Times New Roman"/>
      <w:sz w:val="24"/>
    </w:rPr>
  </w:style>
  <w:style w:type="character" w:customStyle="1" w:styleId="23">
    <w:name w:val="Основной текст 2 Знак"/>
    <w:basedOn w:val="a1"/>
    <w:link w:val="22"/>
    <w:semiHidden/>
    <w:rsid w:val="00B71975"/>
    <w:rPr>
      <w:rFonts w:ascii="Times New Roman" w:eastAsia="Times New Roman" w:hAnsi="Times New Roman" w:cs="Times New Roman"/>
      <w:sz w:val="24"/>
    </w:rPr>
  </w:style>
  <w:style w:type="paragraph" w:customStyle="1" w:styleId="13">
    <w:name w:val="Обычный1"/>
    <w:rsid w:val="00B71975"/>
    <w:pPr>
      <w:spacing w:after="0" w:line="240" w:lineRule="auto"/>
    </w:pPr>
    <w:rPr>
      <w:rFonts w:ascii="Times New Roman" w:eastAsia="Times New Roman" w:hAnsi="Times New Roman" w:cs="Times New Roman"/>
      <w:sz w:val="24"/>
      <w:szCs w:val="20"/>
    </w:rPr>
  </w:style>
  <w:style w:type="paragraph" w:customStyle="1" w:styleId="afd">
    <w:name w:val="Обычный в таблице"/>
    <w:basedOn w:val="a0"/>
    <w:link w:val="afe"/>
    <w:rsid w:val="00B71975"/>
    <w:pPr>
      <w:spacing w:after="0" w:line="360" w:lineRule="auto"/>
      <w:ind w:hanging="6"/>
      <w:jc w:val="center"/>
    </w:pPr>
    <w:rPr>
      <w:rFonts w:ascii="Times New Roman" w:eastAsia="Times New Roman" w:hAnsi="Times New Roman" w:cs="Times New Roman"/>
      <w:sz w:val="24"/>
      <w:szCs w:val="24"/>
    </w:rPr>
  </w:style>
  <w:style w:type="paragraph" w:customStyle="1" w:styleId="aff">
    <w:name w:val="Заголовок таблицы"/>
    <w:basedOn w:val="a0"/>
    <w:semiHidden/>
    <w:rsid w:val="00B71975"/>
    <w:pPr>
      <w:spacing w:before="60" w:after="0" w:line="360" w:lineRule="auto"/>
      <w:ind w:firstLine="709"/>
      <w:jc w:val="center"/>
    </w:pPr>
    <w:rPr>
      <w:rFonts w:ascii="Arial Black" w:eastAsia="Times New Roman" w:hAnsi="Arial Black" w:cs="Arial Black"/>
      <w:spacing w:val="-5"/>
      <w:sz w:val="16"/>
      <w:szCs w:val="16"/>
      <w:lang w:eastAsia="en-US"/>
    </w:rPr>
  </w:style>
  <w:style w:type="character" w:customStyle="1" w:styleId="afe">
    <w:name w:val="Обычный в таблице Знак"/>
    <w:basedOn w:val="a1"/>
    <w:link w:val="afd"/>
    <w:rsid w:val="00B71975"/>
    <w:rPr>
      <w:rFonts w:ascii="Times New Roman" w:eastAsia="Times New Roman" w:hAnsi="Times New Roman" w:cs="Times New Roman"/>
      <w:sz w:val="24"/>
      <w:szCs w:val="24"/>
    </w:rPr>
  </w:style>
  <w:style w:type="paragraph" w:styleId="aff0">
    <w:name w:val="caption"/>
    <w:basedOn w:val="a0"/>
    <w:next w:val="a0"/>
    <w:qFormat/>
    <w:rsid w:val="00B71975"/>
    <w:pPr>
      <w:spacing w:line="240" w:lineRule="auto"/>
      <w:jc w:val="center"/>
    </w:pPr>
    <w:rPr>
      <w:rFonts w:ascii="Times New Roman" w:eastAsia="Times New Roman" w:hAnsi="Times New Roman" w:cs="Times New Roman"/>
      <w:b/>
      <w:bCs/>
      <w:color w:val="4F81BD"/>
      <w:sz w:val="18"/>
      <w:szCs w:val="18"/>
    </w:rPr>
  </w:style>
  <w:style w:type="paragraph" w:styleId="32">
    <w:name w:val="Body Text 3"/>
    <w:basedOn w:val="a0"/>
    <w:link w:val="33"/>
    <w:unhideWhenUsed/>
    <w:rsid w:val="00B71975"/>
    <w:pPr>
      <w:spacing w:after="120" w:line="360" w:lineRule="auto"/>
      <w:ind w:firstLine="567"/>
    </w:pPr>
    <w:rPr>
      <w:rFonts w:ascii="Times New Roman" w:eastAsia="Times New Roman" w:hAnsi="Times New Roman" w:cs="Times New Roman"/>
      <w:sz w:val="16"/>
      <w:szCs w:val="16"/>
    </w:rPr>
  </w:style>
  <w:style w:type="character" w:customStyle="1" w:styleId="33">
    <w:name w:val="Основной текст 3 Знак"/>
    <w:basedOn w:val="a1"/>
    <w:link w:val="32"/>
    <w:rsid w:val="00B71975"/>
    <w:rPr>
      <w:rFonts w:ascii="Times New Roman" w:eastAsia="Times New Roman" w:hAnsi="Times New Roman" w:cs="Times New Roman"/>
      <w:sz w:val="16"/>
      <w:szCs w:val="16"/>
    </w:rPr>
  </w:style>
  <w:style w:type="paragraph" w:styleId="a">
    <w:name w:val="List Bullet"/>
    <w:basedOn w:val="a0"/>
    <w:autoRedefine/>
    <w:semiHidden/>
    <w:rsid w:val="00B71975"/>
    <w:pPr>
      <w:numPr>
        <w:numId w:val="31"/>
      </w:numPr>
      <w:spacing w:after="0" w:line="360" w:lineRule="auto"/>
      <w:jc w:val="both"/>
    </w:pPr>
    <w:rPr>
      <w:rFonts w:ascii="Times New Roman" w:eastAsia="Times New Roman" w:hAnsi="Times New Roman" w:cs="Times New Roman"/>
      <w:color w:val="333399"/>
      <w:w w:val="109"/>
      <w:sz w:val="24"/>
      <w:szCs w:val="24"/>
    </w:rPr>
  </w:style>
  <w:style w:type="paragraph" w:customStyle="1" w:styleId="S7">
    <w:name w:val="S_Маркированный"/>
    <w:basedOn w:val="a"/>
    <w:link w:val="S8"/>
    <w:rsid w:val="00B71975"/>
    <w:pPr>
      <w:tabs>
        <w:tab w:val="left" w:pos="992"/>
      </w:tabs>
      <w:spacing w:line="240" w:lineRule="auto"/>
    </w:pPr>
    <w:rPr>
      <w:color w:val="auto"/>
    </w:rPr>
  </w:style>
  <w:style w:type="character" w:customStyle="1" w:styleId="S8">
    <w:name w:val="S_Маркированный Знак"/>
    <w:basedOn w:val="a1"/>
    <w:link w:val="S7"/>
    <w:rsid w:val="00B71975"/>
    <w:rPr>
      <w:rFonts w:ascii="Times New Roman" w:eastAsia="Times New Roman" w:hAnsi="Times New Roman" w:cs="Times New Roman"/>
      <w:w w:val="109"/>
      <w:sz w:val="24"/>
      <w:szCs w:val="24"/>
    </w:rPr>
  </w:style>
  <w:style w:type="paragraph" w:customStyle="1" w:styleId="aff1">
    <w:name w:val="Абзац рядовой"/>
    <w:basedOn w:val="a0"/>
    <w:link w:val="aff2"/>
    <w:autoRedefine/>
    <w:rsid w:val="00B71975"/>
    <w:pPr>
      <w:spacing w:after="0" w:line="240" w:lineRule="auto"/>
      <w:jc w:val="both"/>
    </w:pPr>
    <w:rPr>
      <w:rFonts w:ascii="Times New Roman" w:eastAsia="Times New Roman" w:hAnsi="Times New Roman" w:cs="Times New Roman"/>
      <w:sz w:val="28"/>
      <w:szCs w:val="28"/>
    </w:rPr>
  </w:style>
  <w:style w:type="character" w:customStyle="1" w:styleId="aff2">
    <w:name w:val="Абзац рядовой Знак"/>
    <w:basedOn w:val="a1"/>
    <w:link w:val="aff1"/>
    <w:rsid w:val="00B71975"/>
    <w:rPr>
      <w:rFonts w:ascii="Times New Roman" w:eastAsia="Times New Roman" w:hAnsi="Times New Roman" w:cs="Times New Roman"/>
      <w:sz w:val="28"/>
      <w:szCs w:val="28"/>
    </w:rPr>
  </w:style>
  <w:style w:type="paragraph" w:customStyle="1" w:styleId="ConsPlusNormal">
    <w:name w:val="ConsPlusNormal"/>
    <w:rsid w:val="00B7197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rmal">
    <w:name w:val="ConsNormal"/>
    <w:rsid w:val="00B71975"/>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4">
    <w:name w:val=" Знак2"/>
    <w:basedOn w:val="a0"/>
    <w:rsid w:val="00B71975"/>
    <w:pPr>
      <w:spacing w:after="160" w:line="240" w:lineRule="exact"/>
    </w:pPr>
    <w:rPr>
      <w:rFonts w:ascii="Verdana" w:eastAsia="Times New Roman" w:hAnsi="Verdana" w:cs="Times New Roman"/>
      <w:sz w:val="20"/>
      <w:szCs w:val="20"/>
      <w:lang w:val="en-US" w:eastAsia="en-US"/>
    </w:rPr>
  </w:style>
  <w:style w:type="paragraph" w:customStyle="1" w:styleId="aff3">
    <w:name w:val="Чертежный"/>
    <w:link w:val="aff4"/>
    <w:rsid w:val="00B71975"/>
    <w:pPr>
      <w:spacing w:after="0" w:line="240" w:lineRule="auto"/>
      <w:jc w:val="both"/>
    </w:pPr>
    <w:rPr>
      <w:rFonts w:ascii="ISOCPEUR" w:eastAsia="Times New Roman" w:hAnsi="ISOCPEUR" w:cs="Times New Roman"/>
      <w:i/>
      <w:sz w:val="28"/>
      <w:szCs w:val="20"/>
      <w:lang w:val="uk-UA"/>
    </w:rPr>
  </w:style>
  <w:style w:type="paragraph" w:styleId="aff5">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B71975"/>
    <w:pPr>
      <w:spacing w:after="0" w:line="240" w:lineRule="auto"/>
    </w:pPr>
    <w:rPr>
      <w:rFonts w:ascii="Times New Roman" w:eastAsia="Times New Roman" w:hAnsi="Times New Roman" w:cs="Times New Roman"/>
      <w:sz w:val="20"/>
    </w:rPr>
  </w:style>
  <w:style w:type="character" w:customStyle="1" w:styleId="aff6">
    <w:name w:val="Текст сноски Знак"/>
    <w:basedOn w:val="a1"/>
    <w:link w:val="aff5"/>
    <w:uiPriority w:val="99"/>
    <w:semiHidden/>
    <w:rsid w:val="00B71975"/>
    <w:rPr>
      <w:sz w:val="20"/>
      <w:szCs w:val="20"/>
    </w:rPr>
  </w:style>
  <w:style w:type="character" w:styleId="aff7">
    <w:name w:val="footnote reference"/>
    <w:aliases w:val="Знак сноски 1"/>
    <w:basedOn w:val="a1"/>
    <w:semiHidden/>
    <w:rsid w:val="00B71975"/>
    <w:rPr>
      <w:vertAlign w:val="superscript"/>
    </w:rPr>
  </w:style>
  <w:style w:type="character" w:customStyle="1" w:styleId="25">
    <w:name w:val="Текст сноски Знак2"/>
    <w:aliases w:val="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Table_Footnote_last Знак Знак"/>
    <w:basedOn w:val="a1"/>
    <w:link w:val="aff5"/>
    <w:semiHidden/>
    <w:rsid w:val="00B71975"/>
    <w:rPr>
      <w:rFonts w:ascii="Times New Roman" w:eastAsia="Times New Roman" w:hAnsi="Times New Roman" w:cs="Times New Roman"/>
      <w:sz w:val="20"/>
    </w:rPr>
  </w:style>
  <w:style w:type="paragraph" w:customStyle="1" w:styleId="26">
    <w:name w:val="Знак2"/>
    <w:basedOn w:val="a0"/>
    <w:rsid w:val="00B71975"/>
    <w:pPr>
      <w:spacing w:after="160" w:line="240" w:lineRule="exact"/>
    </w:pPr>
    <w:rPr>
      <w:rFonts w:ascii="Verdana" w:eastAsia="Times New Roman" w:hAnsi="Verdana" w:cs="Times New Roman"/>
      <w:sz w:val="20"/>
      <w:szCs w:val="20"/>
      <w:lang w:val="en-US" w:eastAsia="en-US"/>
    </w:rPr>
  </w:style>
  <w:style w:type="character" w:customStyle="1" w:styleId="41">
    <w:name w:val="Знак Знак4"/>
    <w:basedOn w:val="a1"/>
    <w:locked/>
    <w:rsid w:val="00B71975"/>
    <w:rPr>
      <w:rFonts w:ascii="Calibri" w:hAnsi="Calibri"/>
      <w:sz w:val="24"/>
      <w:szCs w:val="22"/>
      <w:lang w:val="ru-RU" w:eastAsia="ru-RU" w:bidi="ar-SA"/>
    </w:rPr>
  </w:style>
  <w:style w:type="character" w:customStyle="1" w:styleId="130">
    <w:name w:val=" Знак Знак13"/>
    <w:basedOn w:val="a1"/>
    <w:rsid w:val="00B71975"/>
    <w:rPr>
      <w:bCs/>
      <w:sz w:val="28"/>
      <w:lang w:val="ru-RU" w:eastAsia="ru-RU" w:bidi="ar-SA"/>
    </w:rPr>
  </w:style>
  <w:style w:type="paragraph" w:customStyle="1" w:styleId="14">
    <w:name w:val=" Знак1"/>
    <w:basedOn w:val="a0"/>
    <w:rsid w:val="00B71975"/>
    <w:pPr>
      <w:spacing w:after="160" w:line="240" w:lineRule="exact"/>
    </w:pPr>
    <w:rPr>
      <w:rFonts w:ascii="Verdana" w:eastAsia="Times New Roman" w:hAnsi="Verdana" w:cs="Times New Roman"/>
      <w:sz w:val="20"/>
      <w:szCs w:val="20"/>
      <w:lang w:val="en-US" w:eastAsia="en-US"/>
    </w:rPr>
  </w:style>
  <w:style w:type="paragraph" w:styleId="34">
    <w:name w:val="Body Text Indent 3"/>
    <w:basedOn w:val="a0"/>
    <w:link w:val="35"/>
    <w:rsid w:val="00B71975"/>
    <w:pPr>
      <w:spacing w:after="120" w:line="360" w:lineRule="auto"/>
      <w:ind w:left="283" w:firstLine="567"/>
    </w:pPr>
    <w:rPr>
      <w:rFonts w:ascii="Times New Roman" w:eastAsia="Times New Roman" w:hAnsi="Times New Roman" w:cs="Times New Roman"/>
      <w:sz w:val="16"/>
      <w:szCs w:val="16"/>
    </w:rPr>
  </w:style>
  <w:style w:type="character" w:customStyle="1" w:styleId="35">
    <w:name w:val="Основной текст с отступом 3 Знак"/>
    <w:basedOn w:val="a1"/>
    <w:link w:val="34"/>
    <w:rsid w:val="00B71975"/>
    <w:rPr>
      <w:rFonts w:ascii="Times New Roman" w:eastAsia="Times New Roman" w:hAnsi="Times New Roman" w:cs="Times New Roman"/>
      <w:sz w:val="16"/>
      <w:szCs w:val="16"/>
    </w:rPr>
  </w:style>
  <w:style w:type="paragraph" w:customStyle="1" w:styleId="15">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B71975"/>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Штамп"/>
    <w:basedOn w:val="a0"/>
    <w:rsid w:val="00B71975"/>
    <w:pPr>
      <w:spacing w:after="0" w:line="240" w:lineRule="auto"/>
      <w:jc w:val="center"/>
    </w:pPr>
    <w:rPr>
      <w:rFonts w:ascii="ГОСТ тип А" w:eastAsia="Times New Roman" w:hAnsi="ГОСТ тип А" w:cs="Times New Roman"/>
      <w:i/>
      <w:noProof/>
      <w:sz w:val="18"/>
      <w:szCs w:val="20"/>
    </w:rPr>
  </w:style>
  <w:style w:type="character" w:customStyle="1" w:styleId="aff4">
    <w:name w:val="Чертежный Знак"/>
    <w:basedOn w:val="a1"/>
    <w:link w:val="aff3"/>
    <w:rsid w:val="00B71975"/>
    <w:rPr>
      <w:rFonts w:ascii="ISOCPEUR" w:eastAsia="Times New Roman" w:hAnsi="ISOCPEUR" w:cs="Times New Roman"/>
      <w:i/>
      <w:sz w:val="28"/>
      <w:szCs w:val="20"/>
      <w:lang w:val="uk-UA"/>
    </w:rPr>
  </w:style>
  <w:style w:type="paragraph" w:customStyle="1" w:styleId="110">
    <w:name w:val="Знак1 Знак Знак Знак1"/>
    <w:basedOn w:val="a0"/>
    <w:rsid w:val="00B7197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50">
    <w:name w:val=" Знак15 Знак Знак"/>
    <w:basedOn w:val="a1"/>
    <w:rsid w:val="00B71975"/>
    <w:rPr>
      <w:bCs/>
      <w:sz w:val="28"/>
    </w:rPr>
  </w:style>
  <w:style w:type="paragraph" w:customStyle="1" w:styleId="Normal">
    <w:name w:val="Normal"/>
    <w:link w:val="Normal0"/>
    <w:rsid w:val="00B71975"/>
    <w:pPr>
      <w:snapToGrid w:val="0"/>
      <w:spacing w:after="0" w:line="240" w:lineRule="auto"/>
    </w:pPr>
    <w:rPr>
      <w:rFonts w:ascii="Times New Roman" w:eastAsia="Times New Roman" w:hAnsi="Times New Roman" w:cs="Times New Roman"/>
      <w:szCs w:val="24"/>
    </w:rPr>
  </w:style>
  <w:style w:type="character" w:customStyle="1" w:styleId="Normal0">
    <w:name w:val="Normal Знак"/>
    <w:basedOn w:val="a1"/>
    <w:link w:val="Normal"/>
    <w:rsid w:val="00B71975"/>
    <w:rPr>
      <w:rFonts w:ascii="Times New Roman" w:eastAsia="Times New Roman" w:hAnsi="Times New Roman" w:cs="Times New Roman"/>
      <w:szCs w:val="24"/>
    </w:rPr>
  </w:style>
  <w:style w:type="character" w:customStyle="1" w:styleId="S10">
    <w:name w:val="S_Маркированный Знак1"/>
    <w:basedOn w:val="a1"/>
    <w:rsid w:val="00B71975"/>
    <w:rPr>
      <w:sz w:val="24"/>
      <w:szCs w:val="24"/>
      <w:lang w:eastAsia="ar-SA"/>
    </w:rPr>
  </w:style>
  <w:style w:type="paragraph" w:customStyle="1" w:styleId="S9">
    <w:name w:val="S_Обычный в таблице"/>
    <w:basedOn w:val="a0"/>
    <w:rsid w:val="00B71975"/>
    <w:pPr>
      <w:suppressAutoHyphens/>
      <w:spacing w:after="0" w:line="240" w:lineRule="auto"/>
      <w:jc w:val="center"/>
    </w:pPr>
    <w:rPr>
      <w:rFonts w:ascii="Times New Roman" w:eastAsia="Times New Roman" w:hAnsi="Times New Roman" w:cs="Times New Roman"/>
      <w:sz w:val="20"/>
      <w:szCs w:val="24"/>
      <w:lang w:eastAsia="ar-SA"/>
    </w:rPr>
  </w:style>
  <w:style w:type="paragraph" w:customStyle="1" w:styleId="S">
    <w:name w:val="S_Таблица"/>
    <w:basedOn w:val="a0"/>
    <w:rsid w:val="00B71975"/>
    <w:pPr>
      <w:numPr>
        <w:numId w:val="50"/>
      </w:numPr>
      <w:suppressAutoHyphens/>
      <w:spacing w:after="0" w:line="240" w:lineRule="auto"/>
      <w:ind w:left="0" w:firstLine="0"/>
      <w:jc w:val="right"/>
    </w:pPr>
    <w:rPr>
      <w:rFonts w:ascii="Times New Roman" w:eastAsia="Times New Roman" w:hAnsi="Times New Roman" w:cs="Times New Roman"/>
      <w:sz w:val="24"/>
      <w:szCs w:val="24"/>
      <w:lang w:eastAsia="ar-SA"/>
    </w:rPr>
  </w:style>
  <w:style w:type="paragraph" w:customStyle="1" w:styleId="Sa">
    <w:name w:val="S_Заголовок таблицы"/>
    <w:basedOn w:val="a0"/>
    <w:rsid w:val="00B7197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u">
    <w:name w:val="u"/>
    <w:basedOn w:val="a0"/>
    <w:rsid w:val="00B71975"/>
    <w:pPr>
      <w:spacing w:after="0" w:line="240" w:lineRule="auto"/>
      <w:ind w:firstLine="260"/>
      <w:jc w:val="both"/>
    </w:pPr>
    <w:rPr>
      <w:rFonts w:ascii="Times New Roman" w:eastAsia="Times New Roman" w:hAnsi="Times New Roman" w:cs="Times New Roman"/>
      <w:sz w:val="24"/>
      <w:szCs w:val="24"/>
    </w:rPr>
  </w:style>
  <w:style w:type="character" w:customStyle="1" w:styleId="aff9">
    <w:name w:val="Выделенная цитата Знак"/>
    <w:basedOn w:val="a1"/>
    <w:rsid w:val="00B71975"/>
    <w:rPr>
      <w:rFonts w:ascii="Cambria" w:eastAsia="Times New Roman" w:hAnsi="Cambria" w:cs="Times New Roman"/>
      <w:i/>
      <w:iCs/>
      <w:color w:val="FFFEFF"/>
      <w:sz w:val="24"/>
      <w:szCs w:val="24"/>
      <w:shd w:val="clear" w:color="auto" w:fill="4F81BD"/>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3293</Words>
  <Characters>18772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cp:revision>
  <dcterms:created xsi:type="dcterms:W3CDTF">2020-07-07T13:19:00Z</dcterms:created>
  <dcterms:modified xsi:type="dcterms:W3CDTF">2020-07-07T13:19:00Z</dcterms:modified>
</cp:coreProperties>
</file>