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ED7" w:rsidRDefault="00772ED7" w:rsidP="00772ED7">
      <w:pPr>
        <w:jc w:val="center"/>
      </w:pPr>
      <w:r>
        <w:rPr>
          <w:b/>
        </w:rPr>
        <w:t xml:space="preserve">Сведения о численности муниципальных служащих </w:t>
      </w:r>
    </w:p>
    <w:p w:rsidR="00772ED7" w:rsidRDefault="00772ED7" w:rsidP="00772ED7">
      <w:pPr>
        <w:jc w:val="center"/>
      </w:pPr>
      <w:r>
        <w:rPr>
          <w:b/>
        </w:rPr>
        <w:t>Красноармейского сельского поселения</w:t>
      </w:r>
    </w:p>
    <w:p w:rsidR="00772ED7" w:rsidRDefault="00772ED7" w:rsidP="00772ED7">
      <w:pPr>
        <w:jc w:val="center"/>
      </w:pPr>
      <w:r>
        <w:rPr>
          <w:b/>
        </w:rPr>
        <w:t>за 2019 год</w:t>
      </w:r>
    </w:p>
    <w:p w:rsidR="00772ED7" w:rsidRDefault="00772ED7" w:rsidP="00772ED7">
      <w:pPr>
        <w:rPr>
          <w:b/>
        </w:rPr>
      </w:pPr>
    </w:p>
    <w:p w:rsidR="00772ED7" w:rsidRDefault="00772ED7" w:rsidP="00772ED7">
      <w:pPr>
        <w:rPr>
          <w:b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361"/>
        <w:gridCol w:w="2835"/>
        <w:gridCol w:w="2419"/>
      </w:tblGrid>
      <w:tr w:rsidR="00772ED7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ED7" w:rsidRDefault="00772ED7" w:rsidP="00BD4E74">
            <w:pPr>
              <w:widowControl w:val="0"/>
              <w:autoSpaceDE w:val="0"/>
              <w:jc w:val="center"/>
            </w:pPr>
            <w:r>
              <w:rPr>
                <w:b/>
              </w:rPr>
              <w:t>Наименование  муниципального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ED7" w:rsidRDefault="00772ED7" w:rsidP="00BD4E74">
            <w:pPr>
              <w:widowControl w:val="0"/>
              <w:autoSpaceDE w:val="0"/>
              <w:jc w:val="center"/>
            </w:pPr>
            <w:r>
              <w:rPr>
                <w:b/>
              </w:rPr>
              <w:t>Количество муниципальных служащих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2ED7" w:rsidRDefault="00772ED7" w:rsidP="00BD4E74">
            <w:pPr>
              <w:widowControl w:val="0"/>
              <w:autoSpaceDE w:val="0"/>
              <w:jc w:val="center"/>
            </w:pPr>
            <w:r>
              <w:rPr>
                <w:b/>
              </w:rPr>
              <w:t>Фактические затраты на денежное содержание (руб.)</w:t>
            </w:r>
          </w:p>
        </w:tc>
      </w:tr>
      <w:tr w:rsidR="00772ED7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ED7" w:rsidRDefault="00772ED7" w:rsidP="00BD4E74">
            <w:pPr>
              <w:widowControl w:val="0"/>
              <w:autoSpaceDE w:val="0"/>
              <w:jc w:val="center"/>
            </w:pPr>
            <w:r>
              <w:t>администрация Красноармейского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ED7" w:rsidRDefault="00772ED7" w:rsidP="00BD4E74">
            <w:pPr>
              <w:widowControl w:val="0"/>
              <w:autoSpaceDE w:val="0"/>
              <w:jc w:val="center"/>
            </w:pPr>
            <w:r>
              <w:t>3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2ED7" w:rsidRDefault="00772ED7" w:rsidP="00BD4E74">
            <w:pPr>
              <w:widowControl w:val="0"/>
              <w:autoSpaceDE w:val="0"/>
              <w:snapToGrid w:val="0"/>
              <w:jc w:val="center"/>
            </w:pPr>
            <w:r>
              <w:t>561107</w:t>
            </w:r>
          </w:p>
        </w:tc>
      </w:tr>
    </w:tbl>
    <w:p w:rsidR="00772ED7" w:rsidRDefault="00772ED7" w:rsidP="00772ED7">
      <w:pPr>
        <w:jc w:val="center"/>
        <w:rPr>
          <w:b/>
        </w:rPr>
      </w:pPr>
    </w:p>
    <w:p w:rsidR="00BA6293" w:rsidRPr="00772ED7" w:rsidRDefault="00BA6293" w:rsidP="00772ED7"/>
    <w:sectPr w:rsidR="00BA6293" w:rsidRPr="00772ED7" w:rsidSect="001C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A1FAD"/>
    <w:multiLevelType w:val="multilevel"/>
    <w:tmpl w:val="E4E60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3E0DD0"/>
    <w:rsid w:val="001C02FE"/>
    <w:rsid w:val="003E0DD0"/>
    <w:rsid w:val="005D548D"/>
    <w:rsid w:val="006F0D26"/>
    <w:rsid w:val="00772ED7"/>
    <w:rsid w:val="00BA6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E0D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5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2020-07-15T12:24:00Z</dcterms:created>
  <dcterms:modified xsi:type="dcterms:W3CDTF">2020-07-15T12:24:00Z</dcterms:modified>
</cp:coreProperties>
</file>