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E17" w:rsidRDefault="00731E17" w:rsidP="00731E17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СУРГОДЬСКОГО СЕЛЬСКОГО ПОСЕЛЕНИЯ</w:t>
      </w:r>
    </w:p>
    <w:p w:rsidR="00731E17" w:rsidRDefault="00731E17" w:rsidP="00731E17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731E17" w:rsidRDefault="00731E17" w:rsidP="00731E17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31E17" w:rsidRDefault="00731E17" w:rsidP="00731E1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31E17" w:rsidRDefault="00731E17" w:rsidP="00731E1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Сорок первая сессия</w:t>
      </w:r>
    </w:p>
    <w:p w:rsidR="00731E17" w:rsidRDefault="00731E17" w:rsidP="00731E1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(шестого  созыва)</w:t>
      </w:r>
    </w:p>
    <w:p w:rsidR="00731E17" w:rsidRDefault="00731E17" w:rsidP="00731E1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31E17" w:rsidRDefault="00731E17" w:rsidP="00731E1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F45A42" w:rsidRDefault="00F45A42" w:rsidP="00731E1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31E17" w:rsidRPr="00771FC3" w:rsidRDefault="000E23F8" w:rsidP="00731E17">
      <w:pPr>
        <w:jc w:val="center"/>
        <w:rPr>
          <w:rFonts w:ascii="Times New Roman" w:hAnsi="Times New Roman"/>
          <w:sz w:val="28"/>
          <w:szCs w:val="28"/>
        </w:rPr>
      </w:pPr>
      <w:r w:rsidRPr="00771FC3">
        <w:rPr>
          <w:rFonts w:ascii="Times New Roman" w:hAnsi="Times New Roman"/>
          <w:sz w:val="28"/>
          <w:szCs w:val="28"/>
        </w:rPr>
        <w:t>о</w:t>
      </w:r>
      <w:r w:rsidR="00731E17" w:rsidRPr="00771FC3">
        <w:rPr>
          <w:rFonts w:ascii="Times New Roman" w:hAnsi="Times New Roman"/>
          <w:sz w:val="28"/>
          <w:szCs w:val="28"/>
        </w:rPr>
        <w:t xml:space="preserve">т 23.07.2018г. </w:t>
      </w:r>
      <w:r w:rsidR="00F45A42" w:rsidRPr="00771FC3">
        <w:rPr>
          <w:rFonts w:ascii="Times New Roman" w:hAnsi="Times New Roman"/>
          <w:sz w:val="28"/>
          <w:szCs w:val="28"/>
        </w:rPr>
        <w:t xml:space="preserve">                       </w:t>
      </w:r>
      <w:r w:rsidR="00731E17" w:rsidRPr="00771FC3">
        <w:rPr>
          <w:rFonts w:ascii="Times New Roman" w:hAnsi="Times New Roman"/>
          <w:sz w:val="28"/>
          <w:szCs w:val="28"/>
        </w:rPr>
        <w:t xml:space="preserve">                                                          №34</w:t>
      </w:r>
    </w:p>
    <w:p w:rsidR="00731E17" w:rsidRPr="00F45A42" w:rsidRDefault="00731E17" w:rsidP="00F45A42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45A42">
        <w:rPr>
          <w:rFonts w:ascii="Times New Roman" w:hAnsi="Times New Roman"/>
          <w:b/>
          <w:bCs/>
          <w:sz w:val="28"/>
          <w:szCs w:val="28"/>
        </w:rPr>
        <w:t xml:space="preserve"> О внесении изменений в Положение  о порядке рассмотрения обращения граждан администрацией Сургодьского сельского поселения утвержденном решением Совета депутатов Сургодьского сельского поселения от 21.10.2013г №17-1</w:t>
      </w:r>
    </w:p>
    <w:p w:rsidR="00731E17" w:rsidRDefault="00731E17" w:rsidP="009964FB">
      <w:pPr>
        <w:pStyle w:val="ConsNormal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целью приведения </w:t>
      </w:r>
      <w:r>
        <w:rPr>
          <w:rFonts w:ascii="Times New Roman" w:hAnsi="Times New Roman" w:cs="Times New Roman"/>
          <w:sz w:val="28"/>
          <w:szCs w:val="28"/>
        </w:rPr>
        <w:t>Положения о порядке рассмотрения обращений граждан администрацией  Сургодьского сельского поселения, утвержденное решением Совета депутатов от 21.10.2013 г. №17-1</w:t>
      </w:r>
      <w:r>
        <w:rPr>
          <w:rFonts w:ascii="Times New Roman" w:hAnsi="Times New Roman"/>
          <w:color w:val="020C22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в соответствие с действующим законодательством, Совет депутатов Сургодьского сельского поселения </w:t>
      </w:r>
      <w:proofErr w:type="gramStart"/>
      <w:r w:rsidRPr="009964FB">
        <w:rPr>
          <w:rFonts w:ascii="Times New Roman" w:hAnsi="Times New Roman"/>
          <w:b/>
          <w:sz w:val="28"/>
          <w:szCs w:val="28"/>
        </w:rPr>
        <w:t>р</w:t>
      </w:r>
      <w:proofErr w:type="gramEnd"/>
      <w:r w:rsidR="009964FB" w:rsidRPr="009964FB">
        <w:rPr>
          <w:rFonts w:ascii="Times New Roman" w:hAnsi="Times New Roman"/>
          <w:b/>
          <w:sz w:val="28"/>
          <w:szCs w:val="28"/>
        </w:rPr>
        <w:t xml:space="preserve"> </w:t>
      </w:r>
      <w:r w:rsidRPr="009964FB">
        <w:rPr>
          <w:rFonts w:ascii="Times New Roman" w:hAnsi="Times New Roman"/>
          <w:b/>
          <w:sz w:val="28"/>
          <w:szCs w:val="28"/>
        </w:rPr>
        <w:t>е</w:t>
      </w:r>
      <w:r w:rsidR="009964FB" w:rsidRPr="009964FB">
        <w:rPr>
          <w:rFonts w:ascii="Times New Roman" w:hAnsi="Times New Roman"/>
          <w:b/>
          <w:sz w:val="28"/>
          <w:szCs w:val="28"/>
        </w:rPr>
        <w:t xml:space="preserve"> </w:t>
      </w:r>
      <w:r w:rsidRPr="009964FB">
        <w:rPr>
          <w:rFonts w:ascii="Times New Roman" w:hAnsi="Times New Roman"/>
          <w:b/>
          <w:sz w:val="28"/>
          <w:szCs w:val="28"/>
        </w:rPr>
        <w:t>ш</w:t>
      </w:r>
      <w:r w:rsidR="009964FB" w:rsidRPr="009964FB">
        <w:rPr>
          <w:rFonts w:ascii="Times New Roman" w:hAnsi="Times New Roman"/>
          <w:b/>
          <w:sz w:val="28"/>
          <w:szCs w:val="28"/>
        </w:rPr>
        <w:t xml:space="preserve"> </w:t>
      </w:r>
      <w:r w:rsidRPr="009964FB">
        <w:rPr>
          <w:rFonts w:ascii="Times New Roman" w:hAnsi="Times New Roman"/>
          <w:b/>
          <w:sz w:val="28"/>
          <w:szCs w:val="28"/>
        </w:rPr>
        <w:t>и</w:t>
      </w:r>
      <w:r w:rsidR="009964FB" w:rsidRPr="009964FB">
        <w:rPr>
          <w:rFonts w:ascii="Times New Roman" w:hAnsi="Times New Roman"/>
          <w:b/>
          <w:sz w:val="28"/>
          <w:szCs w:val="28"/>
        </w:rPr>
        <w:t xml:space="preserve"> </w:t>
      </w:r>
      <w:r w:rsidRPr="009964FB">
        <w:rPr>
          <w:rFonts w:ascii="Times New Roman" w:hAnsi="Times New Roman"/>
          <w:b/>
          <w:sz w:val="28"/>
          <w:szCs w:val="28"/>
        </w:rPr>
        <w:t>л: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31E17" w:rsidRDefault="00731E17" w:rsidP="00731E1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731E17" w:rsidRDefault="00731E17" w:rsidP="00F45A42">
      <w:pPr>
        <w:autoSpaceDE w:val="0"/>
        <w:autoSpaceDN w:val="0"/>
        <w:adjustRightInd w:val="0"/>
        <w:spacing w:after="0" w:line="240" w:lineRule="auto"/>
        <w:ind w:firstLine="539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1.Внести в Положение </w:t>
      </w:r>
      <w:r>
        <w:rPr>
          <w:rFonts w:ascii="Times New Roman" w:hAnsi="Times New Roman"/>
          <w:sz w:val="28"/>
          <w:szCs w:val="28"/>
        </w:rPr>
        <w:t>о порядке рассмотрения обращений граждан администрацией  Сургодьского сельского поселения</w:t>
      </w:r>
      <w:r>
        <w:rPr>
          <w:rFonts w:ascii="Times New Roman" w:hAnsi="Times New Roman"/>
          <w:bCs/>
          <w:sz w:val="28"/>
          <w:szCs w:val="28"/>
        </w:rPr>
        <w:t>, следующие изменения:</w:t>
      </w:r>
    </w:p>
    <w:p w:rsidR="00731E17" w:rsidRDefault="00731E17" w:rsidP="00731E17">
      <w:pPr>
        <w:pStyle w:val="ConsNormal"/>
        <w:ind w:firstLine="539"/>
        <w:rPr>
          <w:rFonts w:ascii="Times New Roman" w:hAnsi="Times New Roman" w:cs="Times New Roman"/>
          <w:b/>
          <w:sz w:val="28"/>
          <w:szCs w:val="28"/>
        </w:rPr>
      </w:pPr>
    </w:p>
    <w:p w:rsidR="00731E17" w:rsidRDefault="00731E17" w:rsidP="00F45A42">
      <w:pPr>
        <w:pStyle w:val="a4"/>
        <w:ind w:firstLine="53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-пункт 10  изложить в следующей редакции:</w:t>
      </w:r>
    </w:p>
    <w:p w:rsidR="00731E17" w:rsidRDefault="00731E17" w:rsidP="00F45A42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«10. Ответ на обращение направляется в форме электронного документа по адресу электронной почты, указанному в обращении, поступившем в администрацию Сургодьского сельского поселения или Главе Сургодьского сельского поселения, в форме электронного документа, и в письменной форме по почтовому адресу, указанному в обращении, в письменной форме. </w:t>
      </w:r>
      <w:proofErr w:type="gramStart"/>
      <w:r>
        <w:rPr>
          <w:rFonts w:ascii="Times New Roman" w:hAnsi="Times New Roman"/>
          <w:sz w:val="28"/>
          <w:szCs w:val="28"/>
        </w:rPr>
        <w:t xml:space="preserve">Кроме того, на поступившее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</w:t>
      </w:r>
      <w:hyperlink r:id="rId4" w:anchor="100035" w:history="1">
        <w:r>
          <w:rPr>
            <w:rStyle w:val="a3"/>
            <w:rFonts w:ascii="Times New Roman" w:hAnsi="Times New Roman"/>
            <w:sz w:val="28"/>
            <w:szCs w:val="28"/>
          </w:rPr>
          <w:t>части 2 статьи 6</w:t>
        </w:r>
      </w:hyperlink>
      <w:r>
        <w:rPr>
          <w:rFonts w:ascii="Times New Roman" w:hAnsi="Times New Roman"/>
          <w:sz w:val="28"/>
          <w:szCs w:val="28"/>
        </w:rPr>
        <w:t xml:space="preserve"> настоящего Федерального закона от 02.05.2006 г. №59-ФЗ «О порядке</w:t>
      </w:r>
      <w:proofErr w:type="gramEnd"/>
      <w:r>
        <w:rPr>
          <w:rFonts w:ascii="Times New Roman" w:hAnsi="Times New Roman"/>
          <w:sz w:val="28"/>
          <w:szCs w:val="28"/>
        </w:rPr>
        <w:t xml:space="preserve"> рассмотрения обращений граждан Российской Федерации» на официальном сайте администрации Торбеевского муниципального района на странице Сургодьского сельского поселения в информационно-телекоммуникационной сети "Интернет".</w:t>
      </w:r>
    </w:p>
    <w:p w:rsidR="00731E17" w:rsidRDefault="00731E17" w:rsidP="00F45A42">
      <w:pPr>
        <w:pStyle w:val="a4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случае поступления письменного обращения, содержащего вопрос, ответ на который размещен на указанном официальном сайте, гражданину, направившему обращение, в течение семи дней со дня регистрации </w:t>
      </w:r>
      <w:r>
        <w:rPr>
          <w:rFonts w:ascii="Times New Roman" w:hAnsi="Times New Roman"/>
          <w:sz w:val="28"/>
          <w:szCs w:val="28"/>
        </w:rPr>
        <w:lastRenderedPageBreak/>
        <w:t>обращения сообщается электронный адрес официального сайта в информационно-телекоммуникационной сети "Интернет", на котором размещен ответ на вопрос, поставленный в обращении, при этом обращение, содержащее обжалование судебного решения, не возвращается.».</w:t>
      </w:r>
      <w:proofErr w:type="gramEnd"/>
    </w:p>
    <w:p w:rsidR="00731E17" w:rsidRDefault="00731E17" w:rsidP="00F45A42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2.Настоящее решение вступает в силу со дня  его подписания и подлежит официальному опубликованию. </w:t>
      </w:r>
    </w:p>
    <w:p w:rsidR="00731E17" w:rsidRDefault="00731E17" w:rsidP="00731E17">
      <w:pPr>
        <w:pStyle w:val="a4"/>
        <w:rPr>
          <w:rFonts w:ascii="Times New Roman" w:hAnsi="Times New Roman"/>
          <w:sz w:val="28"/>
          <w:szCs w:val="28"/>
        </w:rPr>
      </w:pPr>
    </w:p>
    <w:p w:rsidR="00731E17" w:rsidRDefault="00731E17" w:rsidP="00731E17">
      <w:pPr>
        <w:pStyle w:val="a4"/>
        <w:rPr>
          <w:rFonts w:ascii="Times New Roman" w:hAnsi="Times New Roman"/>
          <w:sz w:val="28"/>
          <w:szCs w:val="28"/>
        </w:rPr>
      </w:pPr>
    </w:p>
    <w:p w:rsidR="00731E17" w:rsidRDefault="00731E17" w:rsidP="00731E17">
      <w:pPr>
        <w:rPr>
          <w:rFonts w:ascii="Times New Roman" w:hAnsi="Times New Roman"/>
          <w:sz w:val="28"/>
          <w:szCs w:val="28"/>
        </w:rPr>
      </w:pPr>
    </w:p>
    <w:p w:rsidR="00731E17" w:rsidRDefault="00731E17" w:rsidP="00731E17">
      <w:pPr>
        <w:rPr>
          <w:rFonts w:ascii="Times New Roman" w:hAnsi="Times New Roman"/>
          <w:sz w:val="28"/>
          <w:szCs w:val="28"/>
        </w:rPr>
      </w:pPr>
    </w:p>
    <w:p w:rsidR="00731E17" w:rsidRDefault="00731E17" w:rsidP="00731E1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Сургодьского</w:t>
      </w:r>
      <w:r w:rsidR="009964F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 </w:t>
      </w:r>
      <w:r w:rsidR="009964FB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 xml:space="preserve">       Ф.Т.Эртуганов</w:t>
      </w:r>
    </w:p>
    <w:p w:rsidR="00731E17" w:rsidRDefault="00731E17" w:rsidP="00731E17">
      <w:pPr>
        <w:pStyle w:val="a4"/>
      </w:pPr>
    </w:p>
    <w:p w:rsidR="00323EF9" w:rsidRDefault="00323EF9"/>
    <w:sectPr w:rsidR="00323EF9" w:rsidSect="00323E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1E17"/>
    <w:rsid w:val="000E23F8"/>
    <w:rsid w:val="00142067"/>
    <w:rsid w:val="002C022F"/>
    <w:rsid w:val="00323EF9"/>
    <w:rsid w:val="00731E17"/>
    <w:rsid w:val="00771FC3"/>
    <w:rsid w:val="009964FB"/>
    <w:rsid w:val="00B3379C"/>
    <w:rsid w:val="00F45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E1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731E17"/>
    <w:rPr>
      <w:color w:val="0000FF"/>
      <w:u w:val="single"/>
    </w:rPr>
  </w:style>
  <w:style w:type="paragraph" w:styleId="a4">
    <w:name w:val="No Spacing"/>
    <w:uiPriority w:val="1"/>
    <w:qFormat/>
    <w:rsid w:val="00731E1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rmal">
    <w:name w:val="ConsNormal"/>
    <w:rsid w:val="00731E1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8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egalacts.ru/doc/59_FZ-o-porjadke-rassmotrenija-obrawenij-grazhdan-rossijskoj-federaci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9</cp:revision>
  <dcterms:created xsi:type="dcterms:W3CDTF">2018-08-10T08:33:00Z</dcterms:created>
  <dcterms:modified xsi:type="dcterms:W3CDTF">2020-02-03T06:49:00Z</dcterms:modified>
</cp:coreProperties>
</file>