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B24" w:rsidRPr="006473AE" w:rsidRDefault="00802B24" w:rsidP="00802B24">
      <w:pPr>
        <w:pStyle w:val="a5"/>
        <w:jc w:val="center"/>
        <w:rPr>
          <w:b/>
          <w:sz w:val="26"/>
          <w:szCs w:val="26"/>
        </w:rPr>
      </w:pPr>
      <w:r w:rsidRPr="006473AE">
        <w:rPr>
          <w:b/>
          <w:sz w:val="26"/>
          <w:szCs w:val="26"/>
        </w:rPr>
        <w:t>Сведения</w:t>
      </w:r>
      <w:r w:rsidRPr="006473AE">
        <w:rPr>
          <w:b/>
          <w:sz w:val="26"/>
          <w:szCs w:val="26"/>
        </w:rPr>
        <w:br/>
        <w:t xml:space="preserve">о фактических расходах на реализацию муниципальной программы </w:t>
      </w:r>
      <w:r w:rsidRPr="006473AE">
        <w:rPr>
          <w:b/>
          <w:bCs/>
          <w:color w:val="000000"/>
          <w:sz w:val="26"/>
          <w:szCs w:val="26"/>
          <w:lang w:eastAsia="ru-RU"/>
        </w:rPr>
        <w:t xml:space="preserve">«Противодействие коррупции в органах местного самоуправления </w:t>
      </w:r>
      <w:r>
        <w:rPr>
          <w:b/>
          <w:bCs/>
          <w:color w:val="000000"/>
          <w:sz w:val="26"/>
          <w:szCs w:val="26"/>
          <w:lang w:eastAsia="ru-RU"/>
        </w:rPr>
        <w:t>Красноармейского</w:t>
      </w:r>
      <w:r w:rsidRPr="006473AE">
        <w:rPr>
          <w:b/>
          <w:bCs/>
          <w:color w:val="000000"/>
          <w:sz w:val="26"/>
          <w:szCs w:val="26"/>
          <w:lang w:eastAsia="ru-RU"/>
        </w:rPr>
        <w:t xml:space="preserve"> сельского поселени</w:t>
      </w:r>
      <w:r>
        <w:rPr>
          <w:b/>
          <w:bCs/>
          <w:color w:val="000000"/>
          <w:sz w:val="26"/>
          <w:szCs w:val="26"/>
          <w:lang w:val="ru-RU" w:eastAsia="ru-RU"/>
        </w:rPr>
        <w:t>я</w:t>
      </w:r>
      <w:r w:rsidRPr="006473AE">
        <w:rPr>
          <w:b/>
          <w:bCs/>
          <w:color w:val="000000"/>
          <w:sz w:val="26"/>
          <w:szCs w:val="26"/>
          <w:lang w:eastAsia="ru-RU"/>
        </w:rPr>
        <w:t xml:space="preserve"> на </w:t>
      </w:r>
      <w:r>
        <w:rPr>
          <w:b/>
          <w:bCs/>
          <w:color w:val="000000"/>
          <w:sz w:val="26"/>
          <w:szCs w:val="26"/>
          <w:lang w:eastAsia="ru-RU"/>
        </w:rPr>
        <w:t>20</w:t>
      </w:r>
      <w:r>
        <w:rPr>
          <w:b/>
          <w:bCs/>
          <w:color w:val="000000"/>
          <w:sz w:val="26"/>
          <w:szCs w:val="26"/>
          <w:lang w:val="ru-RU" w:eastAsia="ru-RU"/>
        </w:rPr>
        <w:t>19</w:t>
      </w:r>
      <w:r w:rsidRPr="006473AE">
        <w:rPr>
          <w:b/>
          <w:bCs/>
          <w:color w:val="000000"/>
          <w:sz w:val="26"/>
          <w:szCs w:val="26"/>
          <w:lang w:eastAsia="ru-RU"/>
        </w:rPr>
        <w:t>-2023 годы»</w:t>
      </w:r>
      <w:r>
        <w:rPr>
          <w:b/>
          <w:bCs/>
          <w:color w:val="000000"/>
          <w:sz w:val="26"/>
          <w:szCs w:val="26"/>
          <w:lang w:val="ru-RU" w:eastAsia="ru-RU"/>
        </w:rPr>
        <w:t xml:space="preserve"> </w:t>
      </w:r>
      <w:r w:rsidRPr="006473AE">
        <w:rPr>
          <w:b/>
          <w:sz w:val="26"/>
          <w:szCs w:val="26"/>
        </w:rPr>
        <w:t xml:space="preserve">за </w:t>
      </w:r>
      <w:r>
        <w:rPr>
          <w:b/>
          <w:sz w:val="26"/>
          <w:szCs w:val="26"/>
        </w:rPr>
        <w:t>20</w:t>
      </w:r>
      <w:r>
        <w:rPr>
          <w:b/>
          <w:sz w:val="26"/>
          <w:szCs w:val="26"/>
          <w:lang w:val="ru-RU"/>
        </w:rPr>
        <w:t>19</w:t>
      </w:r>
      <w:r w:rsidRPr="006473AE">
        <w:rPr>
          <w:b/>
          <w:sz w:val="26"/>
          <w:szCs w:val="26"/>
        </w:rPr>
        <w:t xml:space="preserve"> год</w:t>
      </w:r>
    </w:p>
    <w:p w:rsidR="00802B24" w:rsidRPr="006473AE" w:rsidRDefault="00802B24" w:rsidP="00802B24"/>
    <w:p w:rsidR="00802B24" w:rsidRPr="006473AE" w:rsidRDefault="00802B24" w:rsidP="00802B24">
      <w:pPr>
        <w:jc w:val="right"/>
      </w:pPr>
      <w:r w:rsidRPr="006473AE">
        <w:t> руб.</w:t>
      </w:r>
    </w:p>
    <w:tbl>
      <w:tblPr>
        <w:tblW w:w="93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129"/>
        <w:gridCol w:w="1400"/>
        <w:gridCol w:w="2002"/>
        <w:gridCol w:w="1960"/>
      </w:tblGrid>
      <w:tr w:rsidR="00802B24" w:rsidRPr="006473AE" w:rsidTr="00802B24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24" w:rsidRPr="006473AE" w:rsidRDefault="00802B24" w:rsidP="006A18A9">
            <w:pPr>
              <w:pStyle w:val="a7"/>
              <w:ind w:firstLine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473A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6473AE">
              <w:rPr>
                <w:rFonts w:ascii="Times New Roman" w:hAnsi="Times New Roman" w:cs="Times New Roman"/>
              </w:rPr>
              <w:t>/</w:t>
            </w:r>
            <w:proofErr w:type="spellStart"/>
            <w:r w:rsidRPr="006473A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ind w:firstLine="0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Наименование мероприятия программы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ind w:firstLine="0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802B24">
            <w:pPr>
              <w:pStyle w:val="a7"/>
              <w:ind w:firstLine="0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 xml:space="preserve">Предусмотрено программой на </w:t>
            </w:r>
            <w:r>
              <w:rPr>
                <w:rFonts w:ascii="Times New Roman" w:hAnsi="Times New Roman" w:cs="Times New Roman"/>
              </w:rPr>
              <w:t xml:space="preserve">    2019</w:t>
            </w:r>
            <w:r w:rsidRPr="006473AE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2B24" w:rsidRPr="006473AE" w:rsidRDefault="00802B24" w:rsidP="006A18A9">
            <w:pPr>
              <w:pStyle w:val="a7"/>
              <w:ind w:firstLine="0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Факт</w:t>
            </w:r>
            <w:r>
              <w:rPr>
                <w:rFonts w:ascii="Times New Roman" w:hAnsi="Times New Roman" w:cs="Times New Roman"/>
              </w:rPr>
              <w:t>ически</w:t>
            </w:r>
          </w:p>
        </w:tc>
      </w:tr>
      <w:tr w:rsidR="00802B24" w:rsidRPr="006473AE" w:rsidTr="00802B24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5</w:t>
            </w:r>
          </w:p>
        </w:tc>
      </w:tr>
      <w:tr w:rsidR="00802B24" w:rsidRPr="006473AE" w:rsidTr="00802B24">
        <w:tblPrEx>
          <w:tblCellMar>
            <w:top w:w="0" w:type="dxa"/>
            <w:bottom w:w="0" w:type="dxa"/>
          </w:tblCellMar>
        </w:tblPrEx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1</w:t>
            </w:r>
          </w:p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11.7.</w:t>
            </w:r>
          </w:p>
        </w:tc>
        <w:tc>
          <w:tcPr>
            <w:tcW w:w="3129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802B24" w:rsidRDefault="00802B24" w:rsidP="006A18A9">
            <w:pPr>
              <w:pStyle w:val="a3"/>
              <w:rPr>
                <w:rFonts w:ascii="Times New Roman" w:hAnsi="Times New Roman" w:cs="Times New Roman"/>
                <w:lang w:val="ru-RU"/>
              </w:rPr>
            </w:pPr>
            <w:r w:rsidRPr="006473AE">
              <w:rPr>
                <w:rFonts w:ascii="Times New Roman" w:hAnsi="Times New Roman" w:cs="Times New Roman"/>
                <w:lang w:val="ru-RU"/>
              </w:rPr>
              <w:t>Мероприятие</w:t>
            </w:r>
            <w:r>
              <w:rPr>
                <w:rFonts w:ascii="Times New Roman" w:hAnsi="Times New Roman" w:cs="Times New Roman"/>
                <w:lang w:val="ru-RU"/>
              </w:rPr>
              <w:t>:</w:t>
            </w:r>
          </w:p>
          <w:p w:rsidR="00802B24" w:rsidRDefault="00802B24" w:rsidP="006A18A9">
            <w:pPr>
              <w:pStyle w:val="a4"/>
              <w:jc w:val="both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 xml:space="preserve">Организация </w:t>
            </w:r>
            <w:r>
              <w:rPr>
                <w:rFonts w:ascii="Times New Roman" w:hAnsi="Times New Roman" w:cs="Times New Roman"/>
                <w:lang w:val="ru-RU"/>
              </w:rPr>
              <w:t>ежегодного повышения квалификации муниципальных служащих</w:t>
            </w:r>
            <w:r w:rsidRPr="00176AB2">
              <w:rPr>
                <w:rFonts w:ascii="Times New Roman" w:hAnsi="Times New Roman" w:cs="Times New Roman"/>
                <w:lang w:val="ru-RU"/>
              </w:rPr>
              <w:t>, в должнос</w:t>
            </w:r>
            <w:r w:rsidRPr="00176AB2">
              <w:rPr>
                <w:rFonts w:ascii="Times New Roman" w:hAnsi="Times New Roman" w:cs="Times New Roman"/>
                <w:lang w:val="ru-RU"/>
              </w:rPr>
              <w:t>т</w:t>
            </w:r>
            <w:r w:rsidRPr="00176AB2">
              <w:rPr>
                <w:rFonts w:ascii="Times New Roman" w:hAnsi="Times New Roman" w:cs="Times New Roman"/>
                <w:lang w:val="ru-RU"/>
              </w:rPr>
              <w:t xml:space="preserve">ные обязанности которых входит </w:t>
            </w:r>
            <w:r>
              <w:rPr>
                <w:rFonts w:ascii="Times New Roman" w:hAnsi="Times New Roman" w:cs="Times New Roman"/>
                <w:lang w:val="ru-RU"/>
              </w:rPr>
              <w:t xml:space="preserve">участие </w:t>
            </w:r>
            <w:r w:rsidRPr="00176AB2">
              <w:rPr>
                <w:rFonts w:ascii="Times New Roman" w:hAnsi="Times New Roman" w:cs="Times New Roman"/>
                <w:lang w:val="ru-RU"/>
              </w:rPr>
              <w:t>в противодействи</w:t>
            </w:r>
            <w:r>
              <w:rPr>
                <w:rFonts w:ascii="Times New Roman" w:hAnsi="Times New Roman" w:cs="Times New Roman"/>
                <w:lang w:val="ru-RU"/>
              </w:rPr>
              <w:t>и</w:t>
            </w:r>
            <w:r w:rsidRPr="00176AB2">
              <w:rPr>
                <w:rFonts w:ascii="Times New Roman" w:hAnsi="Times New Roman" w:cs="Times New Roman"/>
                <w:lang w:val="ru-RU"/>
              </w:rPr>
              <w:t xml:space="preserve"> ко</w:t>
            </w:r>
            <w:r w:rsidRPr="00176AB2">
              <w:rPr>
                <w:rFonts w:ascii="Times New Roman" w:hAnsi="Times New Roman" w:cs="Times New Roman"/>
                <w:lang w:val="ru-RU"/>
              </w:rPr>
              <w:t>р</w:t>
            </w:r>
            <w:r w:rsidRPr="00176AB2">
              <w:rPr>
                <w:rFonts w:ascii="Times New Roman" w:hAnsi="Times New Roman" w:cs="Times New Roman"/>
                <w:lang w:val="ru-RU"/>
              </w:rPr>
              <w:t>рупции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:rsidR="00802B24" w:rsidRPr="006473AE" w:rsidRDefault="00802B24" w:rsidP="006A18A9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6473AE">
              <w:rPr>
                <w:rFonts w:ascii="Times New Roman" w:hAnsi="Times New Roman" w:cs="Times New Roman"/>
              </w:rPr>
              <w:t>всего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02B24" w:rsidRPr="006473AE" w:rsidTr="00802B24">
        <w:tblPrEx>
          <w:tblCellMar>
            <w:top w:w="0" w:type="dxa"/>
            <w:bottom w:w="0" w:type="dxa"/>
          </w:tblCellMar>
        </w:tblPrEx>
        <w:tc>
          <w:tcPr>
            <w:tcW w:w="840" w:type="dxa"/>
            <w:vMerge/>
            <w:tcBorders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12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3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ФБ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02B24" w:rsidRPr="006473AE" w:rsidTr="00802B24">
        <w:tblPrEx>
          <w:tblCellMar>
            <w:top w:w="0" w:type="dxa"/>
            <w:bottom w:w="0" w:type="dxa"/>
          </w:tblCellMar>
        </w:tblPrEx>
        <w:tc>
          <w:tcPr>
            <w:tcW w:w="840" w:type="dxa"/>
            <w:vMerge/>
            <w:tcBorders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12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3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РБ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02B24" w:rsidRPr="006473AE" w:rsidTr="00802B24">
        <w:tblPrEx>
          <w:tblCellMar>
            <w:top w:w="0" w:type="dxa"/>
            <w:bottom w:w="0" w:type="dxa"/>
          </w:tblCellMar>
        </w:tblPrEx>
        <w:tc>
          <w:tcPr>
            <w:tcW w:w="840" w:type="dxa"/>
            <w:vMerge/>
            <w:tcBorders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12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3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МБ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02B24" w:rsidRPr="006473AE" w:rsidTr="00802B24">
        <w:tblPrEx>
          <w:tblCellMar>
            <w:top w:w="0" w:type="dxa"/>
            <w:bottom w:w="0" w:type="dxa"/>
          </w:tblCellMar>
        </w:tblPrEx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129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3"/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6473AE">
              <w:rPr>
                <w:rFonts w:ascii="Times New Roman" w:hAnsi="Times New Roman" w:cs="Times New Roman"/>
              </w:rPr>
              <w:t>Вн</w:t>
            </w:r>
            <w:proofErr w:type="spellEnd"/>
            <w:r w:rsidRPr="006473AE">
              <w:rPr>
                <w:rFonts w:ascii="Times New Roman" w:hAnsi="Times New Roman" w:cs="Times New Roman"/>
              </w:rPr>
              <w:t>/б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802B24" w:rsidRPr="006473AE" w:rsidRDefault="00802B24" w:rsidP="00802B24"/>
    <w:p w:rsidR="00802B24" w:rsidRPr="006473AE" w:rsidRDefault="00802B24" w:rsidP="00802B24">
      <w:pPr>
        <w:ind w:firstLine="720"/>
        <w:jc w:val="both"/>
        <w:rPr>
          <w:sz w:val="24"/>
          <w:szCs w:val="24"/>
        </w:rPr>
      </w:pPr>
    </w:p>
    <w:p w:rsidR="00802B24" w:rsidRPr="006473AE" w:rsidRDefault="00802B24" w:rsidP="00802B24">
      <w:pPr>
        <w:rPr>
          <w:sz w:val="28"/>
          <w:szCs w:val="28"/>
        </w:rPr>
      </w:pPr>
    </w:p>
    <w:p w:rsidR="00802B24" w:rsidRPr="006473AE" w:rsidRDefault="00802B24" w:rsidP="00802B24">
      <w:pPr>
        <w:rPr>
          <w:sz w:val="28"/>
          <w:szCs w:val="28"/>
        </w:rPr>
      </w:pPr>
    </w:p>
    <w:p w:rsidR="00802B24" w:rsidRPr="006473AE" w:rsidRDefault="00802B24" w:rsidP="00802B24">
      <w:pPr>
        <w:rPr>
          <w:sz w:val="28"/>
          <w:szCs w:val="28"/>
        </w:rPr>
      </w:pPr>
    </w:p>
    <w:p w:rsidR="00802B24" w:rsidRPr="006473AE" w:rsidRDefault="00802B24" w:rsidP="00802B24">
      <w:pPr>
        <w:rPr>
          <w:sz w:val="28"/>
          <w:szCs w:val="28"/>
        </w:rPr>
      </w:pPr>
    </w:p>
    <w:p w:rsidR="00802B24" w:rsidRPr="006473AE" w:rsidRDefault="00802B24" w:rsidP="00802B24">
      <w:pPr>
        <w:rPr>
          <w:sz w:val="28"/>
          <w:szCs w:val="28"/>
        </w:rPr>
      </w:pPr>
    </w:p>
    <w:p w:rsidR="00802B24" w:rsidRPr="006473AE" w:rsidRDefault="00802B24" w:rsidP="00802B24">
      <w:pPr>
        <w:rPr>
          <w:sz w:val="28"/>
          <w:szCs w:val="28"/>
        </w:rPr>
      </w:pPr>
    </w:p>
    <w:p w:rsidR="00802B24" w:rsidRDefault="00802B24" w:rsidP="00802B24">
      <w:pPr>
        <w:rPr>
          <w:sz w:val="28"/>
          <w:szCs w:val="28"/>
        </w:rPr>
      </w:pPr>
    </w:p>
    <w:p w:rsidR="00802B24" w:rsidRDefault="00802B24" w:rsidP="00802B24">
      <w:pPr>
        <w:rPr>
          <w:sz w:val="28"/>
          <w:szCs w:val="28"/>
        </w:rPr>
      </w:pPr>
    </w:p>
    <w:p w:rsidR="00802B24" w:rsidRDefault="00802B24" w:rsidP="00802B24">
      <w:pPr>
        <w:rPr>
          <w:sz w:val="28"/>
          <w:szCs w:val="28"/>
        </w:rPr>
      </w:pPr>
    </w:p>
    <w:p w:rsidR="00802B24" w:rsidRDefault="00802B24" w:rsidP="00802B24">
      <w:pPr>
        <w:rPr>
          <w:sz w:val="28"/>
          <w:szCs w:val="28"/>
        </w:rPr>
      </w:pPr>
    </w:p>
    <w:p w:rsidR="005E355B" w:rsidRDefault="005E355B"/>
    <w:sectPr w:rsidR="005E3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2B24"/>
    <w:rsid w:val="005E355B"/>
    <w:rsid w:val="00802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uiPriority w:val="99"/>
    <w:qFormat/>
    <w:rsid w:val="00802B24"/>
    <w:pPr>
      <w:suppressAutoHyphens/>
      <w:jc w:val="both"/>
    </w:pPr>
    <w:rPr>
      <w:rFonts w:ascii="Arial" w:eastAsia="Times New Roman" w:hAnsi="Arial" w:cs="Arial"/>
      <w:color w:val="00000A"/>
      <w:lang w:val="en-US" w:eastAsia="zh-CN"/>
    </w:rPr>
  </w:style>
  <w:style w:type="paragraph" w:customStyle="1" w:styleId="a4">
    <w:name w:val="Прижатый влево"/>
    <w:basedOn w:val="a"/>
    <w:uiPriority w:val="99"/>
    <w:qFormat/>
    <w:rsid w:val="00802B24"/>
    <w:pPr>
      <w:suppressAutoHyphens/>
    </w:pPr>
    <w:rPr>
      <w:rFonts w:ascii="Arial" w:eastAsia="Times New Roman" w:hAnsi="Arial" w:cs="Arial"/>
      <w:color w:val="00000A"/>
      <w:lang w:val="en-US" w:eastAsia="zh-CN"/>
    </w:rPr>
  </w:style>
  <w:style w:type="paragraph" w:styleId="a5">
    <w:name w:val="Normal (Web)"/>
    <w:basedOn w:val="a"/>
    <w:link w:val="a6"/>
    <w:qFormat/>
    <w:rsid w:val="00802B24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7">
    <w:name w:val="Центрированный (таблица)"/>
    <w:basedOn w:val="a3"/>
    <w:uiPriority w:val="99"/>
    <w:qFormat/>
    <w:rsid w:val="00802B24"/>
    <w:pPr>
      <w:widowControl w:val="0"/>
      <w:suppressAutoHyphens w:val="0"/>
      <w:spacing w:after="0" w:line="240" w:lineRule="auto"/>
      <w:ind w:firstLine="709"/>
      <w:jc w:val="center"/>
    </w:pPr>
    <w:rPr>
      <w:color w:val="auto"/>
      <w:sz w:val="24"/>
      <w:szCs w:val="24"/>
      <w:lang w:val="ru-RU" w:eastAsia="ru-RU"/>
    </w:rPr>
  </w:style>
  <w:style w:type="character" w:customStyle="1" w:styleId="a6">
    <w:name w:val="Обычный (веб) Знак"/>
    <w:link w:val="a5"/>
    <w:locked/>
    <w:rsid w:val="00802B24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488</Characters>
  <Application>Microsoft Office Word</Application>
  <DocSecurity>0</DocSecurity>
  <Lines>4</Lines>
  <Paragraphs>1</Paragraphs>
  <ScaleCrop>false</ScaleCrop>
  <Company>Microsoft</Company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2020-07-16T13:27:00Z</dcterms:created>
  <dcterms:modified xsi:type="dcterms:W3CDTF">2020-07-16T13:28:00Z</dcterms:modified>
</cp:coreProperties>
</file>