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5A8" w:rsidRDefault="005E05A8" w:rsidP="00984F57">
      <w:pPr>
        <w:spacing w:after="460" w:line="460" w:lineRule="atLeast"/>
        <w:jc w:val="center"/>
        <w:textAlignment w:val="baseline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984F57" w:rsidRPr="00984F57" w:rsidRDefault="00984F57" w:rsidP="00984F57">
      <w:pPr>
        <w:spacing w:after="460" w:line="460" w:lineRule="atLeast"/>
        <w:jc w:val="center"/>
        <w:textAlignment w:val="baseline"/>
        <w:rPr>
          <w:rFonts w:ascii="Times New Roman" w:eastAsia="Times New Roman" w:hAnsi="Times New Roman" w:cs="Times New Roman"/>
          <w:b/>
          <w:sz w:val="32"/>
          <w:szCs w:val="32"/>
        </w:rPr>
      </w:pPr>
      <w:bookmarkStart w:id="0" w:name="_GoBack"/>
      <w:bookmarkEnd w:id="0"/>
      <w:r w:rsidRPr="00984F57">
        <w:rPr>
          <w:rFonts w:ascii="Times New Roman" w:eastAsia="Times New Roman" w:hAnsi="Times New Roman" w:cs="Times New Roman"/>
          <w:b/>
          <w:sz w:val="32"/>
          <w:szCs w:val="32"/>
        </w:rPr>
        <w:t xml:space="preserve">Отчет о работе с обращениями граждан </w:t>
      </w:r>
      <w:r w:rsidR="00CA6A31">
        <w:rPr>
          <w:rFonts w:ascii="Times New Roman" w:eastAsia="Times New Roman" w:hAnsi="Times New Roman" w:cs="Times New Roman"/>
          <w:b/>
          <w:sz w:val="32"/>
          <w:szCs w:val="32"/>
        </w:rPr>
        <w:t xml:space="preserve">за </w:t>
      </w:r>
      <w:r w:rsidR="005E05A8">
        <w:rPr>
          <w:rFonts w:ascii="Times New Roman" w:eastAsia="Times New Roman" w:hAnsi="Times New Roman" w:cs="Times New Roman"/>
          <w:b/>
          <w:sz w:val="32"/>
          <w:szCs w:val="32"/>
        </w:rPr>
        <w:t>1 полугодие</w:t>
      </w:r>
      <w:r w:rsidR="00CA6A31">
        <w:rPr>
          <w:rFonts w:ascii="Times New Roman" w:eastAsia="Times New Roman" w:hAnsi="Times New Roman" w:cs="Times New Roman"/>
          <w:b/>
          <w:sz w:val="32"/>
          <w:szCs w:val="32"/>
        </w:rPr>
        <w:t xml:space="preserve"> 2020 года</w:t>
      </w:r>
    </w:p>
    <w:p w:rsidR="0004799E" w:rsidRPr="00984F57" w:rsidRDefault="0004799E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84F57">
        <w:rPr>
          <w:rFonts w:ascii="Times New Roman" w:eastAsia="Times New Roman" w:hAnsi="Times New Roman" w:cs="Times New Roman"/>
          <w:sz w:val="28"/>
          <w:szCs w:val="28"/>
        </w:rPr>
        <w:t xml:space="preserve">Работа с обращениями граждан в администрации </w:t>
      </w:r>
      <w:r w:rsidR="005E05A8">
        <w:rPr>
          <w:rFonts w:ascii="Times New Roman" w:eastAsia="Times New Roman" w:hAnsi="Times New Roman" w:cs="Times New Roman"/>
          <w:sz w:val="28"/>
          <w:szCs w:val="28"/>
        </w:rPr>
        <w:t>Жуковского</w:t>
      </w:r>
      <w:r w:rsidR="00984F57">
        <w:rPr>
          <w:rFonts w:ascii="Times New Roman" w:eastAsia="Times New Roman" w:hAnsi="Times New Roman" w:cs="Times New Roman"/>
          <w:sz w:val="28"/>
          <w:szCs w:val="28"/>
        </w:rPr>
        <w:t xml:space="preserve"> сельского</w:t>
      </w:r>
      <w:r w:rsidRPr="00984F57">
        <w:rPr>
          <w:rFonts w:ascii="Times New Roman" w:eastAsia="Times New Roman" w:hAnsi="Times New Roman" w:cs="Times New Roman"/>
          <w:sz w:val="28"/>
          <w:szCs w:val="28"/>
        </w:rPr>
        <w:t xml:space="preserve"> поселения Торбеевского муниципального района осуществляется в соответствии с Федеральным законом от 02.05.2006 № 59-ФЗ «О порядке рассмотрения обращений граждан в РФ».</w:t>
      </w:r>
    </w:p>
    <w:p w:rsidR="005E05A8" w:rsidRDefault="00984F57" w:rsidP="005E05A8">
      <w:pPr>
        <w:spacing w:after="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 </w:t>
      </w:r>
      <w:r w:rsidR="005E05A8">
        <w:rPr>
          <w:rFonts w:ascii="Times New Roman" w:eastAsia="Times New Roman" w:hAnsi="Times New Roman" w:cs="Times New Roman"/>
          <w:sz w:val="28"/>
          <w:szCs w:val="28"/>
        </w:rPr>
        <w:t>1</w:t>
      </w:r>
      <w:r w:rsidR="00CA6A3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E05A8">
        <w:rPr>
          <w:rFonts w:ascii="Times New Roman" w:eastAsia="Times New Roman" w:hAnsi="Times New Roman" w:cs="Times New Roman"/>
          <w:sz w:val="28"/>
          <w:szCs w:val="28"/>
        </w:rPr>
        <w:t>полугодие</w:t>
      </w:r>
      <w:r w:rsidR="00CA6A31">
        <w:rPr>
          <w:rFonts w:ascii="Times New Roman" w:eastAsia="Times New Roman" w:hAnsi="Times New Roman" w:cs="Times New Roman"/>
          <w:sz w:val="28"/>
          <w:szCs w:val="28"/>
        </w:rPr>
        <w:t xml:space="preserve"> 2020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год в администрацию</w:t>
      </w:r>
      <w:r w:rsidR="00B66610" w:rsidRPr="00B666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E05A8">
        <w:rPr>
          <w:rFonts w:ascii="Times New Roman" w:eastAsia="Times New Roman" w:hAnsi="Times New Roman" w:cs="Times New Roman"/>
          <w:sz w:val="28"/>
          <w:szCs w:val="28"/>
        </w:rPr>
        <w:t>Жуковского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r w:rsidR="005E05A8">
        <w:rPr>
          <w:rFonts w:ascii="Times New Roman" w:eastAsia="Times New Roman" w:hAnsi="Times New Roman" w:cs="Times New Roman"/>
          <w:sz w:val="28"/>
          <w:szCs w:val="28"/>
        </w:rPr>
        <w:t>поступило обращений:</w:t>
      </w:r>
    </w:p>
    <w:p w:rsidR="005E05A8" w:rsidRDefault="005E05A8" w:rsidP="005E05A8">
      <w:pPr>
        <w:spacing w:after="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Письменных – 1;</w:t>
      </w:r>
    </w:p>
    <w:p w:rsidR="005E05A8" w:rsidRDefault="005E05A8" w:rsidP="005E05A8">
      <w:pPr>
        <w:spacing w:after="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Электронных – 1;</w:t>
      </w:r>
    </w:p>
    <w:p w:rsidR="00984F57" w:rsidRDefault="005E05A8" w:rsidP="005E05A8">
      <w:pPr>
        <w:spacing w:after="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Перенаправленных – 7. </w:t>
      </w:r>
    </w:p>
    <w:p w:rsidR="005E05A8" w:rsidRDefault="005E05A8" w:rsidP="005E05A8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5E05A8" w:rsidRDefault="005E05A8" w:rsidP="005E05A8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Все устные обращения</w:t>
      </w:r>
      <w:r w:rsidRPr="00984F57">
        <w:rPr>
          <w:rFonts w:ascii="Times New Roman" w:eastAsia="Times New Roman" w:hAnsi="Times New Roman" w:cs="Times New Roman"/>
          <w:sz w:val="28"/>
          <w:szCs w:val="28"/>
        </w:rPr>
        <w:t>, требующие дополнительного изучения, рассматриваются с выездом на места с приглашением заявителей для беседы.</w:t>
      </w:r>
    </w:p>
    <w:p w:rsidR="000255AD" w:rsidRDefault="000255AD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0255AD" w:rsidRDefault="000255AD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0255AD" w:rsidRDefault="000255AD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0255AD" w:rsidRDefault="000255AD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sectPr w:rsidR="000255AD" w:rsidSect="00984F57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4799E"/>
    <w:rsid w:val="000255AD"/>
    <w:rsid w:val="0004799E"/>
    <w:rsid w:val="00274494"/>
    <w:rsid w:val="005E05A8"/>
    <w:rsid w:val="00984F57"/>
    <w:rsid w:val="00A051D9"/>
    <w:rsid w:val="00B66610"/>
    <w:rsid w:val="00CA6A31"/>
    <w:rsid w:val="00D91E30"/>
    <w:rsid w:val="00E45F00"/>
    <w:rsid w:val="00E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F00"/>
  </w:style>
  <w:style w:type="paragraph" w:styleId="1">
    <w:name w:val="heading 1"/>
    <w:basedOn w:val="a"/>
    <w:link w:val="10"/>
    <w:uiPriority w:val="9"/>
    <w:qFormat/>
    <w:rsid w:val="0004799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799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047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19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8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15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komp</cp:lastModifiedBy>
  <cp:revision>7</cp:revision>
  <dcterms:created xsi:type="dcterms:W3CDTF">2020-06-15T12:55:00Z</dcterms:created>
  <dcterms:modified xsi:type="dcterms:W3CDTF">2020-08-10T07:51:00Z</dcterms:modified>
</cp:coreProperties>
</file>