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ABF" w:rsidRDefault="00DB7ABF" w:rsidP="00DB7ABF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DB7ABF" w:rsidRDefault="00DB7ABF" w:rsidP="00DB7AB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</w:t>
      </w:r>
      <w:r w:rsidR="005619E4">
        <w:rPr>
          <w:sz w:val="18"/>
          <w:szCs w:val="16"/>
        </w:rPr>
        <w:t xml:space="preserve">     12.08.2020 года        №  34</w:t>
      </w:r>
    </w:p>
    <w:p w:rsidR="00DB7ABF" w:rsidRDefault="00DB7ABF" w:rsidP="00DB7AB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9D7552" w:rsidRDefault="009D7552" w:rsidP="009D7552">
      <w:pPr>
        <w:pStyle w:val="a3"/>
        <w:spacing w:line="360" w:lineRule="auto"/>
        <w:jc w:val="both"/>
        <w:rPr>
          <w:b/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                                                                 </w:t>
      </w:r>
    </w:p>
    <w:p w:rsidR="009D7552" w:rsidRDefault="009D7552" w:rsidP="009D7552">
      <w:pPr>
        <w:pStyle w:val="a3"/>
        <w:shd w:val="clear" w:color="auto" w:fill="FFFFFF"/>
        <w:spacing w:after="60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 xml:space="preserve">АДМИНИСТРАЦИЯ </w:t>
      </w:r>
    </w:p>
    <w:p w:rsidR="009D7552" w:rsidRDefault="009D7552" w:rsidP="009D7552">
      <w:pPr>
        <w:pStyle w:val="a3"/>
        <w:shd w:val="clear" w:color="auto" w:fill="FFFFFF"/>
        <w:spacing w:after="60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 xml:space="preserve">ВАРЖЕЛЯЙСКОГО СЕЛЬСКОГО ПОСЕЛЕНИЯ </w:t>
      </w:r>
    </w:p>
    <w:p w:rsidR="009D7552" w:rsidRDefault="009D7552" w:rsidP="009D7552">
      <w:pPr>
        <w:pStyle w:val="a3"/>
        <w:shd w:val="clear" w:color="auto" w:fill="FFFFFF"/>
        <w:spacing w:after="60"/>
        <w:ind w:firstLine="709"/>
        <w:jc w:val="center"/>
        <w:rPr>
          <w:color w:val="333333"/>
          <w:sz w:val="24"/>
        </w:rPr>
      </w:pPr>
      <w:r>
        <w:rPr>
          <w:b/>
          <w:color w:val="000000"/>
        </w:rPr>
        <w:t>ТОРБЕЕВСКОГО МУНИЦИПАЛЬНОГО РАЙОНА                    РЕСПУБЛИКИ МОРДОВИЯ</w:t>
      </w:r>
      <w:r>
        <w:rPr>
          <w:color w:val="333333"/>
        </w:rPr>
        <w:t> </w:t>
      </w:r>
    </w:p>
    <w:p w:rsidR="009D7552" w:rsidRDefault="009D7552" w:rsidP="009D7552">
      <w:pPr>
        <w:pStyle w:val="a3"/>
        <w:shd w:val="clear" w:color="auto" w:fill="FFFFFF"/>
        <w:spacing w:after="60"/>
        <w:ind w:firstLine="709"/>
        <w:jc w:val="center"/>
        <w:rPr>
          <w:color w:val="000000"/>
        </w:rPr>
      </w:pPr>
    </w:p>
    <w:p w:rsidR="009D7552" w:rsidRDefault="009D7552" w:rsidP="009D7552">
      <w:pPr>
        <w:pStyle w:val="a3"/>
        <w:shd w:val="clear" w:color="auto" w:fill="FFFFFF"/>
        <w:ind w:firstLine="709"/>
        <w:rPr>
          <w:color w:val="000000"/>
        </w:rPr>
      </w:pPr>
      <w:r>
        <w:rPr>
          <w:color w:val="000000"/>
        </w:rPr>
        <w:t xml:space="preserve">                                     </w:t>
      </w:r>
      <w:proofErr w:type="gramStart"/>
      <w:r>
        <w:rPr>
          <w:b/>
          <w:color w:val="000000"/>
        </w:rPr>
        <w:t>П</w:t>
      </w:r>
      <w:proofErr w:type="gramEnd"/>
      <w:r>
        <w:rPr>
          <w:b/>
          <w:color w:val="000000"/>
        </w:rPr>
        <w:t xml:space="preserve"> О С Т А Н О В Л Е Н И Е</w:t>
      </w:r>
      <w:r>
        <w:rPr>
          <w:color w:val="000000"/>
        </w:rPr>
        <w:t>                                   </w:t>
      </w:r>
    </w:p>
    <w:p w:rsidR="009D7552" w:rsidRDefault="009D7552" w:rsidP="009D7552">
      <w:pPr>
        <w:pStyle w:val="a3"/>
        <w:shd w:val="clear" w:color="auto" w:fill="FFFFFF"/>
        <w:rPr>
          <w:b/>
          <w:color w:val="000000"/>
        </w:rPr>
      </w:pPr>
      <w:bookmarkStart w:id="0" w:name="_GoBack"/>
      <w:bookmarkEnd w:id="0"/>
      <w:r>
        <w:rPr>
          <w:b/>
          <w:color w:val="000000"/>
          <w:szCs w:val="28"/>
        </w:rPr>
        <w:t>    11.08</w:t>
      </w:r>
      <w:r>
        <w:rPr>
          <w:color w:val="000000"/>
          <w:szCs w:val="28"/>
        </w:rPr>
        <w:t>.</w:t>
      </w:r>
      <w:r>
        <w:rPr>
          <w:b/>
          <w:color w:val="000000"/>
          <w:szCs w:val="28"/>
        </w:rPr>
        <w:t>2020г.               </w:t>
      </w:r>
      <w:r w:rsidR="00A21326">
        <w:rPr>
          <w:b/>
          <w:color w:val="000000"/>
          <w:szCs w:val="28"/>
        </w:rPr>
        <w:t>              </w:t>
      </w:r>
      <w:proofErr w:type="spellStart"/>
      <w:r>
        <w:rPr>
          <w:b/>
          <w:color w:val="000000"/>
          <w:szCs w:val="28"/>
        </w:rPr>
        <w:t>с</w:t>
      </w:r>
      <w:proofErr w:type="gramStart"/>
      <w:r>
        <w:rPr>
          <w:b/>
          <w:color w:val="000000"/>
          <w:szCs w:val="28"/>
        </w:rPr>
        <w:t>.В</w:t>
      </w:r>
      <w:proofErr w:type="gramEnd"/>
      <w:r>
        <w:rPr>
          <w:b/>
          <w:color w:val="000000"/>
          <w:szCs w:val="28"/>
        </w:rPr>
        <w:t>аржеляй</w:t>
      </w:r>
      <w:proofErr w:type="spellEnd"/>
      <w:r>
        <w:rPr>
          <w:b/>
          <w:color w:val="000000"/>
          <w:szCs w:val="28"/>
        </w:rPr>
        <w:t>                                                </w:t>
      </w:r>
      <w:r>
        <w:rPr>
          <w:b/>
          <w:color w:val="000000"/>
        </w:rPr>
        <w:t>№ 34</w:t>
      </w:r>
    </w:p>
    <w:p w:rsidR="009D7552" w:rsidRDefault="009D7552" w:rsidP="009D7552">
      <w:pPr>
        <w:pStyle w:val="a3"/>
        <w:shd w:val="clear" w:color="auto" w:fill="FFFFFF"/>
        <w:rPr>
          <w:b/>
        </w:rPr>
      </w:pPr>
    </w:p>
    <w:p w:rsidR="009D7552" w:rsidRDefault="009D7552" w:rsidP="009D7552">
      <w:pPr>
        <w:pStyle w:val="a3"/>
        <w:rPr>
          <w:sz w:val="24"/>
        </w:rPr>
      </w:pPr>
      <w:r>
        <w:rPr>
          <w:b/>
        </w:rPr>
        <w:t xml:space="preserve">Об утверждении административного регламента администрации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сборах.</w:t>
      </w:r>
    </w:p>
    <w:p w:rsidR="009D7552" w:rsidRDefault="009D7552" w:rsidP="009D7552">
      <w:pPr>
        <w:pStyle w:val="a3"/>
        <w:shd w:val="clear" w:color="auto" w:fill="FFFFFF"/>
        <w:ind w:firstLine="709"/>
        <w:jc w:val="both"/>
      </w:pPr>
      <w:proofErr w:type="gramStart"/>
      <w:r>
        <w:rPr>
          <w:color w:val="000000"/>
        </w:rPr>
        <w:t>В соответствии с пунктом 1 части 1 статьи 6 </w:t>
      </w:r>
      <w:hyperlink r:id="rId5" w:history="1">
        <w:r>
          <w:rPr>
            <w:rStyle w:val="a5"/>
          </w:rPr>
          <w:t xml:space="preserve">Федерального закона от 27.07.2010 </w:t>
        </w:r>
      </w:hyperlink>
      <w:hyperlink r:id="rId6" w:history="1">
        <w:r>
          <w:rPr>
            <w:rStyle w:val="a5"/>
          </w:rPr>
          <w:t>N </w:t>
        </w:r>
      </w:hyperlink>
      <w:hyperlink r:id="rId7" w:history="1">
        <w:r>
          <w:rPr>
            <w:rStyle w:val="a5"/>
          </w:rPr>
          <w:t>210-ФЗ "Об организации предоставления государственных и муниципальных услуг"</w:t>
        </w:r>
      </w:hyperlink>
      <w:r>
        <w:t>, </w:t>
      </w:r>
      <w:hyperlink r:id="rId8" w:history="1">
        <w:r>
          <w:rPr>
            <w:rStyle w:val="a5"/>
          </w:rPr>
          <w:t>Федеральным законом от 6 октября 2003года № 131-ФЗ «Об общих принципах организации местного самоуправления в Российской Федерации»</w:t>
        </w:r>
      </w:hyperlink>
      <w:r>
        <w:t>,</w:t>
      </w:r>
      <w:r>
        <w:rPr>
          <w:color w:val="000000"/>
        </w:rPr>
        <w:t xml:space="preserve"> в соответствии  ст. 34.2 « Налогового кодекса Российской Федерации» от 31.07.1998 г № 146-ФЗ, с  </w:t>
      </w:r>
      <w:r>
        <w:t>постановлением</w:t>
      </w:r>
      <w:proofErr w:type="gramEnd"/>
      <w:r>
        <w:t xml:space="preserve"> </w:t>
      </w:r>
      <w:proofErr w:type="gramStart"/>
      <w:r>
        <w:t xml:space="preserve">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№ 12 от 01.07.2015 года «Об утверждении Порядка разработки и утверждения административных регламентов предоставления муниципальных услуг (исполнения муниципальных функций) администрацией </w:t>
      </w:r>
      <w:proofErr w:type="spellStart"/>
      <w:r>
        <w:t>Варжеляйского</w:t>
      </w:r>
      <w:proofErr w:type="spellEnd"/>
      <w:r>
        <w:t xml:space="preserve"> сельского поселения», решением сессии Совета депутатов </w:t>
      </w:r>
      <w:proofErr w:type="spellStart"/>
      <w:r>
        <w:t>Варжеляйского</w:t>
      </w:r>
      <w:proofErr w:type="spellEnd"/>
      <w:r>
        <w:t xml:space="preserve"> сельского поселения № 36 от 29.11.2019 г. «Об установлении земельного налога», решением сессии Совета депутатов </w:t>
      </w:r>
      <w:proofErr w:type="spellStart"/>
      <w:r>
        <w:t>Варжеляйского</w:t>
      </w:r>
      <w:proofErr w:type="spellEnd"/>
      <w:r>
        <w:t xml:space="preserve"> сельского поселения № 37 от 29.11.2019 г. «О налоге на имущество физических лиц»,</w:t>
      </w:r>
      <w:r>
        <w:rPr>
          <w:color w:val="000000"/>
        </w:rPr>
        <w:t xml:space="preserve"> Уставом </w:t>
      </w:r>
      <w:proofErr w:type="spellStart"/>
      <w:r>
        <w:rPr>
          <w:color w:val="000000"/>
        </w:rPr>
        <w:t>Варжеляйского</w:t>
      </w:r>
      <w:proofErr w:type="spellEnd"/>
      <w:proofErr w:type="gramEnd"/>
      <w:r>
        <w:rPr>
          <w:color w:val="000000"/>
        </w:rPr>
        <w:t xml:space="preserve"> сельского поселения, администрация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 постановляет:</w:t>
      </w:r>
    </w:p>
    <w:p w:rsidR="009D7552" w:rsidRDefault="009D7552" w:rsidP="009D7552">
      <w:pPr>
        <w:pStyle w:val="a3"/>
        <w:ind w:firstLine="709"/>
        <w:jc w:val="both"/>
      </w:pPr>
      <w:r>
        <w:t>1.Утвердить административный регламент по предоставлению муниципальной услуги  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сборах.</w:t>
      </w:r>
    </w:p>
    <w:p w:rsidR="009D7552" w:rsidRDefault="009D7552" w:rsidP="009D7552">
      <w:pPr>
        <w:pStyle w:val="a3"/>
        <w:ind w:firstLine="709"/>
        <w:jc w:val="both"/>
      </w:pPr>
      <w:r>
        <w:t>2. Настоящее постановление вступает в силу с момента его опубликования (обнародования).</w:t>
      </w:r>
    </w:p>
    <w:p w:rsidR="009D7552" w:rsidRDefault="009D7552" w:rsidP="009D7552">
      <w:pPr>
        <w:pStyle w:val="a3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9D7552" w:rsidRDefault="009D7552" w:rsidP="009D7552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color w:val="000000"/>
        </w:rPr>
        <w:lastRenderedPageBreak/>
        <w:t> </w:t>
      </w:r>
      <w:r>
        <w:rPr>
          <w:b/>
          <w:color w:val="000000"/>
        </w:rPr>
        <w:t xml:space="preserve">Глава </w:t>
      </w:r>
      <w:proofErr w:type="spellStart"/>
      <w:r>
        <w:rPr>
          <w:b/>
          <w:color w:val="000000"/>
        </w:rPr>
        <w:t>Варжеляйского</w:t>
      </w:r>
      <w:proofErr w:type="spellEnd"/>
    </w:p>
    <w:p w:rsidR="009D7552" w:rsidRDefault="009D7552" w:rsidP="009D7552">
      <w:pPr>
        <w:pStyle w:val="a3"/>
        <w:shd w:val="clear" w:color="auto" w:fill="FFFFFF"/>
        <w:ind w:firstLine="709"/>
      </w:pPr>
      <w:r>
        <w:rPr>
          <w:b/>
          <w:color w:val="000000"/>
        </w:rPr>
        <w:t>сельского поселения                                                                                В.В.Иванов</w:t>
      </w:r>
    </w:p>
    <w:p w:rsidR="009D7552" w:rsidRDefault="009D7552" w:rsidP="009D7552">
      <w:pPr>
        <w:pStyle w:val="a3"/>
        <w:spacing w:line="100" w:lineRule="atLeast"/>
        <w:ind w:firstLine="850"/>
        <w:jc w:val="right"/>
      </w:pPr>
      <w:r>
        <w:t>УТВЕРЖДЕН</w:t>
      </w:r>
    </w:p>
    <w:p w:rsidR="009D7552" w:rsidRDefault="009D7552" w:rsidP="009D7552">
      <w:pPr>
        <w:pStyle w:val="a3"/>
        <w:spacing w:line="100" w:lineRule="atLeast"/>
        <w:ind w:firstLine="850"/>
        <w:jc w:val="right"/>
      </w:pPr>
      <w:r>
        <w:t>постановлением администрации</w:t>
      </w:r>
    </w:p>
    <w:p w:rsidR="009D7552" w:rsidRDefault="009D7552" w:rsidP="009D7552">
      <w:pPr>
        <w:pStyle w:val="a3"/>
        <w:spacing w:line="100" w:lineRule="atLeast"/>
        <w:ind w:firstLine="850"/>
        <w:jc w:val="right"/>
      </w:pP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9D7552" w:rsidRDefault="009D7552" w:rsidP="009D7552">
      <w:pPr>
        <w:pStyle w:val="a3"/>
        <w:spacing w:line="100" w:lineRule="atLeast"/>
        <w:ind w:firstLine="850"/>
        <w:jc w:val="right"/>
      </w:pPr>
      <w:proofErr w:type="spellStart"/>
      <w:r>
        <w:t>Торбеевского</w:t>
      </w:r>
      <w:proofErr w:type="spellEnd"/>
      <w:r>
        <w:t xml:space="preserve"> муниципального района </w:t>
      </w:r>
    </w:p>
    <w:p w:rsidR="009D7552" w:rsidRDefault="009D7552" w:rsidP="009D7552">
      <w:pPr>
        <w:pStyle w:val="a3"/>
        <w:spacing w:line="100" w:lineRule="atLeast"/>
        <w:ind w:firstLine="850"/>
        <w:jc w:val="right"/>
      </w:pPr>
      <w:r>
        <w:t>Республики Мордовия</w:t>
      </w:r>
    </w:p>
    <w:p w:rsidR="009D7552" w:rsidRDefault="009D7552" w:rsidP="009D7552">
      <w:pPr>
        <w:pStyle w:val="a3"/>
        <w:spacing w:line="100" w:lineRule="atLeast"/>
        <w:ind w:firstLine="850"/>
        <w:jc w:val="right"/>
      </w:pPr>
      <w:r>
        <w:t>№ 34 от 11.08.2020г.</w:t>
      </w:r>
    </w:p>
    <w:p w:rsidR="009D7552" w:rsidRDefault="009D7552" w:rsidP="009D7552">
      <w:pPr>
        <w:pStyle w:val="a3"/>
        <w:spacing w:line="360" w:lineRule="auto"/>
        <w:ind w:firstLine="850"/>
        <w:jc w:val="right"/>
        <w:rPr>
          <w:b/>
          <w:bCs/>
        </w:rPr>
      </w:pPr>
      <w:r>
        <w:t> </w:t>
      </w:r>
    </w:p>
    <w:p w:rsidR="009D7552" w:rsidRDefault="009D7552" w:rsidP="009D7552">
      <w:pPr>
        <w:pStyle w:val="a3"/>
        <w:spacing w:line="360" w:lineRule="auto"/>
        <w:ind w:firstLine="850"/>
        <w:jc w:val="center"/>
        <w:rPr>
          <w:b/>
          <w:bCs/>
        </w:rPr>
      </w:pPr>
      <w:r>
        <w:rPr>
          <w:b/>
          <w:bCs/>
        </w:rPr>
        <w:t>АДМИНИСТРАТИВНЫЙ РЕГЛАМЕНТ</w:t>
      </w:r>
    </w:p>
    <w:p w:rsidR="009D7552" w:rsidRDefault="009D7552" w:rsidP="009D7552">
      <w:pPr>
        <w:pStyle w:val="a3"/>
        <w:spacing w:line="360" w:lineRule="auto"/>
        <w:ind w:firstLine="850"/>
        <w:jc w:val="center"/>
      </w:pPr>
      <w:r>
        <w:rPr>
          <w:b/>
          <w:bCs/>
        </w:rPr>
        <w:t>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Style w:val="a8"/>
        </w:rPr>
        <w:t>I</w:t>
      </w:r>
      <w:r>
        <w:rPr>
          <w:rStyle w:val="a8"/>
          <w:lang w:val="ru-RU"/>
        </w:rPr>
        <w:t>. Общие положения</w:t>
      </w: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1.1. </w:t>
      </w:r>
      <w:proofErr w:type="gramStart"/>
      <w:r>
        <w:rPr>
          <w:rFonts w:ascii="Times New Roman" w:hAnsi="Times New Roman" w:cs="Times New Roman"/>
          <w:lang w:val="ru-RU"/>
        </w:rPr>
        <w:t xml:space="preserve">Административный регламент по предоставлению муниципальной услуги по даче письменных разъяснений налогоплательщиками и налоговыми агентам по вопросам применения муниципальных нормативных правовых актов о местных налогах и сборах на территории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 (далее – Административный регламент) регулирует процедуру подготовки и предоставления письменных разъяснений на поступившие в Администрацию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 обращения по</w:t>
      </w:r>
      <w:proofErr w:type="gramEnd"/>
      <w:r>
        <w:rPr>
          <w:rFonts w:ascii="Times New Roman" w:hAnsi="Times New Roman" w:cs="Times New Roman"/>
          <w:lang w:val="ru-RU"/>
        </w:rPr>
        <w:t xml:space="preserve"> вопросам применения муниципальных правовых актов о местных налогах и сборах на территории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 (далее – обращения).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1.2. Заявителем при предоставлении муниципальной услуги является физическое или юридическое лицо (за исключением государственных органов,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администрацию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 с запросом о предоставлении муниципальной услуги (далее – заявитель).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Заявитель вправе обращаться: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лично либо через своего уполномоченного представителя;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посредством телефонной, факсимильной связи;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посредством электронной связи;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посредством почтовой связи.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1.3. Порядок информирования о предоставлении муниципальной услуги: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1) место нахождения Администрации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 и почтовый адрес: 431046, Республика Мордовия, </w:t>
      </w:r>
      <w:proofErr w:type="spellStart"/>
      <w:r>
        <w:rPr>
          <w:rFonts w:ascii="Times New Roman" w:hAnsi="Times New Roman" w:cs="Times New Roman"/>
          <w:lang w:val="ru-RU"/>
        </w:rPr>
        <w:t>с</w:t>
      </w:r>
      <w:proofErr w:type="gramStart"/>
      <w:r>
        <w:rPr>
          <w:rFonts w:ascii="Times New Roman" w:hAnsi="Times New Roman" w:cs="Times New Roman"/>
          <w:lang w:val="ru-RU"/>
        </w:rPr>
        <w:t>.В</w:t>
      </w:r>
      <w:proofErr w:type="gramEnd"/>
      <w:r>
        <w:rPr>
          <w:rFonts w:ascii="Times New Roman" w:hAnsi="Times New Roman" w:cs="Times New Roman"/>
          <w:lang w:val="ru-RU"/>
        </w:rPr>
        <w:t>аржеляй</w:t>
      </w:r>
      <w:proofErr w:type="spellEnd"/>
      <w:r>
        <w:rPr>
          <w:rFonts w:ascii="Times New Roman" w:hAnsi="Times New Roman" w:cs="Times New Roman"/>
          <w:lang w:val="ru-RU"/>
        </w:rPr>
        <w:t>, ул. 2-я Советская, д.45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Телефон: 8(83456) 2-87-45.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</w:rPr>
        <w:t>boriskina</w:t>
      </w:r>
      <w:proofErr w:type="spellEnd"/>
      <w:r>
        <w:rPr>
          <w:rFonts w:ascii="Times New Roman" w:hAnsi="Times New Roman" w:cs="Times New Roman"/>
          <w:lang w:val="ru-RU"/>
        </w:rPr>
        <w:t>1960@</w:t>
      </w:r>
      <w:proofErr w:type="spellStart"/>
      <w:r>
        <w:rPr>
          <w:rFonts w:ascii="Times New Roman" w:hAnsi="Times New Roman" w:cs="Times New Roman"/>
        </w:rPr>
        <w:t>bk</w:t>
      </w:r>
      <w:proofErr w:type="spellEnd"/>
      <w:r>
        <w:rPr>
          <w:rFonts w:ascii="Times New Roman" w:hAnsi="Times New Roman" w:cs="Times New Roman"/>
          <w:lang w:val="ru-RU"/>
        </w:rPr>
        <w:t>.</w:t>
      </w:r>
      <w:proofErr w:type="spellStart"/>
      <w:r>
        <w:rPr>
          <w:rFonts w:ascii="Times New Roman" w:hAnsi="Times New Roman" w:cs="Times New Roman"/>
        </w:rPr>
        <w:t>ru</w:t>
      </w:r>
      <w:proofErr w:type="spell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График работы Администрации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Ежедневно с понедельника по пятницу с 09.00 до 17.00 час.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Перерыв на обед: с 13.00 до 14.00 час,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Выходные дни - суббота, воскресенье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График приема посетителей: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Понедельник с 11.00 до 17.00 ч.;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Среда с 14.00 до 17.00 ч.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день, предшествующий нерабочему праздничному дню, установленному на основании Трудового кодекса Российской Федерации, график работы изменяется - продолжительность рабочего дня уменьшается на один час;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2) Прием заявлений и документов для предоставления муниципальной услуги, а также устные консультации при личном приеме по вопросам предоставления муниципальной услуги осуществляются по графику работы администрации: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в устной форме при личном обращении;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 письменным обращениям заявителей;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с использованием средств телефонной связи, факсимильной связи;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посредством электронной связи;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посредством почтовой связи.</w:t>
      </w: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Style w:val="a8"/>
        </w:rPr>
        <w:t>II</w:t>
      </w:r>
      <w:r>
        <w:rPr>
          <w:rStyle w:val="a8"/>
          <w:lang w:val="ru-RU"/>
        </w:rPr>
        <w:t>. Стандарт предоставления муниципальной услуги</w:t>
      </w: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2.1.Наименование муниципальной услуги: «Предоставление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сборах».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2.2. Наименование органа предоставляющего муниципальную услугу: Администрация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2.3. Результатом предоставления муниципальной услуги является: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письменное разъяснение по вопросам применения муниципальных нормативных правовых актов о местных налогах и сборах на территории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письменный отказ в предоставлении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2.4. Срок предоставления муниципальной услуги:</w:t>
      </w:r>
    </w:p>
    <w:p w:rsidR="009D7552" w:rsidRDefault="009D7552" w:rsidP="009D7552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обращения, поступившие в Администрацию и не требующие дополнительного изучения, рассматриваются в течение 30 дней со дня поступления соответствующего обращения.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2.5.Перечень нормативных правовых актов, регулирующих отношения, возникающие в связи с предоставлением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Конституцией Российской Федерации;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статьей 34.2 части первой Налогового кодекса Российской Федерации;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Федеральным законом от 2 мая 2006 № 59-ФЗ «О порядке рассмотрения обращений граждан Российской Федерации;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Федеральным законом от 27.07.2010 № 210-ФЗ «Об организации предоставления государственных и муниципальных услуг»;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постановлением Правительства Российской Федерации от 16.05.2011 года № 373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Уставом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val="ru-RU"/>
        </w:rPr>
        <w:t>Торбеевского</w:t>
      </w:r>
      <w:proofErr w:type="spellEnd"/>
      <w:r>
        <w:rPr>
          <w:rFonts w:ascii="Times New Roman" w:hAnsi="Times New Roman" w:cs="Times New Roman"/>
          <w:lang w:val="ru-RU"/>
        </w:rPr>
        <w:t xml:space="preserve"> муниципального района Республики Мордовия;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-решением сессии Совета депутатов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№ 36 от 29.11.2019.г. « Об установлении земельного налога»;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-решением сессии Совета депутатов </w:t>
      </w:r>
      <w:proofErr w:type="spellStart"/>
      <w:r>
        <w:rPr>
          <w:rFonts w:ascii="Times New Roman" w:hAnsi="Times New Roman" w:cs="Times New Roman"/>
          <w:lang w:val="ru-RU"/>
        </w:rPr>
        <w:t>Варжеляйского</w:t>
      </w:r>
      <w:proofErr w:type="spellEnd"/>
      <w:r>
        <w:rPr>
          <w:rFonts w:ascii="Times New Roman" w:hAnsi="Times New Roman" w:cs="Times New Roman"/>
          <w:lang w:val="ru-RU"/>
        </w:rPr>
        <w:t xml:space="preserve"> сельского поселения №37 от 29.11.2019.г. «О налоге на имущество физических лиц»;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настоящим Административным регламентом.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2.6.1. для предоставления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заявитель представляет: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1) заявление о даче письменных разъяснений по вопросам применения муниципальных правовых актов о местных налогах и сборах (далее – заявление)</w:t>
      </w:r>
      <w:proofErr w:type="gramStart"/>
      <w:r>
        <w:rPr>
          <w:rFonts w:ascii="Times New Roman" w:hAnsi="Times New Roman" w:cs="Times New Roman"/>
          <w:lang w:val="ru-RU"/>
        </w:rPr>
        <w:t>,(</w:t>
      </w:r>
      <w:proofErr w:type="gramEnd"/>
      <w:r>
        <w:rPr>
          <w:rFonts w:ascii="Times New Roman" w:hAnsi="Times New Roman" w:cs="Times New Roman"/>
          <w:lang w:val="ru-RU"/>
        </w:rPr>
        <w:t>приложение1).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2.6.2. Заявитель в своем письменном обращении в обязательном порядке указывает: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наименование уполномоченного органа местного самоуправления, либо фамилию, имя, отчество руководителя, либо должность соответствующего лица, которому направлено письменное обращение;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наименование организации или фамилия, имя, отчество гражданина, направившего обращение;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полный почтовый адрес заявителя, по которому должен быть направлен ответ;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содержание обращения;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подпись лица;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дата обращения.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2.6.3.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2.6.4.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>
        <w:rPr>
          <w:rFonts w:ascii="Times New Roman" w:hAnsi="Times New Roman" w:cs="Times New Roman"/>
          <w:lang w:val="ru-RU"/>
        </w:rPr>
        <w:t>В обращении заявитель в обязательном порядке указывает свои фамилию, имя, отчество,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rPr>
          <w:rFonts w:ascii="Times New Roman" w:hAnsi="Times New Roman" w:cs="Times New Roman"/>
          <w:lang w:val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 личном приеме заявитель предъявляет документ, удостоверяющий его личность, и излагает содержание своего устного обращения.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2.6.5. Заявление и документы, прилагаемые к заявлению (или их копии), должны быть составлены на русском языке.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2.6.6. Заявление о предоставлении муниципальной услуги и прилагаемые документы представляются заявителем в Администрацию на бумажном носителе непосредственно или направляются почтовым отправлением.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2.6.7. Запрещено требовать от заявителя представления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2.7.Исчерпывающий перечень оснований для отказа в приеме документов, необходимых для предоставления муниципальной услуги: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основания для отказа в приеме документов законодательством не предусмотрены.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2.8. Исчерпывающий перечень оснований для приостановления и (или) отказа в предоставлении муниципальной услуги: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2.8.1. основания для приостановления предоставления муниципальной услуги законодательством не предусмотрены, за исключением случая приостановки по письменной просьбе заявителя.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2.8.2. Основания для отказа в предоставлении муниципальной услуги: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если в письменном обращении не </w:t>
      </w:r>
      <w:proofErr w:type="gramStart"/>
      <w:r>
        <w:rPr>
          <w:rFonts w:ascii="Times New Roman" w:hAnsi="Times New Roman" w:cs="Times New Roman"/>
          <w:lang w:val="ru-RU"/>
        </w:rPr>
        <w:t>указаны</w:t>
      </w:r>
      <w:proofErr w:type="gramEnd"/>
      <w:r>
        <w:rPr>
          <w:rFonts w:ascii="Times New Roman" w:hAnsi="Times New Roman" w:cs="Times New Roman"/>
          <w:lang w:val="ru-RU"/>
        </w:rPr>
        <w:t xml:space="preserve"> фамилия заявителя, направившего обращение, и почтовый адрес, по которому должен быть направлен ответ, ответ на обращение не даётся;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если текст письменного обращения не поддается прочтению, ответ на обращение не дается, и оно не подлежит направлению на рассмотрение должностному лицу, о чем в течение семи дней сообщается заявителю, направившему обращение, если его фамилия и почтовый адрес поддаются прочтению;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если в письменном обращении заявителя содержится вопрос, на который ему уполномоченным органом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Глава администрации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уполномоченный орган. О данном решении уведомляется заявитель, направивший обращение;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если ответ по существу поставленного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если обращение содержит </w:t>
      </w:r>
      <w:proofErr w:type="gramStart"/>
      <w:r>
        <w:rPr>
          <w:rFonts w:ascii="Times New Roman" w:hAnsi="Times New Roman" w:cs="Times New Roman"/>
          <w:lang w:val="ru-RU"/>
        </w:rPr>
        <w:t>нецензурные</w:t>
      </w:r>
      <w:proofErr w:type="gramEnd"/>
      <w:r>
        <w:rPr>
          <w:rFonts w:ascii="Times New Roman" w:hAnsi="Times New Roman" w:cs="Times New Roman"/>
          <w:lang w:val="ru-RU"/>
        </w:rPr>
        <w:t xml:space="preserve">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злоупотребления правом.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2.8.3. После устранения причин, послуживших основаниями для принятия решения об отказе в предоставлении муниципальной услуги, заявитель вправе вновь обратиться в Администрацию в порядке, установленном настоящим Административным регламентом.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2.9. Перечень услуг, которые являются необходимыми и обязательными для предоставления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2.10. Порядок, размер платы и основания взимаемой пошлины или иной платы, взимаемой за предоставление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Предоставление муниципальной услуги осуществляется на безвозмездной основе.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Время ожидания в очереди для приема в Администрации, предоставляющей муниципальную услугу, и при получении результата предоставления муниципальной услуги, не должно превышать 15 минут.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2.12. Срок и порядок регистрации запроса заявителя о предоставлении муниципальной услуги, в том числе в электронной форме: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2.12.1. специалист, ответственный за прием и регистрацию заявления, регистрирует заявление о предоставлении муниципальной услуги в день его поступления в Журнал регистрации заявлений (далее – Журнал регистрации).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 поступлении заявления в электронном виде в нерабочее время оно регистрируется специалистом, ответственным за прием и регистрацию заявления, в Журнал регистрации в ближайший рабочий день, следующий за днем поступления указанного заявления.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2.12.2. В случае если заявитель направил заявление о предоставлении муниципальной услуги в электронном виде, специалист, ответственный за прием и регистрацию заявления, в течение 3 дней со дня поступления такого заявления проводит проверку  заявления и прилагаемые документы.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2.13. Требования к помещениям, в которых предоставляется муниципальная услуга, к местам ожидания и приема заявителей.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2.13.1. Центральный вход в здание Администрации, в котором предоставляется муниципальная услуга, оборудуется вывеской, содержащей информацию о наименовании и режиме работы.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2.13.2. Помещения, предназначенные для предоставления муниципальной услуги, соответствуют санитарным правилам и нормам.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помещениях на видном месте помещаются схемы размещения средств пожаротушения и путей эвакуации в экстренных случаях.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Помещения для приема граждан оборудуются средствами пожаротушения, системой оповещения о возникновении чрезвычайной ситуации, системой охраны.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2.13.3. Места информирования, предназначенные для ознакомления заявителя с информационными материалами, оборудуются информационным стендом.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Тексты материалов печатаются удобным для чтения шрифтом, наиболее важные места выделяются полужирным шрифтом либо подчеркиваются.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Настоящий административный регламент, муниципальный правовой акт об его утверждении, нормативные правовые акты, регулирующие предоставление муниципальной услуги, доступны для ознакомления на бумажных носителях, а также в электронном виде (информационные системы общего пользования).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2.13.4. Места ожидания и приема заявителей, соответствуют комфортным условиям, оборудованы столами, стульями для возможности оформления документов, обеспечиваются канцелярскими принадлежностями.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2.13.5. На автомобильных стоянках у зданий, в которых исполняется муниципальная услуга, предусматриваются места для парковки автомобилей лиц с ограниченными возможностями здоровья.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2.14. показатели доступности и качества муниципальной услуги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Показателями доступности муниципальной услуги являются: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информирование заявителей о предоставлении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обеспечение информирования заявителей о работе Администрации и предоставляемой муниципальной услуге (размещение информации на официальном сайте Администрации);</w:t>
      </w:r>
    </w:p>
    <w:p w:rsidR="009D7552" w:rsidRDefault="009D7552" w:rsidP="009D7552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- объективное, всестороннее и своевременное рассмотрение обращений;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свободный доступ заявителей в здание Администрации.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Показателями качества муниципальной услуги: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удовлетворенность заявителя от процесса получения муниципальной услуги и ее результата;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полнота информирования заявителей о предоставлении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доступность получения заявителями информации о порядке предоставления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оперативность оказания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2.15.Органы местного самоуправления обеспечивают инвалидам: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- условия беспрепятственного доступа к объекту (зданию, помещению), в котором она предоставляет, а также для беспрепятственного пользования транспортом, средствами связи и информации;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-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допуск </w:t>
      </w:r>
      <w:proofErr w:type="spellStart"/>
      <w:r>
        <w:rPr>
          <w:rFonts w:ascii="Times New Roman" w:hAnsi="Times New Roman" w:cs="Times New Roman"/>
          <w:lang w:val="ru-RU"/>
        </w:rPr>
        <w:t>сурдопереводчика</w:t>
      </w:r>
      <w:proofErr w:type="spellEnd"/>
      <w:r>
        <w:rPr>
          <w:rFonts w:ascii="Times New Roman" w:hAnsi="Times New Roman" w:cs="Times New Roman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lang w:val="ru-RU"/>
        </w:rPr>
        <w:t>тифлосурдопереводчика</w:t>
      </w:r>
      <w:proofErr w:type="spellEnd"/>
      <w:r>
        <w:rPr>
          <w:rFonts w:ascii="Times New Roman" w:hAnsi="Times New Roman" w:cs="Times New Roman"/>
          <w:lang w:val="ru-RU"/>
        </w:rPr>
        <w:t>;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допуск собаки – проводника на объекты (здания, помещения), в которых предоставляются услуги;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оказание инвалидам помощи в преодолении барьеров, мешающих получению ими услуг наравне с другими лицами.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Style w:val="a8"/>
        </w:rPr>
        <w:t>III</w:t>
      </w:r>
      <w:r>
        <w:rPr>
          <w:rStyle w:val="a8"/>
          <w:lang w:val="ru-RU"/>
        </w:rPr>
        <w:t>. Состав, последовательность и сроки выполнения административных процедур, в том числе особенности выполнения административных процедур в электронной форме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3.1. Предоставление муниципальной услуги включает в себя следующие административные процедуры: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1) прием и регистрацию заявления и приложенных к нему документов;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2) рассмотрение заявления и документов, принятие решения о даче письменных разъяснений по вопросам применения муниципальных правовых актов о налогах и сборах;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3) направление результатов рассмотрения заявления, выдача документов заявителю.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3.2. Прием и регистрация заявления и приложенных к нему документов: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3.2.1. основанием для начала административной процедуры является поступление в Администрацию заявления и приложенных к нему документов.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3.2.2. Заявление, поступившее непосредственно от заявителя, посредством факсимильной или почтовой связи принимается и регистрируется в день поступления специалистом, ответственным за прием документов Администрации. При личном обращении заявителя в Администрацию по его просьбе делается отметка о приеме заявления на копии или втором экземпляре с указанием даты приема заявления, количества принятых листов.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3.2.3. При личном обращении заявитель предварительно может получить консультацию специалиста Администрации, ответственного за информирование, в отношении порядка предоставления и правильности оформления заявления.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3.2.4. В день регистрации заявления указанное заявление с приложенными документами специалист, ответственный за прием документов Администрации передает на рассмотрение Главе администрации.</w:t>
      </w:r>
    </w:p>
    <w:p w:rsidR="009D7552" w:rsidRDefault="009D7552" w:rsidP="009D7552">
      <w:pPr>
        <w:pStyle w:val="a6"/>
        <w:spacing w:line="360" w:lineRule="auto"/>
        <w:ind w:left="0" w:firstLine="73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3.3. Рассмотрение заявления и документов, принятие и направление заявителю решения: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3.3.1. основанием для начала административной процедуры является получение заявления и прилагаемых к нему документов Главой администрации.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3.3.2. Глава администрации не позднее рабочего дня, следующего за днем передачи заявления и прилагаемых к нему документов, определяет специалиста, ответственного за рассмотрение заявления (далее - ответственный исполнитель), путем наложения соответствующей визы на заявление и передает указанные документы специалисту, ответственному за предоставление муниципальной услуги (</w:t>
      </w:r>
      <w:proofErr w:type="spellStart"/>
      <w:r>
        <w:rPr>
          <w:rFonts w:ascii="Times New Roman" w:hAnsi="Times New Roman" w:cs="Times New Roman"/>
          <w:lang w:val="ru-RU"/>
        </w:rPr>
        <w:t>далее-ответственный</w:t>
      </w:r>
      <w:proofErr w:type="spellEnd"/>
      <w:r>
        <w:rPr>
          <w:rFonts w:ascii="Times New Roman" w:hAnsi="Times New Roman" w:cs="Times New Roman"/>
          <w:lang w:val="ru-RU"/>
        </w:rPr>
        <w:t xml:space="preserve"> исполнитель).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3.3.3. Ответственный исполнитель рассматривает заявление с приложенными к нему документами и оформляет письменное разъяснение.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Ответ на вопрос предоставляется в простой, четкой и понятной форме за подписью Главы администрации либо лица его замещающего.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ответе также указывается фамилия, имя отчество, номер телефона должностного лица ответственного за подготовку ответа на обращение.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Максимальный срок подготовки проекта ответа ответственным исполнителем составляет 3 </w:t>
      </w:r>
      <w:proofErr w:type="gramStart"/>
      <w:r>
        <w:rPr>
          <w:rFonts w:ascii="Times New Roman" w:hAnsi="Times New Roman" w:cs="Times New Roman"/>
          <w:lang w:val="ru-RU"/>
        </w:rPr>
        <w:t>календарных</w:t>
      </w:r>
      <w:proofErr w:type="gramEnd"/>
      <w:r>
        <w:rPr>
          <w:rFonts w:ascii="Times New Roman" w:hAnsi="Times New Roman" w:cs="Times New Roman"/>
          <w:lang w:val="ru-RU"/>
        </w:rPr>
        <w:t xml:space="preserve"> дня с даты поступления заявления.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Ответ на обращение заявителя подписывается Главой администрации в срок не более 2 рабочих дней с момента получения проекта ответа от ответственного исполнителя.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После подписания ответа специалист,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</w:t>
      </w:r>
      <w:proofErr w:type="gramStart"/>
      <w:r>
        <w:rPr>
          <w:rFonts w:ascii="Times New Roman" w:hAnsi="Times New Roman" w:cs="Times New Roman"/>
          <w:lang w:val="ru-RU"/>
        </w:rPr>
        <w:t>и</w:t>
      </w:r>
      <w:proofErr w:type="gramEnd"/>
      <w:r>
        <w:rPr>
          <w:rFonts w:ascii="Times New Roman" w:hAnsi="Times New Roman" w:cs="Times New Roman"/>
          <w:lang w:val="ru-RU"/>
        </w:rPr>
        <w:t xml:space="preserve"> 1 рабочего дня с момента подписания.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Ответ на обращение, поступающего в форме электронного документа, направляется в форме электронного документа по адресу электронной почты, указанной в обращении или в письменной форме по почтовому адресу, указанному в обращении.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3.3.4. результатом административной процедуры является: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1) направление либо передача решения Администрацией о даче письменных разъяснений по вопросам применения муниципальных нормативных правовых актов о местных налогах и сборах;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2) направление либо передача решения Администрацией об отказе в даче письменных разъяснений по вопросам применения муниципальных нормативных правовых актов о местных налогах и сборах.</w:t>
      </w: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Style w:val="a8"/>
        </w:rPr>
        <w:t>IV</w:t>
      </w:r>
      <w:r>
        <w:rPr>
          <w:rStyle w:val="a8"/>
          <w:lang w:val="ru-RU"/>
        </w:rPr>
        <w:t>. Формы контроля за исполнением Административного регламента</w:t>
      </w: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4.1. </w:t>
      </w:r>
      <w:proofErr w:type="gramStart"/>
      <w:r>
        <w:rPr>
          <w:rFonts w:ascii="Times New Roman" w:hAnsi="Times New Roman" w:cs="Times New Roman"/>
          <w:lang w:val="ru-RU"/>
        </w:rPr>
        <w:t>Контроль за</w:t>
      </w:r>
      <w:proofErr w:type="gramEnd"/>
      <w:r>
        <w:rPr>
          <w:rFonts w:ascii="Times New Roman" w:hAnsi="Times New Roman" w:cs="Times New Roman"/>
          <w:lang w:val="ru-RU"/>
        </w:rPr>
        <w:t xml:space="preserve"> соблюдением и исполнением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 должностными лицами и муниципальными служащими Администрации, а также за принятием ими решений включает в себя общий, текущий контроль.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4.2. Общий контроль над полнотой и качеством предоставления муниципальной услуги осуществляет Глава администрации.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4.3. 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регламента, иных нормативных правовых актов Российской Федерации, устанавливающих требования к предоставлению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Периодичность проверок – </w:t>
      </w:r>
      <w:proofErr w:type="gramStart"/>
      <w:r>
        <w:rPr>
          <w:rFonts w:ascii="Times New Roman" w:hAnsi="Times New Roman" w:cs="Times New Roman"/>
          <w:lang w:val="ru-RU"/>
        </w:rPr>
        <w:t>плановые</w:t>
      </w:r>
      <w:proofErr w:type="gramEnd"/>
      <w:r>
        <w:rPr>
          <w:rFonts w:ascii="Times New Roman" w:hAnsi="Times New Roman" w:cs="Times New Roman"/>
          <w:lang w:val="ru-RU"/>
        </w:rPr>
        <w:t xml:space="preserve"> 1 раз в год, внеплановые – по конкретному обращению заявителя.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 проведении проверки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Вид проверки и срок ее проведения устанавливаются муниципальным правовым актом о проведении проверки с учетом периодичности комплексных проверок не менее 1 раза в год и тематических проверок – 2 раза в год.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 результатам текущего контроля составляется справка о результатах текущего контроля и выявленных нарушениях, которая представляется Главе администрации в течение 10 рабочих дней после завершения проверки.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4.4. Должностные лица, ответственные за предоставление муниципальной услуги, несут персональную ответственность за соблюдение порядка предоставления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4.5. По результатам проведенных проверок в случае выявления нарушений законодательства и настоящего Административного регламента осуществляется привлечение виновных должностных лиц Администрации к ответственности в соответствии с действующим законодательством Российской Федерации.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4.6. Ответственность за неисполнение, ненадлежащее исполнение возложенных обязанностей по предоставлению муниципальной услуги, предусмотренная в соответствии с Трудовым Кодексом Российской федерации, Кодексом Российской Федерации об административных правонарушениях возлагается на лиц, замещающих должности в Администрации, ответственных за предоставление муниципальной услуги.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</w:p>
    <w:p w:rsidR="009D7552" w:rsidRPr="00A21326" w:rsidRDefault="009D7552" w:rsidP="009D7552">
      <w:pPr>
        <w:pStyle w:val="a6"/>
        <w:spacing w:line="360" w:lineRule="auto"/>
        <w:jc w:val="center"/>
        <w:rPr>
          <w:rStyle w:val="a8"/>
          <w:rFonts w:hint="eastAsia"/>
          <w:lang w:val="ru-RU"/>
        </w:rPr>
      </w:pPr>
      <w:r>
        <w:rPr>
          <w:rStyle w:val="a8"/>
        </w:rPr>
        <w:t>V</w:t>
      </w:r>
      <w:r>
        <w:rPr>
          <w:rStyle w:val="a8"/>
          <w:lang w:val="ru-RU"/>
        </w:rPr>
        <w:t>. Досудебный (внесудебный) порядок обжалования решений</w:t>
      </w:r>
    </w:p>
    <w:p w:rsidR="009D7552" w:rsidRPr="00A21326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  <w:r>
        <w:rPr>
          <w:rStyle w:val="a8"/>
          <w:lang w:val="ru-RU"/>
        </w:rPr>
        <w:t>и действий (бездействия) органа, предоставляющего муниципальную услугу, а также должностных лиц, муниципальных служащих</w:t>
      </w:r>
    </w:p>
    <w:p w:rsidR="009D7552" w:rsidRDefault="009D7552" w:rsidP="009D7552">
      <w:pPr>
        <w:pStyle w:val="a6"/>
        <w:spacing w:line="360" w:lineRule="auto"/>
        <w:jc w:val="center"/>
        <w:rPr>
          <w:rFonts w:ascii="Times New Roman" w:hAnsi="Times New Roman" w:cs="Times New Roman"/>
          <w:lang w:val="ru-RU"/>
        </w:rPr>
      </w:pP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5.1. </w:t>
      </w:r>
      <w:proofErr w:type="gramStart"/>
      <w:r>
        <w:rPr>
          <w:rFonts w:ascii="Times New Roman" w:hAnsi="Times New Roman" w:cs="Times New Roman"/>
          <w:lang w:val="ru-RU"/>
        </w:rPr>
        <w:t>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Обжалование заявителями решений, действий (бездействия), принятых (осуществленных) в ходе предоставления муниципальной услуги в досудебном (внесудебном) порядке, не лишать их права на обжалование указанных решений, действий (бездействия) в судебном порядке.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5.2. </w:t>
      </w:r>
      <w:proofErr w:type="gramStart"/>
      <w:r>
        <w:rPr>
          <w:rFonts w:ascii="Times New Roman" w:hAnsi="Times New Roman" w:cs="Times New Roman"/>
          <w:lang w:val="ru-RU"/>
        </w:rPr>
        <w:t>Предметом досудебного (внесудебного) обжалования могут быть решения (действия, бездействие), принятые (осуществленные) при предоставлении муниципальной услуги.</w:t>
      </w:r>
      <w:proofErr w:type="gramEnd"/>
      <w:r>
        <w:rPr>
          <w:rFonts w:ascii="Times New Roman" w:hAnsi="Times New Roman" w:cs="Times New Roman"/>
          <w:lang w:val="ru-RU"/>
        </w:rPr>
        <w:t xml:space="preserve"> Заявитель может обратиться с жалобой, в том числе в следующих случаях: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нарушение срока регистрации запроса заявителя о предоставлении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нарушение срока предоставления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-нарушение срока или порядка выдачи документов по результатам предоставления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-приостановление предоставления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-требование 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отказ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актами области, муниципальными правовыми актами муниципального образования;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области, муниципальными правовыми актами муниципального образования;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- отказ органа, предоставляющего муниципальную услугу, муниципального служащего либо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D7552" w:rsidRDefault="009D7552" w:rsidP="009D7552">
      <w:pPr>
        <w:pStyle w:val="a6"/>
        <w:tabs>
          <w:tab w:val="left" w:pos="225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5.3. Основанием для начала процедуры досудебного (внесудебного) обжалования является поступление жалобы заявителя в Администрацию.</w:t>
      </w:r>
    </w:p>
    <w:p w:rsidR="009D7552" w:rsidRDefault="009D7552" w:rsidP="009D7552">
      <w:pPr>
        <w:pStyle w:val="a6"/>
        <w:tabs>
          <w:tab w:val="left" w:pos="225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Жалоба подается в письменной форме на бумажном носителе, в электронной форме, с помощью единого портала государственных и муниципальных услуг либо регионального портала государственных и муниципальных услуг. Жалоба может быть направлена по почте, с использованием информационно-телекоммуникационных сетей общего пользования, а также может быть принята при личном приеме заявителя.</w:t>
      </w:r>
    </w:p>
    <w:p w:rsidR="009D7552" w:rsidRDefault="009D7552" w:rsidP="009D7552">
      <w:pPr>
        <w:pStyle w:val="a6"/>
        <w:tabs>
          <w:tab w:val="left" w:pos="225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5.4. В досудебном порядке могут быть обжалованы действия (бездействие) и решения:</w:t>
      </w:r>
    </w:p>
    <w:p w:rsidR="009D7552" w:rsidRDefault="009D7552" w:rsidP="009D7552">
      <w:pPr>
        <w:pStyle w:val="a6"/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должностных лиц, муниципальных служащих.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5.5. Жалоба должна содержать: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наименование Администрации, должностного лица Администрации либо муниципального служащего, решения и действия (бездействие) которых обжалуются;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- 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сведения об обжалуемых решениях и действиях (бездействии) Администрации, должностного лица Администрации либо муниципального служащего;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доводы, на основании которых заявитель не согласен с решением и действием (бездействием) Администрации, должностного лица Администрации либо муниципального служащего. Заявителем могут быть представлены документы (при наличии), </w:t>
      </w:r>
      <w:proofErr w:type="gramStart"/>
      <w:r>
        <w:rPr>
          <w:rFonts w:ascii="Times New Roman" w:hAnsi="Times New Roman" w:cs="Times New Roman"/>
          <w:lang w:val="ru-RU"/>
        </w:rPr>
        <w:t>подтверждающее</w:t>
      </w:r>
      <w:proofErr w:type="gramEnd"/>
      <w:r>
        <w:rPr>
          <w:rFonts w:ascii="Times New Roman" w:hAnsi="Times New Roman" w:cs="Times New Roman"/>
          <w:lang w:val="ru-RU"/>
        </w:rPr>
        <w:t xml:space="preserve"> доводы заявителя, либо их копии.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5.6. </w:t>
      </w:r>
      <w:proofErr w:type="gramStart"/>
      <w:r>
        <w:rPr>
          <w:rFonts w:ascii="Times New Roman" w:hAnsi="Times New Roman" w:cs="Times New Roman"/>
          <w:lang w:val="ru-RU"/>
        </w:rPr>
        <w:t>На стадии досудебного обжалования действий (бездействия) Администрации, должностного лица Администрации либо муниципального служащего, а также решений, принятых в ходе предоставления муниципальной услуги, заявитель имеет право на получение информации и документов, необходимых для обоснования и рассмотрения жалобы, а также на представление дополнительных материалов в срок не более 5 дней с момента обращения.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5.7. </w:t>
      </w:r>
      <w:proofErr w:type="gramStart"/>
      <w:r>
        <w:rPr>
          <w:rFonts w:ascii="Times New Roman" w:hAnsi="Times New Roman" w:cs="Times New Roman"/>
          <w:lang w:val="ru-RU"/>
        </w:rPr>
        <w:t>Жалоба, поступившая в Администрацию, рассматривается в течение 15 рабочих дней со дня ее регистрации, а в случае обжалования отказа Администрации, должностного лица Администрации либо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5.8. Случаи оставления жалобы без ответа: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решения, за исключением случая, если в жалобе не указаны фамилия заявителя и (или) почтовый адрес, по которому должен быть направлен ответ.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5.9. Случаи отказа в удовлетворении жалобы: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отсутствие нарушения порядка предоставления муниципальной услуги;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наличие решения по жалобе, принятого ранее в отношении того же заявителя и по тому же предмету жалобы.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5.10. По результатам рассмотрения жалобы принимается одно из следующих решений: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- об удовлетворении жалобы, в том числе в форме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области, муниципальными правовыми актами, а также в иных формах;</w:t>
      </w:r>
      <w:proofErr w:type="gramEnd"/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 об отказе в удовлетворении жалобы.</w:t>
      </w:r>
    </w:p>
    <w:p w:rsidR="009D7552" w:rsidRDefault="009D7552" w:rsidP="009D7552">
      <w:pPr>
        <w:pStyle w:val="a6"/>
        <w:spacing w:line="360" w:lineRule="auto"/>
        <w:ind w:left="0" w:firstLine="680"/>
        <w:jc w:val="both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lang w:val="ru-RU"/>
        </w:rPr>
        <w:t>5.11. Не позднее дня, следующего за днем принятия решения, указанного в пункте 5.10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</w:t>
      </w:r>
    </w:p>
    <w:p w:rsidR="009D7552" w:rsidRDefault="009D7552" w:rsidP="009D7552">
      <w:pPr>
        <w:pStyle w:val="a3"/>
        <w:spacing w:line="360" w:lineRule="auto"/>
        <w:ind w:left="707"/>
        <w:jc w:val="both"/>
        <w:rPr>
          <w:color w:val="000000"/>
        </w:rPr>
      </w:pPr>
      <w:r>
        <w:rPr>
          <w:color w:val="000000"/>
          <w:szCs w:val="28"/>
        </w:rPr>
        <w:t> </w:t>
      </w:r>
    </w:p>
    <w:p w:rsidR="009D7552" w:rsidRDefault="009D7552" w:rsidP="009D7552">
      <w:pPr>
        <w:pStyle w:val="a3"/>
        <w:ind w:firstLine="720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</w:p>
    <w:p w:rsidR="009D7552" w:rsidRDefault="009D7552" w:rsidP="009D7552">
      <w:pPr>
        <w:pStyle w:val="a3"/>
        <w:ind w:firstLine="720"/>
        <w:rPr>
          <w:color w:val="000000"/>
        </w:rPr>
      </w:pPr>
      <w:r>
        <w:rPr>
          <w:color w:val="000000"/>
        </w:rPr>
        <w:t>                                                                                                                      Приложение 1</w:t>
      </w:r>
    </w:p>
    <w:p w:rsidR="009D7552" w:rsidRDefault="009D7552" w:rsidP="009D7552">
      <w:pPr>
        <w:pStyle w:val="a3"/>
        <w:rPr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                                                            к Административному регламенту </w:t>
      </w:r>
    </w:p>
    <w:p w:rsidR="009D7552" w:rsidRDefault="009D7552" w:rsidP="009D7552">
      <w:pPr>
        <w:pStyle w:val="a3"/>
        <w:rPr>
          <w:color w:val="000000"/>
        </w:rPr>
      </w:pPr>
    </w:p>
    <w:p w:rsidR="009D7552" w:rsidRDefault="009D7552" w:rsidP="009D7552">
      <w:pPr>
        <w:pStyle w:val="a3"/>
        <w:ind w:firstLine="284"/>
        <w:jc w:val="right"/>
        <w:rPr>
          <w:color w:val="000000"/>
        </w:rPr>
      </w:pPr>
      <w:r>
        <w:rPr>
          <w:b/>
          <w:color w:val="000000"/>
        </w:rPr>
        <w:t>форма заявления</w:t>
      </w:r>
    </w:p>
    <w:p w:rsidR="009D7552" w:rsidRDefault="009D7552" w:rsidP="009D7552">
      <w:pPr>
        <w:pStyle w:val="a3"/>
        <w:jc w:val="right"/>
        <w:rPr>
          <w:i/>
          <w:color w:val="000000"/>
        </w:rPr>
      </w:pPr>
      <w:r>
        <w:rPr>
          <w:color w:val="000000"/>
        </w:rPr>
        <w:t xml:space="preserve">            В___________________________________________ </w:t>
      </w:r>
    </w:p>
    <w:p w:rsidR="009D7552" w:rsidRDefault="009D7552" w:rsidP="009D7552">
      <w:pPr>
        <w:pStyle w:val="a3"/>
        <w:jc w:val="right"/>
        <w:rPr>
          <w:color w:val="000000"/>
        </w:rPr>
      </w:pPr>
      <w:r>
        <w:rPr>
          <w:i/>
          <w:color w:val="000000"/>
        </w:rPr>
        <w:t>(указать наименование Уполномоченного органа)</w:t>
      </w:r>
    </w:p>
    <w:p w:rsidR="009D7552" w:rsidRDefault="009D7552" w:rsidP="009D7552">
      <w:pPr>
        <w:pStyle w:val="a3"/>
        <w:jc w:val="right"/>
        <w:rPr>
          <w:color w:val="000000"/>
        </w:rPr>
      </w:pPr>
      <w:r>
        <w:rPr>
          <w:color w:val="000000"/>
        </w:rPr>
        <w:t>от __________________________________________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 (ФИО физического лица)       </w:t>
      </w:r>
    </w:p>
    <w:p w:rsidR="009D7552" w:rsidRDefault="009D7552" w:rsidP="009D7552">
      <w:pPr>
        <w:pStyle w:val="a3"/>
        <w:jc w:val="right"/>
        <w:rPr>
          <w:color w:val="000000"/>
        </w:rPr>
      </w:pPr>
      <w:r>
        <w:rPr>
          <w:color w:val="000000"/>
        </w:rPr>
        <w:t xml:space="preserve">____________________________________________   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                                                                   (ФИО руководителя организации)</w:t>
      </w:r>
    </w:p>
    <w:p w:rsidR="009D7552" w:rsidRDefault="009D7552" w:rsidP="009D7552">
      <w:pPr>
        <w:pStyle w:val="a3"/>
        <w:jc w:val="right"/>
        <w:rPr>
          <w:color w:val="000000"/>
        </w:rPr>
      </w:pPr>
      <w:r>
        <w:rPr>
          <w:color w:val="000000"/>
        </w:rPr>
        <w:t>____________________________________________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                                                        (адрес)</w:t>
      </w:r>
    </w:p>
    <w:p w:rsidR="009D7552" w:rsidRDefault="009D7552" w:rsidP="009D7552">
      <w:pPr>
        <w:pStyle w:val="a3"/>
        <w:jc w:val="right"/>
        <w:rPr>
          <w:color w:val="000000"/>
        </w:rPr>
      </w:pPr>
      <w:r>
        <w:rPr>
          <w:color w:val="000000"/>
        </w:rPr>
        <w:t>____________________________________________</w:t>
      </w:r>
    </w:p>
    <w:p w:rsidR="009D7552" w:rsidRDefault="009D7552" w:rsidP="009D7552">
      <w:pPr>
        <w:pStyle w:val="a3"/>
        <w:jc w:val="center"/>
        <w:rPr>
          <w:b/>
          <w:color w:val="000000"/>
        </w:rPr>
      </w:pPr>
      <w:r>
        <w:rPr>
          <w:color w:val="000000"/>
        </w:rPr>
        <w:t>                                                                       (контактный телефон)</w:t>
      </w:r>
    </w:p>
    <w:p w:rsidR="009D7552" w:rsidRDefault="009D7552" w:rsidP="009D7552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ЗАЯВЛЕНИЕ</w:t>
      </w:r>
    </w:p>
    <w:p w:rsidR="009D7552" w:rsidRDefault="009D7552" w:rsidP="009D7552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по даче письменных разъяснений по вопросам применения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b/>
          <w:color w:val="000000"/>
        </w:rPr>
        <w:t>муниципальных правовых актов о налогах и сборах</w:t>
      </w:r>
      <w:r>
        <w:rPr>
          <w:color w:val="000000"/>
          <w:shd w:val="clear" w:color="auto" w:fill="FFFF00"/>
        </w:rPr>
        <w:t> </w:t>
      </w:r>
    </w:p>
    <w:p w:rsidR="009D7552" w:rsidRDefault="009D7552" w:rsidP="009D7552">
      <w:pPr>
        <w:pStyle w:val="a3"/>
        <w:rPr>
          <w:color w:val="000000"/>
        </w:rPr>
      </w:pPr>
      <w:r>
        <w:rPr>
          <w:color w:val="000000"/>
        </w:rPr>
        <w:t>            Прошу дать разъяснение по вопросу ____________________________________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9D7552" w:rsidRDefault="009D7552" w:rsidP="009D7552">
      <w:pPr>
        <w:pStyle w:val="a3"/>
        <w:spacing w:line="360" w:lineRule="auto"/>
        <w:rPr>
          <w:color w:val="000000"/>
        </w:rPr>
      </w:pPr>
      <w:r>
        <w:rPr>
          <w:color w:val="000000"/>
        </w:rPr>
        <w:t xml:space="preserve">          ________________________________________________________________________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 xml:space="preserve">Заявитель: ____________________________                            _________(подпись)                            </w:t>
      </w:r>
    </w:p>
    <w:p w:rsidR="009D7552" w:rsidRDefault="009D7552" w:rsidP="009D7552">
      <w:pPr>
        <w:pStyle w:val="a3"/>
        <w:rPr>
          <w:color w:val="000000"/>
        </w:rPr>
      </w:pPr>
      <w:proofErr w:type="gramStart"/>
      <w:r>
        <w:rPr>
          <w:color w:val="000000"/>
        </w:rPr>
        <w:t xml:space="preserve">(Ф.И.О., должность представителя                                                                          </w:t>
      </w:r>
      <w:proofErr w:type="gramEnd"/>
    </w:p>
    <w:p w:rsidR="009D7552" w:rsidRDefault="009D7552" w:rsidP="009D7552">
      <w:pPr>
        <w:pStyle w:val="a3"/>
        <w:rPr>
          <w:color w:val="000000"/>
        </w:rPr>
      </w:pPr>
      <w:r>
        <w:rPr>
          <w:color w:val="000000"/>
        </w:rPr>
        <w:t>                юридического лица; Ф.И.О. гражданина)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 xml:space="preserve">"__"__________ 20____ г.                                М.П.    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ind w:firstLine="567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rPr>
          <w:color w:val="000000"/>
        </w:rPr>
      </w:pPr>
      <w:r>
        <w:rPr>
          <w:color w:val="000000"/>
        </w:rPr>
        <w:t>                                                                                                                                     Приложение 2</w:t>
      </w:r>
    </w:p>
    <w:p w:rsidR="009D7552" w:rsidRDefault="009D7552" w:rsidP="009D7552">
      <w:pPr>
        <w:pStyle w:val="a3"/>
        <w:jc w:val="right"/>
        <w:rPr>
          <w:color w:val="000000"/>
        </w:rPr>
      </w:pPr>
      <w:r>
        <w:rPr>
          <w:color w:val="000000"/>
        </w:rPr>
        <w:t>к Административному регламенту</w:t>
      </w:r>
    </w:p>
    <w:p w:rsidR="009D7552" w:rsidRDefault="009D7552" w:rsidP="009D7552">
      <w:pPr>
        <w:pStyle w:val="a3"/>
        <w:rPr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                                                      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БЛОК-СХЕМА 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935"/>
      </w:tblGrid>
      <w:tr w:rsidR="009D7552" w:rsidTr="009D7552">
        <w:tc>
          <w:tcPr>
            <w:tcW w:w="79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ind w:firstLine="709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прием и регистрация заявления и приложенных к нему документов</w:t>
            </w: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9D7552" w:rsidRDefault="009D7552" w:rsidP="009D7552">
      <w:pPr>
        <w:pStyle w:val="a3"/>
        <w:jc w:val="center"/>
        <w:rPr>
          <w:rFonts w:eastAsia="SimSun"/>
          <w:color w:val="000000"/>
          <w:kern w:val="2"/>
          <w:lang w:eastAsia="hi-IN" w:bidi="hi-IN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935"/>
      </w:tblGrid>
      <w:tr w:rsidR="009D7552" w:rsidTr="009D7552">
        <w:tc>
          <w:tcPr>
            <w:tcW w:w="79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ind w:right="20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рассмотрение заявления и документов, принятие решения </w:t>
            </w: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ind w:right="20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ind w:right="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9D7552" w:rsidRDefault="009D7552" w:rsidP="009D7552">
      <w:pPr>
        <w:pStyle w:val="a3"/>
        <w:jc w:val="center"/>
        <w:rPr>
          <w:rFonts w:eastAsia="SimSun"/>
          <w:color w:val="000000"/>
          <w:kern w:val="2"/>
          <w:lang w:eastAsia="hi-IN" w:bidi="hi-IN"/>
        </w:rPr>
      </w:pPr>
      <w:r>
        <w:rPr>
          <w:color w:val="000000"/>
        </w:rPr>
        <w:t> </w:t>
      </w:r>
    </w:p>
    <w:p w:rsidR="009D7552" w:rsidRDefault="009D7552" w:rsidP="009D7552">
      <w:pPr>
        <w:pStyle w:val="a3"/>
        <w:jc w:val="center"/>
        <w:rPr>
          <w:color w:val="000000"/>
        </w:rPr>
      </w:pPr>
      <w:r>
        <w:rPr>
          <w:color w:val="000000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040"/>
      </w:tblGrid>
      <w:tr w:rsidR="009D7552" w:rsidTr="009D7552">
        <w:tc>
          <w:tcPr>
            <w:tcW w:w="80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rPr>
                <w:rFonts w:ascii="Times New Roman" w:hAnsi="Times New Roman" w:cs="Times New Roman"/>
                <w:lang w:val="ru-RU"/>
              </w:rPr>
            </w:pPr>
          </w:p>
          <w:p w:rsidR="009D7552" w:rsidRDefault="009D7552">
            <w:pPr>
              <w:pStyle w:val="a7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направление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результатов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рассмотрения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заявления</w:t>
            </w:r>
            <w:proofErr w:type="spellEnd"/>
          </w:p>
        </w:tc>
      </w:tr>
    </w:tbl>
    <w:p w:rsidR="009D7552" w:rsidRDefault="009D7552" w:rsidP="009D7552">
      <w:pPr>
        <w:pStyle w:val="a3"/>
        <w:jc w:val="center"/>
        <w:rPr>
          <w:rFonts w:eastAsia="SimSun"/>
          <w:kern w:val="2"/>
          <w:lang w:val="en-US" w:eastAsia="hi-IN" w:bidi="hi-IN"/>
        </w:rPr>
      </w:pPr>
      <w:r>
        <w:rPr>
          <w:color w:val="000000"/>
        </w:rPr>
        <w:t> </w:t>
      </w:r>
    </w:p>
    <w:p w:rsidR="00A21326" w:rsidRDefault="009D7552" w:rsidP="00A21326">
      <w:pPr>
        <w:pStyle w:val="a9"/>
        <w:spacing w:after="0"/>
        <w:jc w:val="center"/>
        <w:rPr>
          <w:b/>
          <w:bCs/>
          <w:sz w:val="28"/>
          <w:szCs w:val="28"/>
        </w:rPr>
      </w:pPr>
      <w:r>
        <w:t> </w:t>
      </w:r>
      <w:r w:rsidR="00A21326"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A21326" w:rsidRDefault="00A21326" w:rsidP="00A21326">
      <w:pPr>
        <w:pStyle w:val="a9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A21326" w:rsidRDefault="00A21326" w:rsidP="00A21326">
      <w:pPr>
        <w:pStyle w:val="a9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21326" w:rsidRDefault="00A21326" w:rsidP="00A21326">
      <w:pPr>
        <w:pStyle w:val="a9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11 августа 2020г.  № 35</w:t>
      </w:r>
    </w:p>
    <w:p w:rsidR="00A21326" w:rsidRDefault="00A21326" w:rsidP="00A21326">
      <w:pPr>
        <w:pStyle w:val="FR1"/>
        <w:spacing w:line="240" w:lineRule="auto"/>
        <w:ind w:left="0"/>
        <w:rPr>
          <w:sz w:val="24"/>
        </w:rPr>
      </w:pPr>
    </w:p>
    <w:p w:rsidR="00A21326" w:rsidRDefault="00A21326" w:rsidP="00A21326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21326" w:rsidRDefault="00A21326" w:rsidP="00A21326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 первое полугодие 2020 г.</w:t>
      </w:r>
    </w:p>
    <w:p w:rsidR="00A21326" w:rsidRPr="00EA2464" w:rsidRDefault="00A21326" w:rsidP="00A21326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A21326" w:rsidRDefault="00A21326" w:rsidP="00A213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2020 г. по доходам в сумме  286,4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240,2   тыс. руб., 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46,2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1 квартал 2020 г. по кодам классификации доходов бюджета, согласно приложению 1;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 квартал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 квартал 2020 г.,  согласно приложению 3;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г.  по кодам классификации источников финансирования дефицитов  бюджетов,  согласно приложению 4.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</w:t>
      </w:r>
      <w:proofErr w:type="spellStart"/>
      <w:r>
        <w:rPr>
          <w:rFonts w:ascii="Times New Roman" w:hAnsi="Times New Roman"/>
          <w:sz w:val="28"/>
          <w:szCs w:val="28"/>
        </w:rPr>
        <w:t>гсогласно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приложению 5.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A21326" w:rsidRDefault="00A21326" w:rsidP="00A2132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В.В.Иванов</w:t>
      </w:r>
    </w:p>
    <w:p w:rsidR="00A21326" w:rsidRPr="005B6F64" w:rsidRDefault="00A21326" w:rsidP="00A21326">
      <w:pPr>
        <w:pStyle w:val="ac"/>
        <w:rPr>
          <w:rFonts w:ascii="Times New Roman" w:hAnsi="Times New Roman"/>
          <w:sz w:val="28"/>
          <w:szCs w:val="28"/>
        </w:rPr>
      </w:pPr>
    </w:p>
    <w:p w:rsidR="00A21326" w:rsidRDefault="00A21326" w:rsidP="00A21326">
      <w:pPr>
        <w:jc w:val="center"/>
        <w:rPr>
          <w:noProof/>
        </w:rPr>
      </w:pPr>
      <w:r>
        <w:rPr>
          <w:noProof/>
        </w:rPr>
        <w:t xml:space="preserve">                                                                                            Приложение № 1 </w:t>
      </w:r>
    </w:p>
    <w:p w:rsidR="00A21326" w:rsidRPr="005B6F64" w:rsidRDefault="00A21326" w:rsidP="00A21326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Варжеляйского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О </w:t>
      </w:r>
      <w:proofErr w:type="spellStart"/>
      <w:r w:rsidRPr="00D34429">
        <w:rPr>
          <w:rFonts w:ascii="Times New Roman" w:hAnsi="Times New Roman" w:cs="Times New Roman"/>
          <w:sz w:val="20"/>
          <w:szCs w:val="20"/>
        </w:rPr>
        <w:t>бюджете</w:t>
      </w:r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</w:t>
      </w:r>
      <w:proofErr w:type="gramStart"/>
      <w:r w:rsidRPr="00D34429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 54.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8677"/>
      </w:tblGrid>
      <w:tr w:rsidR="00A21326" w:rsidTr="00094CA3">
        <w:trPr>
          <w:trHeight w:val="348"/>
        </w:trPr>
        <w:tc>
          <w:tcPr>
            <w:tcW w:w="8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ПОЛУГОДИЕ 2020 ГОДА</w:t>
            </w:r>
          </w:p>
        </w:tc>
      </w:tr>
    </w:tbl>
    <w:p w:rsidR="00A21326" w:rsidRPr="004A43DF" w:rsidRDefault="00A21326" w:rsidP="00A21326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826"/>
        <w:gridCol w:w="986"/>
        <w:gridCol w:w="891"/>
        <w:gridCol w:w="751"/>
      </w:tblGrid>
      <w:tr w:rsidR="00A21326" w:rsidTr="00094CA3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2 726,1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758,4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27,82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183,2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39,02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66,77</w:t>
            </w:r>
          </w:p>
        </w:tc>
      </w:tr>
      <w:tr w:rsidR="00A21326" w:rsidTr="00094CA3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66,77</w:t>
            </w:r>
          </w:p>
        </w:tc>
      </w:tr>
      <w:tr w:rsidR="00A21326" w:rsidTr="00094CA3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38,13</w:t>
            </w:r>
          </w:p>
        </w:tc>
      </w:tr>
      <w:tr w:rsidR="00A21326" w:rsidTr="00094CA3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4,61</w:t>
            </w:r>
          </w:p>
        </w:tc>
      </w:tr>
      <w:tr w:rsidR="00A21326" w:rsidTr="00094CA3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39,10</w:t>
            </w:r>
          </w:p>
        </w:tc>
      </w:tr>
      <w:tr w:rsidR="00A21326" w:rsidTr="00094CA3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90,38</w:t>
            </w:r>
          </w:p>
        </w:tc>
      </w:tr>
      <w:tr w:rsidR="00A21326" w:rsidTr="00094CA3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17,27</w:t>
            </w:r>
          </w:p>
        </w:tc>
      </w:tr>
      <w:tr w:rsidR="00A21326" w:rsidTr="00094CA3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2 256,7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25,49</w:t>
            </w:r>
          </w:p>
        </w:tc>
      </w:tr>
      <w:tr w:rsidR="00A21326" w:rsidTr="00094CA3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A21326" w:rsidTr="00094CA3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A21326" w:rsidTr="00094CA3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A21326" w:rsidTr="00094CA3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A21326" w:rsidTr="00094CA3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45,66</w:t>
            </w:r>
          </w:p>
        </w:tc>
      </w:tr>
      <w:tr w:rsidR="00A21326" w:rsidTr="00094CA3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A21326" w:rsidTr="00094CA3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A21326" w:rsidTr="00094CA3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A21326" w:rsidTr="00094CA3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1326" w:rsidTr="00094CA3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A21326" w:rsidTr="00094CA3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</w:t>
            </w:r>
          </w:p>
        </w:tc>
      </w:tr>
    </w:tbl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21326" w:rsidRPr="005B6F64" w:rsidRDefault="00A21326" w:rsidP="00A213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№54.</w:t>
      </w:r>
    </w:p>
    <w:p w:rsidR="00A21326" w:rsidRDefault="00A21326" w:rsidP="00A21326">
      <w:pPr>
        <w:jc w:val="center"/>
        <w:rPr>
          <w:rFonts w:ascii="Times New Roman" w:hAnsi="Times New Roman" w:cs="Times New Roman"/>
          <w:b/>
        </w:rPr>
      </w:pPr>
      <w:r w:rsidRPr="001218E0">
        <w:rPr>
          <w:rFonts w:ascii="Times New Roman" w:hAnsi="Times New Roman" w:cs="Times New Roman"/>
          <w:b/>
        </w:rPr>
        <w:t xml:space="preserve">РАСПРЕДЕЛЕНИЕ БЮДЖЕТНЫХ АССИГНОВАНИЙ БЮДЖЕТА </w:t>
      </w:r>
      <w:r>
        <w:rPr>
          <w:rFonts w:ascii="Times New Roman" w:hAnsi="Times New Roman" w:cs="Times New Roman"/>
          <w:b/>
        </w:rPr>
        <w:t>ВАРЖЕЛЯЙСКОГО</w:t>
      </w:r>
      <w:r w:rsidRPr="001218E0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</w:t>
      </w:r>
      <w:r>
        <w:rPr>
          <w:rFonts w:ascii="Times New Roman" w:hAnsi="Times New Roman" w:cs="Times New Roman"/>
          <w:b/>
        </w:rPr>
        <w:t>ЛАССИФИКАЦИИ РАСХОДОВ БЮДЖЕТОВ З</w:t>
      </w:r>
      <w:r w:rsidRPr="001218E0">
        <w:rPr>
          <w:rFonts w:ascii="Times New Roman" w:hAnsi="Times New Roman" w:cs="Times New Roman"/>
          <w:b/>
        </w:rPr>
        <w:t xml:space="preserve">А </w:t>
      </w:r>
      <w:r>
        <w:rPr>
          <w:rFonts w:ascii="Times New Roman" w:hAnsi="Times New Roman" w:cs="Times New Roman"/>
          <w:b/>
        </w:rPr>
        <w:t xml:space="preserve"> ПЕРВЫЙ КВАРТАЛ 2020 ГОДА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426"/>
        <w:gridCol w:w="425"/>
        <w:gridCol w:w="283"/>
        <w:gridCol w:w="851"/>
        <w:gridCol w:w="283"/>
        <w:gridCol w:w="142"/>
        <w:gridCol w:w="142"/>
        <w:gridCol w:w="567"/>
        <w:gridCol w:w="709"/>
        <w:gridCol w:w="850"/>
      </w:tblGrid>
      <w:tr w:rsidR="00A21326" w:rsidTr="00094CA3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45,1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32,1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A21326" w:rsidTr="00094CA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A21326" w:rsidTr="00094CA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A21326" w:rsidTr="00094CA3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51,2</w:t>
            </w:r>
          </w:p>
        </w:tc>
      </w:tr>
      <w:tr w:rsidR="00A21326" w:rsidTr="00094CA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A21326" w:rsidTr="00094CA3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63,1</w:t>
            </w:r>
          </w:p>
        </w:tc>
      </w:tr>
      <w:tr w:rsidR="00A21326" w:rsidTr="00094CA3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61,0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76,7</w:t>
            </w:r>
          </w:p>
        </w:tc>
      </w:tr>
      <w:tr w:rsidR="00A21326" w:rsidTr="00094CA3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A21326" w:rsidTr="00094CA3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61,1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29,1</w:t>
            </w:r>
          </w:p>
        </w:tc>
      </w:tr>
      <w:tr w:rsidR="00A21326" w:rsidTr="00094CA3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A21326" w:rsidTr="00094CA3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496,1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7,1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82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21326" w:rsidRDefault="00A21326" w:rsidP="00A2132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Default="00A21326" w:rsidP="00A21326">
      <w:pPr>
        <w:rPr>
          <w:rFonts w:ascii="Times New Roman" w:hAnsi="Times New Roman" w:cs="Times New Roman"/>
          <w:sz w:val="20"/>
          <w:szCs w:val="20"/>
        </w:rPr>
      </w:pP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21326" w:rsidRPr="004A43DF" w:rsidRDefault="00A21326" w:rsidP="00A213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№54.</w:t>
      </w:r>
    </w:p>
    <w:p w:rsidR="00A21326" w:rsidRDefault="00A21326" w:rsidP="00A21326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</w:p>
    <w:p w:rsidR="00A21326" w:rsidRDefault="00A21326" w:rsidP="00A21326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  <w:r w:rsidRPr="002538E4">
        <w:rPr>
          <w:rFonts w:ascii="Times New Roman" w:hAnsi="Times New Roman" w:cs="Times New Roman"/>
          <w:b/>
        </w:rPr>
        <w:t xml:space="preserve">ВЕДОМСТВЕННАЯ СТРУКТУРА РАСХОДОВ БЮДЖЕТА </w:t>
      </w:r>
      <w:r>
        <w:rPr>
          <w:rFonts w:ascii="Times New Roman" w:hAnsi="Times New Roman" w:cs="Times New Roman"/>
          <w:b/>
        </w:rPr>
        <w:t>ВАРЖЕЛЯЙСКОГО</w:t>
      </w:r>
      <w:r w:rsidRPr="002538E4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b/>
        </w:rPr>
        <w:t xml:space="preserve"> ЗА  ПЕРВЫЙ КВАРТАЛ 2020</w:t>
      </w:r>
      <w:r w:rsidRPr="002538E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А</w:t>
      </w:r>
    </w:p>
    <w:p w:rsidR="00A21326" w:rsidRPr="002538E4" w:rsidRDefault="00A21326" w:rsidP="00A21326">
      <w:pPr>
        <w:tabs>
          <w:tab w:val="left" w:pos="3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27"/>
        <w:gridCol w:w="504"/>
        <w:gridCol w:w="379"/>
        <w:gridCol w:w="442"/>
        <w:gridCol w:w="314"/>
        <w:gridCol w:w="202"/>
        <w:gridCol w:w="694"/>
        <w:gridCol w:w="114"/>
        <w:gridCol w:w="454"/>
        <w:gridCol w:w="680"/>
        <w:gridCol w:w="567"/>
        <w:gridCol w:w="691"/>
      </w:tblGrid>
      <w:tr w:rsidR="00A21326" w:rsidTr="00094CA3">
        <w:trPr>
          <w:trHeight w:val="66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45,1</w:t>
            </w:r>
          </w:p>
        </w:tc>
      </w:tr>
      <w:tr w:rsidR="00A21326" w:rsidTr="00094CA3">
        <w:trPr>
          <w:trHeight w:val="38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32,1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A21326" w:rsidTr="00094CA3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A21326" w:rsidTr="00094CA3">
        <w:trPr>
          <w:trHeight w:val="408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51,2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A21326" w:rsidTr="00094CA3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63,1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76,7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A21326" w:rsidTr="00094CA3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61,1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29,1</w:t>
            </w:r>
          </w:p>
        </w:tc>
      </w:tr>
      <w:tr w:rsidR="00A21326" w:rsidTr="00094CA3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301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496,1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223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61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232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409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81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7,1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39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21326" w:rsidRPr="002538E4" w:rsidRDefault="00A21326" w:rsidP="00A21326">
      <w:pPr>
        <w:tabs>
          <w:tab w:val="left" w:pos="3334"/>
        </w:tabs>
        <w:rPr>
          <w:rFonts w:ascii="Times New Roman" w:hAnsi="Times New Roman" w:cs="Times New Roman"/>
        </w:rPr>
      </w:pPr>
    </w:p>
    <w:p w:rsidR="00A21326" w:rsidRDefault="00A21326" w:rsidP="00A21326">
      <w:pPr>
        <w:tabs>
          <w:tab w:val="left" w:pos="1440"/>
        </w:tabs>
        <w:rPr>
          <w:rFonts w:ascii="Times New Roman" w:hAnsi="Times New Roman" w:cs="Times New Roman"/>
        </w:rPr>
      </w:pPr>
    </w:p>
    <w:p w:rsidR="00A21326" w:rsidRDefault="00A21326" w:rsidP="00A21326">
      <w:pPr>
        <w:tabs>
          <w:tab w:val="left" w:pos="1440"/>
        </w:tabs>
        <w:rPr>
          <w:rFonts w:ascii="Times New Roman" w:hAnsi="Times New Roman" w:cs="Times New Roman"/>
        </w:rPr>
      </w:pPr>
    </w:p>
    <w:p w:rsidR="00A21326" w:rsidRDefault="00A21326" w:rsidP="00A21326">
      <w:pPr>
        <w:tabs>
          <w:tab w:val="left" w:pos="1440"/>
        </w:tabs>
        <w:rPr>
          <w:rFonts w:ascii="Times New Roman" w:hAnsi="Times New Roman" w:cs="Times New Roman"/>
        </w:rPr>
      </w:pPr>
    </w:p>
    <w:p w:rsidR="00A21326" w:rsidRDefault="00A21326" w:rsidP="00A21326">
      <w:pPr>
        <w:tabs>
          <w:tab w:val="left" w:pos="1440"/>
        </w:tabs>
        <w:rPr>
          <w:rFonts w:ascii="Times New Roman" w:hAnsi="Times New Roman" w:cs="Times New Roman"/>
        </w:rPr>
      </w:pPr>
    </w:p>
    <w:p w:rsidR="00A21326" w:rsidRDefault="00A21326" w:rsidP="00A21326">
      <w:pPr>
        <w:tabs>
          <w:tab w:val="left" w:pos="1440"/>
        </w:tabs>
        <w:rPr>
          <w:rFonts w:ascii="Times New Roman" w:hAnsi="Times New Roman" w:cs="Times New Roman"/>
        </w:rPr>
      </w:pPr>
    </w:p>
    <w:p w:rsidR="00A21326" w:rsidRDefault="00A21326" w:rsidP="00A21326">
      <w:pPr>
        <w:tabs>
          <w:tab w:val="left" w:pos="1440"/>
        </w:tabs>
        <w:rPr>
          <w:rFonts w:ascii="Times New Roman" w:hAnsi="Times New Roman" w:cs="Times New Roman"/>
        </w:rPr>
      </w:pP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21326" w:rsidRPr="004A43DF" w:rsidRDefault="00A21326" w:rsidP="00A213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№54.</w:t>
      </w:r>
    </w:p>
    <w:p w:rsidR="00A21326" w:rsidRDefault="00A21326" w:rsidP="00A21326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21326" w:rsidRPr="00B52456" w:rsidRDefault="00A21326" w:rsidP="00A21326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</w:t>
      </w:r>
      <w:r>
        <w:rPr>
          <w:rFonts w:ascii="Times New Roman" w:hAnsi="Times New Roman" w:cs="Times New Roman"/>
          <w:b/>
          <w:sz w:val="18"/>
          <w:szCs w:val="18"/>
        </w:rPr>
        <w:t>ВАРЖЕЛЯЙСКОГО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</w:t>
      </w:r>
      <w:r>
        <w:rPr>
          <w:rFonts w:ascii="Times New Roman" w:hAnsi="Times New Roman" w:cs="Times New Roman"/>
          <w:b/>
          <w:sz w:val="18"/>
          <w:szCs w:val="18"/>
        </w:rPr>
        <w:t xml:space="preserve">  ЗА ПЕРВЫЙ КВАРТАЛ  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2020 ГОД</w:t>
      </w:r>
      <w:r>
        <w:rPr>
          <w:rFonts w:ascii="Times New Roman" w:hAnsi="Times New Roman" w:cs="Times New Roman"/>
          <w:b/>
          <w:sz w:val="18"/>
          <w:szCs w:val="18"/>
        </w:rPr>
        <w:t xml:space="preserve">А </w:t>
      </w:r>
    </w:p>
    <w:p w:rsidR="00A21326" w:rsidRPr="00B52456" w:rsidRDefault="00A21326" w:rsidP="00A2132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581"/>
        <w:gridCol w:w="425"/>
        <w:gridCol w:w="425"/>
        <w:gridCol w:w="567"/>
        <w:gridCol w:w="851"/>
        <w:gridCol w:w="850"/>
        <w:gridCol w:w="992"/>
      </w:tblGrid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45,3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41,3</w:t>
            </w:r>
          </w:p>
        </w:tc>
      </w:tr>
      <w:tr w:rsidR="00A21326" w:rsidTr="00094CA3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A21326" w:rsidTr="00094CA3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A21326" w:rsidTr="00094CA3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</w:tr>
      <w:tr w:rsidR="00A21326" w:rsidTr="00094CA3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63,1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A21326" w:rsidTr="00094CA3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61,7</w:t>
            </w:r>
          </w:p>
        </w:tc>
      </w:tr>
      <w:tr w:rsidR="00A21326" w:rsidTr="00094CA3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61,1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61,1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A21326" w:rsidTr="00094CA3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29,1</w:t>
            </w:r>
          </w:p>
        </w:tc>
      </w:tr>
      <w:tr w:rsidR="00A21326" w:rsidTr="00094CA3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A21326" w:rsidTr="00094CA3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A21326" w:rsidTr="00094CA3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A21326" w:rsidTr="00094CA3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12,9</w:t>
            </w:r>
          </w:p>
        </w:tc>
      </w:tr>
      <w:tr w:rsidR="00A21326" w:rsidTr="00094CA3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12,9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A21326" w:rsidTr="00094CA3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10,5</w:t>
            </w:r>
          </w:p>
        </w:tc>
      </w:tr>
      <w:tr w:rsidR="00A21326" w:rsidTr="00094CA3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A21326" w:rsidTr="00094CA3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A21326" w:rsidTr="00094CA3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A21326" w:rsidTr="00094CA3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A21326" w:rsidTr="00094CA3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13,2</w:t>
            </w:r>
          </w:p>
        </w:tc>
      </w:tr>
      <w:tr w:rsidR="00A21326" w:rsidTr="00094CA3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A21326" w:rsidTr="00094CA3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A21326" w:rsidTr="00094CA3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A21326" w:rsidTr="00094CA3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A21326" w:rsidTr="00094CA3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A21326" w:rsidTr="00094CA3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A21326" w:rsidTr="00094CA3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A21326" w:rsidTr="00094CA3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32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42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A21326" w:rsidTr="00094CA3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21326" w:rsidTr="00094CA3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A21326" w:rsidRPr="00B52456" w:rsidRDefault="00A21326" w:rsidP="00A2132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21326" w:rsidRPr="00B52456" w:rsidRDefault="00A21326" w:rsidP="00A2132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21326" w:rsidRDefault="00A21326" w:rsidP="00A21326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21326" w:rsidRDefault="00A21326" w:rsidP="00A21326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21326" w:rsidRDefault="00A21326" w:rsidP="00A21326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21326" w:rsidRDefault="00A21326" w:rsidP="00A21326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21326" w:rsidRDefault="00A21326" w:rsidP="00A21326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21326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21326" w:rsidRPr="00D34429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21326" w:rsidRPr="005B6F64" w:rsidRDefault="00A21326" w:rsidP="00A2132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</w:t>
      </w:r>
      <w:r w:rsidRPr="00166ED6">
        <w:rPr>
          <w:rFonts w:ascii="Times New Roman" w:hAnsi="Times New Roman" w:cs="Times New Roman"/>
          <w:sz w:val="20"/>
          <w:szCs w:val="20"/>
        </w:rPr>
        <w:t>.</w:t>
      </w:r>
    </w:p>
    <w:p w:rsidR="00A21326" w:rsidRPr="005B6F64" w:rsidRDefault="00A21326" w:rsidP="00A21326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  <w:r w:rsidRPr="00166ED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</w:t>
      </w:r>
      <w:r>
        <w:rPr>
          <w:rFonts w:ascii="Times New Roman" w:hAnsi="Times New Roman" w:cs="Times New Roman"/>
          <w:b/>
        </w:rPr>
        <w:t>ВАРЖЕЛЯЙСКОГО</w:t>
      </w:r>
      <w:r w:rsidRPr="00166ED6">
        <w:rPr>
          <w:rFonts w:ascii="Times New Roman" w:hAnsi="Times New Roman" w:cs="Times New Roman"/>
          <w:b/>
        </w:rPr>
        <w:t xml:space="preserve"> СЕЛЬСКОГО ПОСЕЛЕНИЯ ТОРБЕЕВСКОГО</w:t>
      </w:r>
      <w:r w:rsidRPr="00166ED6">
        <w:rPr>
          <w:b/>
        </w:rPr>
        <w:t xml:space="preserve"> </w:t>
      </w:r>
      <w:r w:rsidRPr="00166ED6">
        <w:rPr>
          <w:rFonts w:ascii="Times New Roman" w:hAnsi="Times New Roman" w:cs="Times New Roman"/>
          <w:b/>
        </w:rPr>
        <w:t>МУНИЦИПАЛЬНОГО РАЙОНА РЕСПУБЛИКИ МОРДОВИЯ НА</w:t>
      </w:r>
      <w:r>
        <w:rPr>
          <w:rFonts w:ascii="Times New Roman" w:hAnsi="Times New Roman" w:cs="Times New Roman"/>
          <w:b/>
        </w:rPr>
        <w:t xml:space="preserve"> 2020 ГОД И НА ПЛАНОВЫЙ ПЕРИОД ЗА ПЕРВЫЙ КВАРТАЛ 2020 ГОДА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35"/>
        <w:gridCol w:w="5410"/>
        <w:gridCol w:w="1044"/>
        <w:gridCol w:w="914"/>
        <w:gridCol w:w="1131"/>
      </w:tblGrid>
      <w:tr w:rsidR="00A21326" w:rsidTr="00094CA3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1326" w:rsidTr="00094CA3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1326" w:rsidTr="00094CA3"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21326" w:rsidTr="00094CA3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-309,7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-453,2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A21326" w:rsidTr="00094CA3"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A21326" w:rsidTr="00094CA3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A21326" w:rsidTr="00094CA3"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-453,2</w:t>
            </w:r>
          </w:p>
        </w:tc>
      </w:tr>
      <w:tr w:rsidR="00A21326" w:rsidTr="00094CA3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326" w:rsidRDefault="00A21326" w:rsidP="0009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9F3756" w:rsidRPr="00A21326" w:rsidRDefault="009F3756" w:rsidP="00A2132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9F3756" w:rsidRDefault="009F3756" w:rsidP="00DB7ABF">
      <w:pPr>
        <w:rPr>
          <w:sz w:val="18"/>
          <w:szCs w:val="16"/>
        </w:rPr>
      </w:pP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11.08.2020 №   31</w:t>
      </w:r>
    </w:p>
    <w:p w:rsidR="005D2CC9" w:rsidRDefault="005D2CC9" w:rsidP="005D2CC9">
      <w:pPr>
        <w:jc w:val="both"/>
        <w:rPr>
          <w:sz w:val="28"/>
        </w:rPr>
      </w:pPr>
      <w:r>
        <w:rPr>
          <w:sz w:val="28"/>
        </w:rPr>
        <w:t>О присвоении адреса водозаборным сооружениям</w:t>
      </w:r>
    </w:p>
    <w:p w:rsidR="005D2CC9" w:rsidRDefault="005D2CC9" w:rsidP="005D2CC9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5D2CC9" w:rsidRDefault="005D2CC9" w:rsidP="005D2CC9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5D2CC9" w:rsidRDefault="005D2CC9" w:rsidP="005D2CC9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водозаборным  сооружениям </w:t>
      </w:r>
    </w:p>
    <w:p w:rsidR="005D2CC9" w:rsidRDefault="005D2CC9" w:rsidP="005D2CC9">
      <w:pPr>
        <w:spacing w:after="0" w:line="240" w:lineRule="auto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расположенном на земельном участке с кадастровым номером 13:21:0310001:347 с местоположением:</w:t>
      </w:r>
      <w:proofErr w:type="gramEnd"/>
      <w:r>
        <w:rPr>
          <w:sz w:val="28"/>
          <w:szCs w:val="28"/>
        </w:rPr>
        <w:t xml:space="preserve">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альцево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 Садовая: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 xml:space="preserve"> село, Садовая  Улица, в 250 м севернее села;</w:t>
      </w:r>
    </w:p>
    <w:p w:rsidR="005D2CC9" w:rsidRDefault="005D2CC9" w:rsidP="005D2CC9">
      <w:pPr>
        <w:spacing w:after="0" w:line="240" w:lineRule="auto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D2CC9" w:rsidRDefault="005D2CC9" w:rsidP="005D2CC9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расположенном на земельном участке с кадастровым номером 13:21:0310001:347 с местоположением:</w:t>
      </w:r>
      <w:proofErr w:type="gramEnd"/>
      <w:r>
        <w:rPr>
          <w:sz w:val="28"/>
          <w:szCs w:val="28"/>
        </w:rPr>
        <w:t xml:space="preserve">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альцево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 Садовая: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адовая,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 xml:space="preserve"> село, Садовая  Улица, в 200 м севернее от северной окраины села.</w:t>
      </w:r>
    </w:p>
    <w:p w:rsidR="005D2CC9" w:rsidRDefault="005D2CC9" w:rsidP="005D2CC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D2CC9" w:rsidRDefault="005D2CC9" w:rsidP="005D2CC9">
      <w:pPr>
        <w:pStyle w:val="a3"/>
        <w:rPr>
          <w:szCs w:val="28"/>
        </w:rPr>
      </w:pPr>
      <w:r>
        <w:rPr>
          <w:szCs w:val="28"/>
        </w:rPr>
        <w:t xml:space="preserve">           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5. Настоящее постановление вступает в силу со дня его подписания.</w:t>
      </w:r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В.В.Иванов</w:t>
      </w:r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</w:p>
    <w:p w:rsidR="005D2CC9" w:rsidRDefault="005D2CC9" w:rsidP="005D2CC9">
      <w:pPr>
        <w:pStyle w:val="a3"/>
        <w:tabs>
          <w:tab w:val="left" w:pos="540"/>
          <w:tab w:val="left" w:pos="851"/>
          <w:tab w:val="left" w:pos="993"/>
        </w:tabs>
      </w:pP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</w:p>
    <w:p w:rsidR="005D2CC9" w:rsidRDefault="005D2CC9" w:rsidP="005D2CC9">
      <w:pPr>
        <w:pStyle w:val="a3"/>
        <w:jc w:val="center"/>
        <w:rPr>
          <w:color w:val="000000"/>
          <w:szCs w:val="28"/>
        </w:rPr>
      </w:pPr>
    </w:p>
    <w:p w:rsidR="009F3756" w:rsidRDefault="009F3756" w:rsidP="00DB7ABF">
      <w:pPr>
        <w:rPr>
          <w:sz w:val="18"/>
          <w:szCs w:val="16"/>
        </w:rPr>
      </w:pP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11.08.2020 №   32</w:t>
      </w:r>
    </w:p>
    <w:p w:rsidR="002D73D2" w:rsidRDefault="002D73D2" w:rsidP="002D73D2">
      <w:pPr>
        <w:jc w:val="both"/>
        <w:rPr>
          <w:sz w:val="28"/>
        </w:rPr>
      </w:pPr>
    </w:p>
    <w:p w:rsidR="002D73D2" w:rsidRDefault="002D73D2" w:rsidP="002D73D2">
      <w:pPr>
        <w:jc w:val="both"/>
        <w:rPr>
          <w:sz w:val="28"/>
        </w:rPr>
      </w:pPr>
      <w:r>
        <w:rPr>
          <w:sz w:val="28"/>
        </w:rPr>
        <w:t>О присвоении адреса водозаборному  сооружению</w:t>
      </w:r>
    </w:p>
    <w:p w:rsidR="002D73D2" w:rsidRDefault="002D73D2" w:rsidP="002D73D2">
      <w:pPr>
        <w:pStyle w:val="a3"/>
        <w:rPr>
          <w:color w:val="000000"/>
          <w:szCs w:val="28"/>
        </w:rPr>
      </w:pPr>
    </w:p>
    <w:p w:rsidR="002D73D2" w:rsidRDefault="002D73D2" w:rsidP="002D73D2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2D73D2" w:rsidRDefault="002D73D2" w:rsidP="002D73D2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2D73D2" w:rsidRDefault="002D73D2" w:rsidP="002D73D2">
      <w:pPr>
        <w:numPr>
          <w:ilvl w:val="0"/>
          <w:numId w:val="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водозаборному  </w:t>
      </w:r>
      <w:proofErr w:type="gramStart"/>
      <w:r>
        <w:rPr>
          <w:sz w:val="28"/>
          <w:szCs w:val="28"/>
        </w:rPr>
        <w:t>сооружению</w:t>
      </w:r>
      <w:proofErr w:type="gramEnd"/>
      <w:r>
        <w:rPr>
          <w:sz w:val="28"/>
          <w:szCs w:val="28"/>
        </w:rPr>
        <w:t xml:space="preserve">   расположенному на кадастровом квартале 13:21:0310002: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альцево</w:t>
      </w:r>
      <w:proofErr w:type="spellEnd"/>
      <w:r>
        <w:rPr>
          <w:sz w:val="28"/>
          <w:szCs w:val="28"/>
        </w:rPr>
        <w:t xml:space="preserve">, 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.       </w:t>
      </w:r>
    </w:p>
    <w:p w:rsidR="002D73D2" w:rsidRDefault="002D73D2" w:rsidP="002D73D2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2D73D2" w:rsidRDefault="002D73D2" w:rsidP="002D73D2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2D73D2" w:rsidRDefault="002D73D2" w:rsidP="002D73D2">
      <w:pPr>
        <w:pStyle w:val="a3"/>
        <w:tabs>
          <w:tab w:val="left" w:pos="540"/>
          <w:tab w:val="left" w:pos="851"/>
          <w:tab w:val="left" w:pos="993"/>
        </w:tabs>
      </w:pPr>
    </w:p>
    <w:p w:rsidR="002D73D2" w:rsidRDefault="002D73D2" w:rsidP="002D73D2">
      <w:pPr>
        <w:pStyle w:val="a3"/>
        <w:tabs>
          <w:tab w:val="left" w:pos="540"/>
          <w:tab w:val="left" w:pos="851"/>
          <w:tab w:val="left" w:pos="993"/>
        </w:tabs>
      </w:pPr>
    </w:p>
    <w:p w:rsidR="002D73D2" w:rsidRDefault="002D73D2" w:rsidP="002D73D2">
      <w:pPr>
        <w:pStyle w:val="a3"/>
        <w:tabs>
          <w:tab w:val="left" w:pos="540"/>
          <w:tab w:val="left" w:pos="851"/>
          <w:tab w:val="left" w:pos="993"/>
        </w:tabs>
      </w:pPr>
    </w:p>
    <w:p w:rsidR="002D73D2" w:rsidRDefault="002D73D2" w:rsidP="002D73D2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  <w:r>
        <w:t xml:space="preserve"> </w:t>
      </w:r>
    </w:p>
    <w:p w:rsidR="002D73D2" w:rsidRDefault="002D73D2" w:rsidP="002D73D2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     В.В.Иванов</w:t>
      </w:r>
    </w:p>
    <w:p w:rsidR="002D73D2" w:rsidRDefault="002D73D2" w:rsidP="002D73D2">
      <w:pPr>
        <w:pStyle w:val="a3"/>
        <w:jc w:val="center"/>
        <w:rPr>
          <w:color w:val="000000"/>
          <w:szCs w:val="28"/>
        </w:rPr>
      </w:pPr>
    </w:p>
    <w:p w:rsidR="002D73D2" w:rsidRDefault="002D73D2" w:rsidP="002D73D2"/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</w:p>
    <w:p w:rsidR="001931AB" w:rsidRDefault="001931AB" w:rsidP="001931A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11.08.2020 № 33</w:t>
      </w:r>
    </w:p>
    <w:p w:rsidR="001931AB" w:rsidRDefault="001931AB" w:rsidP="001931AB">
      <w:pPr>
        <w:jc w:val="both"/>
        <w:rPr>
          <w:sz w:val="28"/>
          <w:szCs w:val="24"/>
        </w:rPr>
      </w:pPr>
    </w:p>
    <w:p w:rsidR="001931AB" w:rsidRDefault="001931AB" w:rsidP="001931AB">
      <w:pPr>
        <w:jc w:val="both"/>
        <w:rPr>
          <w:sz w:val="28"/>
        </w:rPr>
      </w:pPr>
    </w:p>
    <w:p w:rsidR="001931AB" w:rsidRDefault="001931AB" w:rsidP="001931AB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1931AB" w:rsidRDefault="001931AB" w:rsidP="001931AB">
      <w:pPr>
        <w:pStyle w:val="a3"/>
        <w:rPr>
          <w:color w:val="000000"/>
          <w:szCs w:val="28"/>
        </w:rPr>
      </w:pPr>
    </w:p>
    <w:p w:rsidR="001931AB" w:rsidRDefault="001931AB" w:rsidP="001931AB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1931AB" w:rsidRDefault="001931AB" w:rsidP="001931AB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1931AB" w:rsidRDefault="001931AB" w:rsidP="001931AB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13:21:0302001:333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Куликово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Улица, 130          </w:t>
      </w:r>
    </w:p>
    <w:p w:rsidR="001931AB" w:rsidRDefault="001931AB" w:rsidP="001931AB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В.В.Иванов</w:t>
      </w: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1931AB" w:rsidRDefault="001931AB" w:rsidP="001931AB">
      <w:pPr>
        <w:rPr>
          <w:sz w:val="28"/>
          <w:szCs w:val="28"/>
        </w:rPr>
      </w:pPr>
    </w:p>
    <w:p w:rsidR="001931AB" w:rsidRDefault="001931AB" w:rsidP="001931AB">
      <w:pPr>
        <w:pStyle w:val="a3"/>
        <w:tabs>
          <w:tab w:val="left" w:pos="540"/>
          <w:tab w:val="left" w:pos="851"/>
          <w:tab w:val="left" w:pos="993"/>
        </w:tabs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p w:rsidR="009F3756" w:rsidRDefault="009F3756" w:rsidP="00DB7ABF">
      <w:pPr>
        <w:rPr>
          <w:sz w:val="18"/>
          <w:szCs w:val="16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63"/>
        <w:gridCol w:w="3869"/>
        <w:gridCol w:w="3025"/>
      </w:tblGrid>
      <w:tr w:rsidR="009F3756" w:rsidTr="0038002F">
        <w:trPr>
          <w:trHeight w:val="1266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756" w:rsidRDefault="009F3756" w:rsidP="0038002F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F3756" w:rsidRDefault="009F3756" w:rsidP="0038002F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9F3756" w:rsidRDefault="009F3756" w:rsidP="0038002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756" w:rsidRDefault="009F3756" w:rsidP="0038002F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F3756" w:rsidRDefault="009F3756" w:rsidP="0038002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756" w:rsidRDefault="009F3756" w:rsidP="0038002F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F3756" w:rsidRDefault="009F3756" w:rsidP="0038002F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F3756" w:rsidRDefault="009F3756" w:rsidP="0038002F">
            <w:pPr>
              <w:tabs>
                <w:tab w:val="left" w:pos="1275"/>
              </w:tabs>
              <w:rPr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F3756" w:rsidRDefault="009F3756" w:rsidP="0038002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F3756" w:rsidRPr="003F43A1" w:rsidRDefault="009F3756" w:rsidP="009F3756">
      <w:pPr>
        <w:ind w:firstLine="720"/>
        <w:jc w:val="both"/>
        <w:rPr>
          <w:bCs/>
          <w:noProof/>
          <w:color w:val="000000"/>
          <w:sz w:val="18"/>
          <w:szCs w:val="18"/>
        </w:rPr>
      </w:pPr>
    </w:p>
    <w:p w:rsidR="00FA094B" w:rsidRDefault="00FA094B"/>
    <w:sectPr w:rsidR="00FA094B" w:rsidSect="00026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242BC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C3B3688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B7ABF"/>
    <w:rsid w:val="00026054"/>
    <w:rsid w:val="000623F6"/>
    <w:rsid w:val="0015131D"/>
    <w:rsid w:val="001931AB"/>
    <w:rsid w:val="002D73D2"/>
    <w:rsid w:val="005619E4"/>
    <w:rsid w:val="005D2CC9"/>
    <w:rsid w:val="00695B74"/>
    <w:rsid w:val="00731AD8"/>
    <w:rsid w:val="00930E04"/>
    <w:rsid w:val="009D7552"/>
    <w:rsid w:val="009F3756"/>
    <w:rsid w:val="00A21326"/>
    <w:rsid w:val="00A83FEE"/>
    <w:rsid w:val="00DB7ABF"/>
    <w:rsid w:val="00FA0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054"/>
  </w:style>
  <w:style w:type="paragraph" w:styleId="1">
    <w:name w:val="heading 1"/>
    <w:basedOn w:val="a"/>
    <w:next w:val="a"/>
    <w:link w:val="10"/>
    <w:qFormat/>
    <w:rsid w:val="00A21326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qFormat/>
    <w:rsid w:val="00A21326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link w:val="30"/>
    <w:qFormat/>
    <w:rsid w:val="00A21326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A21326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D2CC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5D2CC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uiPriority w:val="99"/>
    <w:unhideWhenUsed/>
    <w:rsid w:val="009D7552"/>
    <w:rPr>
      <w:color w:val="000080"/>
      <w:u w:val="single"/>
    </w:rPr>
  </w:style>
  <w:style w:type="paragraph" w:customStyle="1" w:styleId="a6">
    <w:name w:val="Содержимое списка"/>
    <w:basedOn w:val="a"/>
    <w:rsid w:val="009D7552"/>
    <w:pPr>
      <w:suppressAutoHyphens/>
      <w:spacing w:after="0" w:line="240" w:lineRule="auto"/>
      <w:ind w:left="567"/>
    </w:pPr>
    <w:rPr>
      <w:rFonts w:ascii="Liberation Serif" w:eastAsia="SimSun" w:hAnsi="Liberation Serif" w:cs="Mangal"/>
      <w:kern w:val="2"/>
      <w:sz w:val="24"/>
      <w:szCs w:val="24"/>
      <w:lang w:val="en-US" w:eastAsia="hi-IN" w:bidi="hi-IN"/>
    </w:rPr>
  </w:style>
  <w:style w:type="paragraph" w:customStyle="1" w:styleId="a7">
    <w:name w:val="Содержимое таблицы"/>
    <w:basedOn w:val="a"/>
    <w:rsid w:val="009D7552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hi-IN" w:bidi="hi-IN"/>
    </w:rPr>
  </w:style>
  <w:style w:type="character" w:styleId="a8">
    <w:name w:val="Strong"/>
    <w:basedOn w:val="a0"/>
    <w:qFormat/>
    <w:rsid w:val="009D7552"/>
    <w:rPr>
      <w:b/>
      <w:bCs/>
    </w:rPr>
  </w:style>
  <w:style w:type="character" w:customStyle="1" w:styleId="10">
    <w:name w:val="Заголовок 1 Знак"/>
    <w:basedOn w:val="a0"/>
    <w:link w:val="1"/>
    <w:rsid w:val="00A21326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rsid w:val="00A21326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A21326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A21326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a9">
    <w:name w:val="Normal (Web)"/>
    <w:basedOn w:val="a"/>
    <w:unhideWhenUsed/>
    <w:rsid w:val="00A2132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A21326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A21326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a">
    <w:name w:val="Balloon Text"/>
    <w:basedOn w:val="a"/>
    <w:link w:val="ab"/>
    <w:unhideWhenUsed/>
    <w:rsid w:val="00A21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A21326"/>
    <w:rPr>
      <w:rFonts w:ascii="Tahoma" w:hAnsi="Tahoma" w:cs="Tahoma"/>
      <w:sz w:val="16"/>
      <w:szCs w:val="16"/>
    </w:rPr>
  </w:style>
  <w:style w:type="paragraph" w:styleId="ac">
    <w:name w:val="No Spacing"/>
    <w:qFormat/>
    <w:rsid w:val="00A213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W8Num1z0">
    <w:name w:val="WW8Num1z0"/>
    <w:rsid w:val="00A21326"/>
  </w:style>
  <w:style w:type="character" w:customStyle="1" w:styleId="WW8Num1z1">
    <w:name w:val="WW8Num1z1"/>
    <w:rsid w:val="00A21326"/>
  </w:style>
  <w:style w:type="character" w:customStyle="1" w:styleId="WW8Num1z2">
    <w:name w:val="WW8Num1z2"/>
    <w:rsid w:val="00A21326"/>
  </w:style>
  <w:style w:type="character" w:customStyle="1" w:styleId="WW8Num1z3">
    <w:name w:val="WW8Num1z3"/>
    <w:rsid w:val="00A21326"/>
  </w:style>
  <w:style w:type="character" w:customStyle="1" w:styleId="WW8Num1z4">
    <w:name w:val="WW8Num1z4"/>
    <w:rsid w:val="00A21326"/>
  </w:style>
  <w:style w:type="character" w:customStyle="1" w:styleId="WW8Num1z5">
    <w:name w:val="WW8Num1z5"/>
    <w:rsid w:val="00A21326"/>
  </w:style>
  <w:style w:type="character" w:customStyle="1" w:styleId="WW8Num1z6">
    <w:name w:val="WW8Num1z6"/>
    <w:rsid w:val="00A21326"/>
  </w:style>
  <w:style w:type="character" w:customStyle="1" w:styleId="WW8Num1z7">
    <w:name w:val="WW8Num1z7"/>
    <w:rsid w:val="00A21326"/>
  </w:style>
  <w:style w:type="character" w:customStyle="1" w:styleId="WW8Num1z8">
    <w:name w:val="WW8Num1z8"/>
    <w:rsid w:val="00A21326"/>
  </w:style>
  <w:style w:type="character" w:customStyle="1" w:styleId="21">
    <w:name w:val="Основной шрифт абзаца2"/>
    <w:rsid w:val="00A21326"/>
  </w:style>
  <w:style w:type="character" w:customStyle="1" w:styleId="11">
    <w:name w:val="Основной шрифт абзаца1"/>
    <w:rsid w:val="00A21326"/>
  </w:style>
  <w:style w:type="character" w:customStyle="1" w:styleId="ad">
    <w:name w:val="Цветовое выделение"/>
    <w:rsid w:val="00A21326"/>
    <w:rPr>
      <w:b/>
      <w:bCs/>
      <w:color w:val="26282F"/>
    </w:rPr>
  </w:style>
  <w:style w:type="character" w:customStyle="1" w:styleId="ae">
    <w:name w:val="Гипертекстовая ссылка"/>
    <w:basedOn w:val="ad"/>
    <w:rsid w:val="00A21326"/>
    <w:rPr>
      <w:color w:val="106BBE"/>
    </w:rPr>
  </w:style>
  <w:style w:type="character" w:customStyle="1" w:styleId="af">
    <w:name w:val="Активная гиперссылка"/>
    <w:basedOn w:val="ae"/>
    <w:rsid w:val="00A21326"/>
    <w:rPr>
      <w:u w:val="single"/>
    </w:rPr>
  </w:style>
  <w:style w:type="character" w:customStyle="1" w:styleId="af0">
    <w:name w:val="Выделение для Базового Поиска"/>
    <w:basedOn w:val="ad"/>
    <w:rsid w:val="00A21326"/>
    <w:rPr>
      <w:color w:val="0058A9"/>
    </w:rPr>
  </w:style>
  <w:style w:type="character" w:customStyle="1" w:styleId="af1">
    <w:name w:val="Выделение для Базового Поиска (курсив)"/>
    <w:basedOn w:val="af0"/>
    <w:rsid w:val="00A21326"/>
    <w:rPr>
      <w:i/>
      <w:iCs/>
    </w:rPr>
  </w:style>
  <w:style w:type="character" w:customStyle="1" w:styleId="af2">
    <w:name w:val="Сравнение редакций"/>
    <w:basedOn w:val="ad"/>
    <w:rsid w:val="00A21326"/>
  </w:style>
  <w:style w:type="character" w:customStyle="1" w:styleId="af3">
    <w:name w:val="Добавленный текст"/>
    <w:rsid w:val="00A21326"/>
    <w:rPr>
      <w:color w:val="000000"/>
      <w:shd w:val="clear" w:color="auto" w:fill="C1D7FF"/>
    </w:rPr>
  </w:style>
  <w:style w:type="character" w:customStyle="1" w:styleId="af4">
    <w:name w:val="Заголовок полученного сообщения"/>
    <w:basedOn w:val="ad"/>
    <w:rsid w:val="00A21326"/>
    <w:rPr>
      <w:color w:val="FF0000"/>
    </w:rPr>
  </w:style>
  <w:style w:type="character" w:customStyle="1" w:styleId="af5">
    <w:name w:val="Заголовок собственного сообщения"/>
    <w:basedOn w:val="ad"/>
    <w:rsid w:val="00A21326"/>
  </w:style>
  <w:style w:type="character" w:customStyle="1" w:styleId="af6">
    <w:name w:val="Найденные слова"/>
    <w:basedOn w:val="ad"/>
    <w:rsid w:val="00A21326"/>
    <w:rPr>
      <w:shd w:val="clear" w:color="auto" w:fill="FFF580"/>
    </w:rPr>
  </w:style>
  <w:style w:type="character" w:customStyle="1" w:styleId="af7">
    <w:name w:val="Не вступил в силу"/>
    <w:basedOn w:val="ad"/>
    <w:rsid w:val="00A21326"/>
    <w:rPr>
      <w:color w:val="000000"/>
      <w:shd w:val="clear" w:color="auto" w:fill="D8EDE8"/>
    </w:rPr>
  </w:style>
  <w:style w:type="character" w:customStyle="1" w:styleId="af8">
    <w:name w:val="Опечатки"/>
    <w:rsid w:val="00A21326"/>
    <w:rPr>
      <w:color w:val="FF0000"/>
    </w:rPr>
  </w:style>
  <w:style w:type="character" w:customStyle="1" w:styleId="af9">
    <w:name w:val="Продолжение ссылки"/>
    <w:basedOn w:val="ae"/>
    <w:rsid w:val="00A21326"/>
  </w:style>
  <w:style w:type="character" w:customStyle="1" w:styleId="afa">
    <w:name w:val="Ссылка на утративший силу документ"/>
    <w:basedOn w:val="ae"/>
    <w:rsid w:val="00A21326"/>
    <w:rPr>
      <w:color w:val="749232"/>
    </w:rPr>
  </w:style>
  <w:style w:type="character" w:customStyle="1" w:styleId="afb">
    <w:name w:val="Удалённый текст"/>
    <w:rsid w:val="00A21326"/>
    <w:rPr>
      <w:color w:val="000000"/>
      <w:shd w:val="clear" w:color="auto" w:fill="C4C413"/>
    </w:rPr>
  </w:style>
  <w:style w:type="character" w:customStyle="1" w:styleId="afc">
    <w:name w:val="Утратил силу"/>
    <w:basedOn w:val="ad"/>
    <w:rsid w:val="00A21326"/>
    <w:rPr>
      <w:strike/>
      <w:color w:val="666600"/>
    </w:rPr>
  </w:style>
  <w:style w:type="character" w:customStyle="1" w:styleId="blk">
    <w:name w:val="blk"/>
    <w:basedOn w:val="11"/>
    <w:rsid w:val="00A21326"/>
    <w:rPr>
      <w:rFonts w:cs="Times New Roman"/>
    </w:rPr>
  </w:style>
  <w:style w:type="character" w:customStyle="1" w:styleId="afd">
    <w:name w:val="Название Знак"/>
    <w:basedOn w:val="11"/>
    <w:rsid w:val="00A21326"/>
    <w:rPr>
      <w:rFonts w:ascii="Times New Roman" w:hAnsi="Times New Roman" w:cs="Times New Roman"/>
      <w:sz w:val="36"/>
    </w:rPr>
  </w:style>
  <w:style w:type="character" w:styleId="afe">
    <w:name w:val="FollowedHyperlink"/>
    <w:basedOn w:val="11"/>
    <w:uiPriority w:val="99"/>
    <w:rsid w:val="00A21326"/>
    <w:rPr>
      <w:color w:val="800080"/>
      <w:u w:val="single"/>
    </w:rPr>
  </w:style>
  <w:style w:type="paragraph" w:customStyle="1" w:styleId="aff">
    <w:name w:val="Заголовок"/>
    <w:basedOn w:val="a"/>
    <w:next w:val="a"/>
    <w:rsid w:val="00A2132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f0">
    <w:name w:val="List"/>
    <w:basedOn w:val="a3"/>
    <w:rsid w:val="00A21326"/>
    <w:pPr>
      <w:widowControl w:val="0"/>
      <w:autoSpaceDE w:val="0"/>
      <w:spacing w:after="140" w:line="288" w:lineRule="auto"/>
      <w:ind w:firstLine="720"/>
      <w:jc w:val="both"/>
    </w:pPr>
    <w:rPr>
      <w:rFonts w:ascii="Arial" w:hAnsi="Arial" w:cs="Mangal"/>
      <w:sz w:val="26"/>
      <w:szCs w:val="26"/>
      <w:lang w:eastAsia="zh-CN"/>
    </w:rPr>
  </w:style>
  <w:style w:type="paragraph" w:styleId="aff1">
    <w:name w:val="caption"/>
    <w:basedOn w:val="a"/>
    <w:qFormat/>
    <w:rsid w:val="00A21326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A21326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2">
    <w:name w:val="Название объекта1"/>
    <w:basedOn w:val="a"/>
    <w:rsid w:val="00A21326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A21326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ff2">
    <w:name w:val="Внимание"/>
    <w:basedOn w:val="a"/>
    <w:next w:val="a"/>
    <w:rsid w:val="00A21326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3">
    <w:name w:val="Внимание: криминал!!"/>
    <w:basedOn w:val="aff2"/>
    <w:next w:val="a"/>
    <w:rsid w:val="00A21326"/>
  </w:style>
  <w:style w:type="paragraph" w:customStyle="1" w:styleId="aff4">
    <w:name w:val="Внимание: недобросовестность!"/>
    <w:basedOn w:val="aff2"/>
    <w:next w:val="a"/>
    <w:rsid w:val="00A21326"/>
  </w:style>
  <w:style w:type="paragraph" w:customStyle="1" w:styleId="aff5">
    <w:name w:val="Дочерний элемент списка"/>
    <w:basedOn w:val="a"/>
    <w:next w:val="a"/>
    <w:rsid w:val="00A21326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f6">
    <w:name w:val="Основное меню (преемственное)"/>
    <w:basedOn w:val="a"/>
    <w:next w:val="a"/>
    <w:rsid w:val="00A2132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f7">
    <w:name w:val="Заголовок *"/>
    <w:basedOn w:val="aff6"/>
    <w:next w:val="a"/>
    <w:rsid w:val="00A21326"/>
    <w:rPr>
      <w:b/>
      <w:bCs/>
      <w:color w:val="0058A9"/>
      <w:shd w:val="clear" w:color="auto" w:fill="F0F0F0"/>
    </w:rPr>
  </w:style>
  <w:style w:type="paragraph" w:customStyle="1" w:styleId="aff8">
    <w:name w:val="Заголовок группы контролов"/>
    <w:basedOn w:val="a"/>
    <w:next w:val="a"/>
    <w:rsid w:val="00A2132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f9">
    <w:name w:val="Заголовок для информации об изменениях"/>
    <w:basedOn w:val="1"/>
    <w:next w:val="a"/>
    <w:rsid w:val="00A21326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a">
    <w:name w:val="Заголовок распахивающейся части диалога"/>
    <w:basedOn w:val="a"/>
    <w:next w:val="a"/>
    <w:rsid w:val="00A2132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fb">
    <w:name w:val="Заголовок статьи"/>
    <w:basedOn w:val="a"/>
    <w:next w:val="a"/>
    <w:rsid w:val="00A21326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c">
    <w:name w:val="Заголовок ЭР (левое окно)"/>
    <w:basedOn w:val="a"/>
    <w:next w:val="a"/>
    <w:rsid w:val="00A21326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fd">
    <w:name w:val="Заголовок ЭР (правое окно)"/>
    <w:basedOn w:val="affc"/>
    <w:next w:val="a"/>
    <w:rsid w:val="00A21326"/>
    <w:pPr>
      <w:spacing w:after="0"/>
      <w:jc w:val="left"/>
    </w:pPr>
  </w:style>
  <w:style w:type="paragraph" w:customStyle="1" w:styleId="affe">
    <w:name w:val="Интерактивный заголовок"/>
    <w:basedOn w:val="aff7"/>
    <w:next w:val="a"/>
    <w:rsid w:val="00A21326"/>
    <w:rPr>
      <w:u w:val="single"/>
    </w:rPr>
  </w:style>
  <w:style w:type="paragraph" w:customStyle="1" w:styleId="afff">
    <w:name w:val="Текст (справка)"/>
    <w:basedOn w:val="a"/>
    <w:next w:val="a"/>
    <w:rsid w:val="00A21326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0">
    <w:name w:val="Комментарий"/>
    <w:basedOn w:val="afff"/>
    <w:next w:val="a"/>
    <w:rsid w:val="00A2132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1">
    <w:name w:val="Информация о версии"/>
    <w:basedOn w:val="afff0"/>
    <w:next w:val="a"/>
    <w:rsid w:val="00A21326"/>
    <w:rPr>
      <w:i/>
      <w:iCs/>
    </w:rPr>
  </w:style>
  <w:style w:type="paragraph" w:customStyle="1" w:styleId="afff2">
    <w:name w:val="Текст информации об изменениях"/>
    <w:basedOn w:val="a"/>
    <w:next w:val="a"/>
    <w:rsid w:val="00A2132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ff3">
    <w:name w:val="Информация об изменениях"/>
    <w:basedOn w:val="afff2"/>
    <w:next w:val="a"/>
    <w:rsid w:val="00A2132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4">
    <w:name w:val="Текст (лев. подпись)"/>
    <w:basedOn w:val="a"/>
    <w:next w:val="a"/>
    <w:rsid w:val="00A2132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5">
    <w:name w:val="Колонтитул (левый)"/>
    <w:basedOn w:val="afff4"/>
    <w:next w:val="a"/>
    <w:rsid w:val="00A21326"/>
    <w:rPr>
      <w:sz w:val="16"/>
      <w:szCs w:val="16"/>
    </w:rPr>
  </w:style>
  <w:style w:type="paragraph" w:customStyle="1" w:styleId="afff6">
    <w:name w:val="Текст (прав. подпись)"/>
    <w:basedOn w:val="a"/>
    <w:next w:val="a"/>
    <w:rsid w:val="00A21326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7">
    <w:name w:val="Колонтитул (правый)"/>
    <w:basedOn w:val="afff6"/>
    <w:next w:val="a"/>
    <w:rsid w:val="00A21326"/>
    <w:rPr>
      <w:sz w:val="16"/>
      <w:szCs w:val="16"/>
    </w:rPr>
  </w:style>
  <w:style w:type="paragraph" w:customStyle="1" w:styleId="afff8">
    <w:name w:val="Комментарий пользователя"/>
    <w:basedOn w:val="afff0"/>
    <w:next w:val="a"/>
    <w:rsid w:val="00A21326"/>
    <w:pPr>
      <w:jc w:val="left"/>
    </w:pPr>
    <w:rPr>
      <w:shd w:val="clear" w:color="auto" w:fill="FFDFE0"/>
    </w:rPr>
  </w:style>
  <w:style w:type="paragraph" w:customStyle="1" w:styleId="afff9">
    <w:name w:val="Куда обратиться?"/>
    <w:basedOn w:val="aff2"/>
    <w:next w:val="a"/>
    <w:rsid w:val="00A21326"/>
  </w:style>
  <w:style w:type="paragraph" w:customStyle="1" w:styleId="afffa">
    <w:name w:val="Моноширинный"/>
    <w:basedOn w:val="a"/>
    <w:next w:val="a"/>
    <w:rsid w:val="00A2132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b">
    <w:name w:val="Напишите нам"/>
    <w:basedOn w:val="a"/>
    <w:next w:val="a"/>
    <w:rsid w:val="00A21326"/>
    <w:pPr>
      <w:widowControl w:val="0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zh-CN"/>
    </w:rPr>
  </w:style>
  <w:style w:type="paragraph" w:customStyle="1" w:styleId="afffc">
    <w:name w:val="Необходимые документы"/>
    <w:basedOn w:val="aff2"/>
    <w:next w:val="a"/>
    <w:rsid w:val="00A21326"/>
    <w:pPr>
      <w:ind w:firstLine="118"/>
    </w:pPr>
  </w:style>
  <w:style w:type="paragraph" w:customStyle="1" w:styleId="afffd">
    <w:name w:val="Нормальный (таблица)"/>
    <w:basedOn w:val="a"/>
    <w:next w:val="a"/>
    <w:rsid w:val="00A21326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e">
    <w:name w:val="Таблицы (моноширинный)"/>
    <w:basedOn w:val="a"/>
    <w:next w:val="a"/>
    <w:rsid w:val="00A2132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f">
    <w:name w:val="Оглавление"/>
    <w:basedOn w:val="afffe"/>
    <w:next w:val="a"/>
    <w:rsid w:val="00A21326"/>
    <w:pPr>
      <w:ind w:left="140"/>
    </w:pPr>
  </w:style>
  <w:style w:type="paragraph" w:customStyle="1" w:styleId="affff0">
    <w:name w:val="Переменная часть"/>
    <w:basedOn w:val="aff6"/>
    <w:next w:val="a"/>
    <w:rsid w:val="00A21326"/>
    <w:rPr>
      <w:sz w:val="20"/>
      <w:szCs w:val="20"/>
    </w:rPr>
  </w:style>
  <w:style w:type="paragraph" w:customStyle="1" w:styleId="affff1">
    <w:name w:val="Подвал для информации об изменениях"/>
    <w:basedOn w:val="1"/>
    <w:next w:val="a"/>
    <w:rsid w:val="00A21326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f2">
    <w:name w:val="Подзаголовок для информации об изменениях"/>
    <w:basedOn w:val="afff2"/>
    <w:next w:val="a"/>
    <w:rsid w:val="00A21326"/>
    <w:rPr>
      <w:b/>
      <w:bCs/>
    </w:rPr>
  </w:style>
  <w:style w:type="paragraph" w:customStyle="1" w:styleId="affff3">
    <w:name w:val="Подчёркнутый текст"/>
    <w:basedOn w:val="a"/>
    <w:next w:val="a"/>
    <w:rsid w:val="00A21326"/>
    <w:pPr>
      <w:widowControl w:val="0"/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4">
    <w:name w:val="Постоянная часть *"/>
    <w:basedOn w:val="aff6"/>
    <w:next w:val="a"/>
    <w:rsid w:val="00A21326"/>
    <w:rPr>
      <w:sz w:val="22"/>
      <w:szCs w:val="22"/>
    </w:rPr>
  </w:style>
  <w:style w:type="paragraph" w:customStyle="1" w:styleId="affff5">
    <w:name w:val="Прижатый влево"/>
    <w:basedOn w:val="a"/>
    <w:next w:val="a"/>
    <w:rsid w:val="00A2132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6">
    <w:name w:val="Пример."/>
    <w:basedOn w:val="aff2"/>
    <w:next w:val="a"/>
    <w:rsid w:val="00A21326"/>
  </w:style>
  <w:style w:type="paragraph" w:customStyle="1" w:styleId="affff7">
    <w:name w:val="Примечание."/>
    <w:basedOn w:val="aff2"/>
    <w:next w:val="a"/>
    <w:rsid w:val="00A21326"/>
  </w:style>
  <w:style w:type="paragraph" w:customStyle="1" w:styleId="affff8">
    <w:name w:val="Словарная статья"/>
    <w:basedOn w:val="a"/>
    <w:next w:val="a"/>
    <w:rsid w:val="00A21326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9">
    <w:name w:val="Ссылка на официальную публикацию"/>
    <w:basedOn w:val="a"/>
    <w:next w:val="a"/>
    <w:rsid w:val="00A2132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a">
    <w:name w:val="Текст в таблице"/>
    <w:basedOn w:val="afffd"/>
    <w:next w:val="a"/>
    <w:rsid w:val="00A21326"/>
    <w:pPr>
      <w:ind w:firstLine="500"/>
    </w:pPr>
  </w:style>
  <w:style w:type="paragraph" w:customStyle="1" w:styleId="affffb">
    <w:name w:val="Текст ЭР (см. также)"/>
    <w:basedOn w:val="a"/>
    <w:next w:val="a"/>
    <w:rsid w:val="00A21326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fc">
    <w:name w:val="Технический комментарий"/>
    <w:basedOn w:val="a"/>
    <w:next w:val="a"/>
    <w:rsid w:val="00A2132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zh-CN"/>
    </w:rPr>
  </w:style>
  <w:style w:type="paragraph" w:customStyle="1" w:styleId="affffd">
    <w:name w:val="Формула"/>
    <w:basedOn w:val="a"/>
    <w:next w:val="a"/>
    <w:rsid w:val="00A21326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ffe">
    <w:name w:val="Центрированный (таблица)"/>
    <w:basedOn w:val="afffd"/>
    <w:next w:val="a"/>
    <w:rsid w:val="00A21326"/>
    <w:pPr>
      <w:jc w:val="center"/>
    </w:pPr>
  </w:style>
  <w:style w:type="paragraph" w:customStyle="1" w:styleId="-">
    <w:name w:val="ЭР-содержание (правое окно)"/>
    <w:basedOn w:val="a"/>
    <w:next w:val="a"/>
    <w:rsid w:val="00A21326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A2132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4">
    <w:name w:val="Текст выноски Знак1"/>
    <w:basedOn w:val="a0"/>
    <w:rsid w:val="00A21326"/>
    <w:rPr>
      <w:rFonts w:ascii="Tahoma" w:hAnsi="Tahoma" w:cs="Tahoma"/>
      <w:sz w:val="16"/>
      <w:szCs w:val="16"/>
      <w:lang w:eastAsia="zh-CN"/>
    </w:rPr>
  </w:style>
  <w:style w:type="paragraph" w:customStyle="1" w:styleId="ConsPlusNonformat">
    <w:name w:val="ConsPlusNonformat"/>
    <w:rsid w:val="00A2132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A21326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A21326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A21326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A21326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A21326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A21326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A21326"/>
    <w:pP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A21326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A21326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A21326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A21326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A21326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A21326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A21326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A21326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A21326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A21326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A21326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A21326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A21326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A21326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A21326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A21326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A21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A21326"/>
    <w:pP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ff">
    <w:name w:val="Заголовок таблицы"/>
    <w:basedOn w:val="a7"/>
    <w:rsid w:val="00A21326"/>
    <w:pPr>
      <w:widowControl w:val="0"/>
      <w:autoSpaceDE w:val="0"/>
      <w:ind w:firstLine="720"/>
      <w:jc w:val="center"/>
    </w:pPr>
    <w:rPr>
      <w:rFonts w:ascii="Arial" w:eastAsia="Times New Roman" w:hAnsi="Arial" w:cs="Arial"/>
      <w:b/>
      <w:bCs/>
      <w:kern w:val="0"/>
      <w:sz w:val="26"/>
      <w:szCs w:val="26"/>
      <w:lang w:val="ru-RU" w:eastAsia="zh-CN" w:bidi="ar-SA"/>
    </w:rPr>
  </w:style>
  <w:style w:type="paragraph" w:styleId="afffff0">
    <w:name w:val="List Paragraph"/>
    <w:basedOn w:val="a"/>
    <w:uiPriority w:val="34"/>
    <w:qFormat/>
    <w:rsid w:val="00A2132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5">
    <w:name w:val="Абзац списка1"/>
    <w:basedOn w:val="a"/>
    <w:rsid w:val="00A21326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A21326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96e20c02-1b12-465a-b64c-24aa9227000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bba0bfb1-06c7-4e50-a8d3-fe1045784bf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stup.scli.ru:8111/content/act/bba0bfb1-06c7-4e50-a8d3-fe1045784bf1.html" TargetMode="External"/><Relationship Id="rId5" Type="http://schemas.openxmlformats.org/officeDocument/2006/relationships/hyperlink" Target="http://dostup.scli.ru:8111/content/act/bba0bfb1-06c7-4e50-a8d3-fe1045784bf1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15840</Words>
  <Characters>90294</Characters>
  <Application>Microsoft Office Word</Application>
  <DocSecurity>0</DocSecurity>
  <Lines>752</Lines>
  <Paragraphs>211</Paragraphs>
  <ScaleCrop>false</ScaleCrop>
  <Company>Grizli777</Company>
  <LinksUpToDate>false</LinksUpToDate>
  <CharactersWithSpaces>105923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2020-08-20T07:39:00Z</cp:lastPrinted>
  <dcterms:created xsi:type="dcterms:W3CDTF">2020-08-20T07:28:00Z</dcterms:created>
  <dcterms:modified xsi:type="dcterms:W3CDTF">2020-08-20T07:39:00Z</dcterms:modified>
</cp:coreProperties>
</file>