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80" w:rsidRPr="000C15C7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>СОВЕТ ДЕПУТАТОВ</w:t>
      </w:r>
      <w:r>
        <w:rPr>
          <w:rFonts w:ascii="Times New Roman" w:hAnsi="Times New Roman"/>
          <w:sz w:val="28"/>
          <w:szCs w:val="28"/>
        </w:rPr>
        <w:t xml:space="preserve"> ВИНДРЕЙСКОГО</w:t>
      </w:r>
      <w:r w:rsidRPr="000C15C7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ТОРБЕЕВСКОГО МУНИЦИПАЛЬНОГ </w:t>
      </w:r>
      <w:r w:rsidRPr="000C15C7">
        <w:rPr>
          <w:rFonts w:ascii="Times New Roman" w:hAnsi="Times New Roman"/>
          <w:sz w:val="28"/>
          <w:szCs w:val="28"/>
        </w:rPr>
        <w:t>РАЙОНА</w:t>
      </w:r>
    </w:p>
    <w:p w:rsidR="00DA0C80" w:rsidRPr="000C15C7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>РЕСПУБЛИКИ МОРДОВИЯ</w:t>
      </w:r>
    </w:p>
    <w:p w:rsidR="00DA0C80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</w:p>
    <w:p w:rsidR="00DA0C80" w:rsidRPr="000C15C7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ПЯТИДЕСЯТАЯ СЕССИЯ</w:t>
      </w:r>
    </w:p>
    <w:p w:rsidR="00DA0C80" w:rsidRPr="000C15C7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шестого </w:t>
      </w:r>
      <w:r w:rsidRPr="000C15C7">
        <w:rPr>
          <w:rFonts w:ascii="Times New Roman" w:hAnsi="Times New Roman"/>
          <w:sz w:val="28"/>
          <w:szCs w:val="28"/>
        </w:rPr>
        <w:t xml:space="preserve">созыва) </w:t>
      </w:r>
    </w:p>
    <w:p w:rsidR="00DA0C80" w:rsidRPr="000C15C7" w:rsidRDefault="00DA0C80" w:rsidP="00DA0C80">
      <w:pPr>
        <w:pStyle w:val="ConsTitle"/>
        <w:widowControl/>
        <w:ind w:right="850"/>
        <w:jc w:val="center"/>
        <w:rPr>
          <w:rFonts w:ascii="Times New Roman" w:hAnsi="Times New Roman"/>
          <w:sz w:val="28"/>
          <w:szCs w:val="28"/>
        </w:rPr>
      </w:pPr>
      <w:r w:rsidRPr="000C15C7">
        <w:rPr>
          <w:rFonts w:ascii="Times New Roman" w:hAnsi="Times New Roman"/>
          <w:sz w:val="28"/>
          <w:szCs w:val="28"/>
        </w:rPr>
        <w:t>РЕШЕНИЕ</w:t>
      </w:r>
    </w:p>
    <w:p w:rsidR="00DA0C80" w:rsidRPr="00DA0C80" w:rsidRDefault="00DA0C80" w:rsidP="00DA0C80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A0C80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 </w:t>
      </w:r>
      <w:r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   </w:t>
      </w:r>
      <w:bookmarkStart w:id="0" w:name="sub_1000"/>
      <w:bookmarkEnd w:id="0"/>
      <w:r w:rsidR="000E108A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о</w:t>
      </w:r>
      <w:bookmarkStart w:id="1" w:name="_GoBack"/>
      <w:bookmarkEnd w:id="1"/>
      <w:r w:rsidR="000E108A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т 19 августа </w:t>
      </w: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2020</w:t>
      </w:r>
      <w:r w:rsidRPr="00DA0C80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 xml:space="preserve">        №</w:t>
      </w:r>
      <w:r w:rsidR="000E108A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126</w:t>
      </w:r>
    </w:p>
    <w:p w:rsidR="00DA0C80" w:rsidRPr="00DA0C80" w:rsidRDefault="00DA0C80" w:rsidP="00DA0C80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 ПОРЯДКЕ ВЕДЕН</w:t>
      </w:r>
      <w:r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ИЯ ПЕРЕЧНЯ ВИДОВ МУНИЦИПАЛЬНОГ</w:t>
      </w:r>
      <w:r w:rsidR="00FF1AF6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 </w:t>
      </w:r>
      <w:r w:rsidRPr="00DA0C8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КОНТРОЛЯ И ОРГАНОВ МЕСТНОГО САМОУПРАВЛЕНИЯ </w:t>
      </w:r>
      <w:r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 СЕЛЬСКОГО ПОСЕЛЕНИЯ ТОРБЕЕВСКОГО МУНИЦИПАЛЬНОГО РАЙОНА РЕСПУБЛИКИ МОРДОВИЯ, УПОЛНОМОЧЕННЫХ НА ИХ ОСУЩЕСТВЛЕНИЕ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ч. 2 ст. 6 Федерального закона от 26.12.2008 № 294-ФЗ «</w:t>
      </w:r>
      <w:hyperlink r:id="rId5" w:history="1">
        <w:r w:rsidRPr="00DA0C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</w:r>
      </w:hyperlink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Федерального закона от 06.10.2003 № 131-ФЗ «</w:t>
      </w:r>
      <w:hyperlink r:id="rId6" w:history="1">
        <w:r w:rsidRPr="00DA0C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Уставом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Совет 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  решил: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Порядок ведения перечня видов муниципального контроля и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уполномоченных на их осуществление.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  вступает в  силу со дня его официального опубликования в информационном бюллетене «</w:t>
      </w:r>
      <w:r w:rsidR="000E1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Виндрейский вестник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подлежит размещению на официальном сайте Торбеевского муниципального района torbeevo.e-mordovia.ru  на странице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DA0C80" w:rsidRPr="00DA0C80" w:rsidRDefault="00DA0C80" w:rsidP="00DA0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Default="00DA0C80" w:rsidP="00DA0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A0C80" w:rsidRPr="00DA0C80" w:rsidRDefault="00DA0C80" w:rsidP="00DA0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В.В. Понкратов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Утвержден</w:t>
      </w: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«» июля 2020 г. №</w:t>
      </w:r>
    </w:p>
    <w:p w:rsidR="00DA0C80" w:rsidRPr="00DA0C80" w:rsidRDefault="00DA0C80" w:rsidP="00DA0C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</w:p>
    <w:p w:rsidR="00DA0C80" w:rsidRPr="00DA0C80" w:rsidRDefault="00DA0C80" w:rsidP="00DA0C8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ВЕДЕНИЯ ПЕРЕЧНЯ ВИДОВ МУНИЦИПАЛЬНОГО КОНТРОЛЯ И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УПОЛНОМОЧЕННЫХ НА ИХ ОСУЩЕСТВЛЕНИЕ</w:t>
      </w:r>
    </w:p>
    <w:p w:rsidR="00DA0C80" w:rsidRPr="00DA0C80" w:rsidRDefault="00DA0C80" w:rsidP="00DA0C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Настоящий Порядок регулирует отношения в сфере ведения перечня видов муниципального контроля и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уполномоченных на их осуществление (далее именуется - Перечень).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Ведение Перечня осуществляется администрацией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Перечень должен включать в себя следующие сведения: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видах муниципального контроля, осуществляемого органами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наименованиях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Мордовия, уполномоченных на осуществление соответствующих видов муниципального контроля;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реквизитах муниципальных нормативных правовых актов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 наделении соответствующих органов местного самоуправления полномочиями по осуществлению муниципального контроля.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Ведение Перечня включает в себя следующие процедуры: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сведений в Перечень;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 изменений в сведения, содержащиеся в Перечне.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Утверждение Перечня, внесение в него изменений осуществляется путем принятия администрацией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правового акта в форме постановления.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Основанием для включения сведений в Перечень является нормативный правовой акт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о наделении соответствующего органа местного самоуправления полномочиями по осуществлению муниципального контроля.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Основаниями для внесения изменений в сведения, содержащиеся в Перечне, являются: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изменение наименования вида муниципального контроля;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изменение наименования органа местного самоуправления, уполномоченного на осуществление муниципального контроля;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признание утратившим силу муниципального нормативного правового акта о наделении соответствующего органа местного самоуправления полномочиями по осуществлению муниципального контроля;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издание муниципального нормативного правового акта о наделении иного органа местного самоуправления полномочиями по осуществлению муниципального контроля;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прекращение полномочий органа местного самоуправления по осуществлению муниципального контроля.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Включение сведений в перечень, изменения в него вносятся администрацией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 в течение 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Ведение перечня осуществляется по форме согласно приложению к настоящему Порядку.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Перечень размещается на официальном сайте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Республики Мордовия.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 Порядку ведения перечня видов 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контроля</w:t>
      </w:r>
    </w:p>
    <w:p w:rsid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органов местного самоуправления 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Виндрейского сельского поселения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 муниципального района Республики Мордовия,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уполномоченных на их осуществление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C80" w:rsidRPr="00DA0C80" w:rsidRDefault="00DA0C80" w:rsidP="00DA0C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</w:p>
    <w:p w:rsidR="00DA0C80" w:rsidRPr="00DA0C80" w:rsidRDefault="00DA0C80" w:rsidP="00DA0C8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ведения перечня видов муниципального контроля и органов местного самоуправления Виндрейского сельского поселения Торбеевского муниципального района Республики Мордовия, уполномоченных на их осуществление</w:t>
      </w:r>
    </w:p>
    <w:p w:rsidR="00DA0C80" w:rsidRPr="00DA0C80" w:rsidRDefault="00DA0C80" w:rsidP="00DA0C80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0C8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0" w:type="auto"/>
        <w:tblInd w:w="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637"/>
        <w:gridCol w:w="3035"/>
        <w:gridCol w:w="3189"/>
      </w:tblGrid>
      <w:tr w:rsidR="00DA0C80" w:rsidRPr="00DA0C80" w:rsidTr="00DA0C8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органа местного самоуправления,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DA0C80" w:rsidRPr="00DA0C80" w:rsidTr="00DA0C8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DA0C80" w:rsidRPr="00DA0C80" w:rsidTr="00DA0C8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:rsidR="00DA0C80" w:rsidRPr="00DA0C80" w:rsidRDefault="00DA0C80" w:rsidP="00DA0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A0C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C54F41" w:rsidRDefault="00C54F41"/>
    <w:sectPr w:rsidR="00C5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80"/>
    <w:rsid w:val="000E108A"/>
    <w:rsid w:val="00C54F41"/>
    <w:rsid w:val="00DA0C80"/>
    <w:rsid w:val="00FF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0C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A0C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A0C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A0C8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0C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0C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A0C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A0C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A0C80"/>
    <w:rPr>
      <w:color w:val="0000FF"/>
      <w:u w:val="single"/>
    </w:rPr>
  </w:style>
  <w:style w:type="paragraph" w:customStyle="1" w:styleId="ConsTitle">
    <w:name w:val="ConsTitle"/>
    <w:rsid w:val="00DA0C8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0C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A0C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A0C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DA0C8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0C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0C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A0C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A0C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A0C80"/>
    <w:rPr>
      <w:color w:val="0000FF"/>
      <w:u w:val="single"/>
    </w:rPr>
  </w:style>
  <w:style w:type="paragraph" w:customStyle="1" w:styleId="ConsTitle">
    <w:name w:val="ConsTitle"/>
    <w:rsid w:val="00DA0C8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hyperlink" Target="http://rnla-service.scli.ru:8080/rnla-links/ws/content/act/657e8284-bc2a-4a2a-b081-84e5e12b557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</cp:revision>
  <dcterms:created xsi:type="dcterms:W3CDTF">2020-08-05T12:07:00Z</dcterms:created>
  <dcterms:modified xsi:type="dcterms:W3CDTF">2020-08-26T06:34:00Z</dcterms:modified>
</cp:coreProperties>
</file>