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3" w:rsidRDefault="00FC47F3" w:rsidP="00EA2A1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A2A1C" w:rsidRPr="00FC47F3" w:rsidRDefault="00EA2A1C" w:rsidP="00FC47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C47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Кого регистрируют и снимают с учёта в Пенсионном фонде</w:t>
      </w:r>
    </w:p>
    <w:p w:rsidR="00EA2A1C" w:rsidRPr="00FC47F3" w:rsidRDefault="00FC47F3" w:rsidP="00EA2A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A2A1C" w:rsidRPr="00FC47F3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2017 года полномочия по администрированию страховых взносов на обязательное пенсионное страхование перешли к налоговым органам[1].</w:t>
      </w:r>
    </w:p>
    <w:p w:rsidR="00EA2A1C" w:rsidRPr="00FC47F3" w:rsidRDefault="00FC47F3" w:rsidP="00EA2A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A2A1C" w:rsidRPr="00FC47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передачей функций Пенсионный фонд осуществляет постановку на регистрационный учет только физических лиц, добровольно вступающих в правоотношения по обязательному пенсионному страхованию.</w:t>
      </w:r>
    </w:p>
    <w:p w:rsidR="00EA2A1C" w:rsidRPr="00FC47F3" w:rsidRDefault="00FC47F3" w:rsidP="00EA2A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A2A1C" w:rsidRPr="00FC47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Подробно ознакомиться с вопросами, касающимися порядка регистрации, снятия с учёта, уплаты страховых взносов, можно по ссылкам:</w:t>
      </w:r>
    </w:p>
    <w:p w:rsidR="00EA2A1C" w:rsidRPr="00FC47F3" w:rsidRDefault="00304973" w:rsidP="00EA2A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history="1">
        <w:r w:rsidR="00EA2A1C" w:rsidRPr="00FC47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Регистрация и снятие с регистрационного учета физических лиц, добровольно вступающих в правоотношения по обязательному пенсионному страхованию</w:t>
        </w:r>
      </w:hyperlink>
    </w:p>
    <w:p w:rsidR="00EA2A1C" w:rsidRPr="00FC47F3" w:rsidRDefault="00304973" w:rsidP="00EA2A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EA2A1C" w:rsidRPr="00FC47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Уплата страховых взносов для лиц, добровольно вступивших в правоотношения по обязательному пенсионному страхованию</w:t>
        </w:r>
      </w:hyperlink>
    </w:p>
    <w:p w:rsidR="00EA2A1C" w:rsidRPr="00FC47F3" w:rsidRDefault="00EA2A1C" w:rsidP="00EA2A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2A1C" w:rsidRPr="00FC47F3" w:rsidRDefault="00304973" w:rsidP="00EA2A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F3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EA2A1C" w:rsidRPr="00FC47F3" w:rsidRDefault="00EA2A1C" w:rsidP="00EA2A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F3">
        <w:rPr>
          <w:rFonts w:ascii="Times New Roman" w:eastAsia="Times New Roman" w:hAnsi="Times New Roman" w:cs="Times New Roman"/>
          <w:sz w:val="28"/>
          <w:szCs w:val="28"/>
          <w:lang w:eastAsia="ru-RU"/>
        </w:rPr>
        <w:t>[1] Федеральный закон от 03.07.2016 № 243-ФЗ «О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пенсионное, социальное и медицинское страхование»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522F"/>
    <w:rsid w:val="001B1BF5"/>
    <w:rsid w:val="00304973"/>
    <w:rsid w:val="00372CB9"/>
    <w:rsid w:val="003D09CE"/>
    <w:rsid w:val="00450AB0"/>
    <w:rsid w:val="004D7E97"/>
    <w:rsid w:val="009D2B21"/>
    <w:rsid w:val="00E26E25"/>
    <w:rsid w:val="00EA2A1C"/>
    <w:rsid w:val="00F62B5C"/>
    <w:rsid w:val="00FC4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A2A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A2A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A2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2A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EA2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A2A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5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0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7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69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2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66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2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8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strahovatelyam/samozaniatoe/vznosi_ops/" TargetMode="External"/><Relationship Id="rId4" Type="http://schemas.openxmlformats.org/officeDocument/2006/relationships/hyperlink" Target="http://www.pfrf.ru/strahovatelyam/samozaniatoe/reg_ip_pf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2020-09-08T06:23:00Z</dcterms:created>
  <dcterms:modified xsi:type="dcterms:W3CDTF">2020-09-08T11:35:00Z</dcterms:modified>
</cp:coreProperties>
</file>