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216F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216F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61ACF" w:rsidRPr="004E1350" w:rsidRDefault="00861ACF" w:rsidP="00861A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61ACF" w:rsidRPr="004E1350" w:rsidRDefault="00861ACF" w:rsidP="00861A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861ACF" w:rsidRPr="004E1350" w:rsidRDefault="00861ACF" w:rsidP="00861A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861ACF" w:rsidRPr="004E1350" w:rsidRDefault="00861ACF" w:rsidP="00861ACF">
      <w:pPr>
        <w:snapToGrid w:val="0"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861ACF" w:rsidRPr="004E1350" w:rsidRDefault="00861ACF" w:rsidP="00861ACF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861ACF" w:rsidRPr="004E1350" w:rsidRDefault="00861ACF" w:rsidP="00861ACF">
      <w:pPr>
        <w:snapToGrid w:val="0"/>
        <w:rPr>
          <w:rFonts w:ascii="Times New Roman" w:hAnsi="Times New Roman" w:cs="Times New Roman"/>
          <w:sz w:val="28"/>
          <w:szCs w:val="20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27  октября </w:t>
      </w:r>
      <w:r w:rsidRPr="004E1350">
        <w:rPr>
          <w:rFonts w:ascii="Times New Roman" w:hAnsi="Times New Roman" w:cs="Times New Roman"/>
          <w:sz w:val="28"/>
          <w:szCs w:val="28"/>
          <w:lang w:eastAsia="ar-SA"/>
        </w:rPr>
        <w:t xml:space="preserve">2020 г.                            </w:t>
      </w:r>
      <w:proofErr w:type="spellStart"/>
      <w:r w:rsidRPr="004E1350">
        <w:rPr>
          <w:rFonts w:ascii="Times New Roman" w:hAnsi="Times New Roman" w:cs="Times New Roman"/>
          <w:sz w:val="28"/>
          <w:szCs w:val="20"/>
          <w:lang w:eastAsia="ar-SA"/>
        </w:rPr>
        <w:t>рп</w:t>
      </w:r>
      <w:proofErr w:type="spellEnd"/>
      <w:r w:rsidRPr="004E1350">
        <w:rPr>
          <w:rFonts w:ascii="Times New Roman" w:hAnsi="Times New Roman" w:cs="Times New Roman"/>
          <w:sz w:val="28"/>
          <w:szCs w:val="20"/>
          <w:lang w:eastAsia="ar-SA"/>
        </w:rPr>
        <w:t>. Торбеево                                    №</w:t>
      </w:r>
      <w:r>
        <w:rPr>
          <w:rFonts w:ascii="Times New Roman" w:hAnsi="Times New Roman" w:cs="Times New Roman"/>
          <w:sz w:val="28"/>
          <w:szCs w:val="20"/>
          <w:lang w:eastAsia="ar-SA"/>
        </w:rPr>
        <w:t>402</w:t>
      </w:r>
    </w:p>
    <w:p w:rsidR="00861ACF" w:rsidRPr="004E1350" w:rsidRDefault="00861ACF" w:rsidP="00861A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постановление №282/1 от 29.07.2020 г «</w:t>
      </w:r>
      <w:r w:rsidRPr="004E1350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«Обустройство мес</w:t>
      </w:r>
      <w:proofErr w:type="gramStart"/>
      <w:r w:rsidRPr="004E1350">
        <w:rPr>
          <w:rFonts w:ascii="Times New Roman" w:hAnsi="Times New Roman" w:cs="Times New Roman"/>
          <w:b/>
          <w:sz w:val="28"/>
          <w:szCs w:val="28"/>
        </w:rPr>
        <w:t>т(</w:t>
      </w:r>
      <w:proofErr w:type="gramEnd"/>
      <w:r w:rsidRPr="004E1350">
        <w:rPr>
          <w:rFonts w:ascii="Times New Roman" w:hAnsi="Times New Roman" w:cs="Times New Roman"/>
          <w:b/>
          <w:sz w:val="28"/>
          <w:szCs w:val="28"/>
        </w:rPr>
        <w:t xml:space="preserve">площадок) накопления твердых коммунальных отходов, расположенных на территории </w:t>
      </w:r>
      <w:proofErr w:type="spellStart"/>
      <w:r w:rsidRPr="004E135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4E135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4E1350">
        <w:rPr>
          <w:rFonts w:ascii="Times New Roman" w:hAnsi="Times New Roman" w:cs="Times New Roman"/>
          <w:b/>
          <w:sz w:val="28"/>
          <w:szCs w:val="28"/>
        </w:rPr>
        <w:t xml:space="preserve"> на 2020-2025 годы»</w:t>
      </w:r>
      <w:r>
        <w:rPr>
          <w:rFonts w:ascii="Times New Roman" w:hAnsi="Times New Roman" w:cs="Times New Roman"/>
          <w:b/>
          <w:sz w:val="28"/>
          <w:szCs w:val="28"/>
        </w:rPr>
        <w:t>( ред. от 11.09.2020 № 338)</w:t>
      </w:r>
    </w:p>
    <w:p w:rsidR="00861ACF" w:rsidRPr="004E1350" w:rsidRDefault="00861ACF" w:rsidP="00861A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30.03.1999 №52-ФЗ « О санитарно-эпидемиологическом благополучии населения», Федеральным законом от 24.06.1998 № 89-ФЗ « Об отходах производства и потребления», во исполнении постановления Правительства Российской Федерации от 31.08.2018 №1039 « Об утверждении правил обустройства мес</w:t>
      </w:r>
      <w:proofErr w:type="gramStart"/>
      <w:r w:rsidRPr="004E1350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4E1350">
        <w:rPr>
          <w:rFonts w:ascii="Times New Roman" w:hAnsi="Times New Roman" w:cs="Times New Roman"/>
          <w:sz w:val="28"/>
          <w:szCs w:val="28"/>
        </w:rPr>
        <w:t xml:space="preserve"> площадок) накопления Твердых коммунальных отходов и ведения их реестра», администрация </w:t>
      </w:r>
      <w:proofErr w:type="spellStart"/>
      <w:r w:rsidRPr="004E135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861ACF" w:rsidRPr="004E1350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61ACF" w:rsidRPr="004E1350" w:rsidRDefault="00861ACF" w:rsidP="00861ACF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изменения и дополнения в постановление  № 282/1  от 29.07.2020 г.  «</w:t>
      </w:r>
      <w:r w:rsidRPr="002B5185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«Обустройство мес</w:t>
      </w:r>
      <w:proofErr w:type="gramStart"/>
      <w:r w:rsidRPr="002B5185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2B5185">
        <w:rPr>
          <w:rFonts w:ascii="Times New Roman" w:hAnsi="Times New Roman" w:cs="Times New Roman"/>
          <w:sz w:val="28"/>
          <w:szCs w:val="28"/>
        </w:rPr>
        <w:t xml:space="preserve">площадок) накопления твердых коммунальных </w:t>
      </w:r>
      <w:r w:rsidRPr="002B5185">
        <w:rPr>
          <w:rFonts w:ascii="Times New Roman" w:hAnsi="Times New Roman" w:cs="Times New Roman"/>
          <w:sz w:val="28"/>
          <w:szCs w:val="28"/>
        </w:rPr>
        <w:lastRenderedPageBreak/>
        <w:t xml:space="preserve">отходов, расположенных на территории </w:t>
      </w:r>
      <w:proofErr w:type="spellStart"/>
      <w:r w:rsidRPr="002B518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5185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B518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518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4228">
        <w:rPr>
          <w:rFonts w:ascii="Times New Roman" w:hAnsi="Times New Roman" w:cs="Times New Roman"/>
          <w:sz w:val="28"/>
          <w:szCs w:val="28"/>
        </w:rPr>
        <w:t>( ред. от 11.09.2020 № 338)</w:t>
      </w:r>
      <w:r>
        <w:rPr>
          <w:rFonts w:ascii="Times New Roman" w:hAnsi="Times New Roman" w:cs="Times New Roman"/>
          <w:sz w:val="28"/>
          <w:szCs w:val="28"/>
        </w:rPr>
        <w:t xml:space="preserve"> изложив в новой редакции. (приложение)</w:t>
      </w:r>
    </w:p>
    <w:p w:rsidR="00861ACF" w:rsidRPr="004E1350" w:rsidRDefault="00861ACF" w:rsidP="00861ACF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E1350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4E1350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собою.</w:t>
      </w:r>
    </w:p>
    <w:p w:rsidR="00861ACF" w:rsidRPr="00FB6815" w:rsidRDefault="00861ACF" w:rsidP="00861ACF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Pr="004E1350">
        <w:rPr>
          <w:rFonts w:ascii="Times New Roman" w:hAnsi="Times New Roman" w:cs="Times New Roman"/>
          <w:sz w:val="28"/>
        </w:rPr>
        <w:t>.</w:t>
      </w:r>
    </w:p>
    <w:p w:rsidR="00861ACF" w:rsidRDefault="00861ACF" w:rsidP="00861ACF">
      <w:pPr>
        <w:tabs>
          <w:tab w:val="left" w:pos="993"/>
        </w:tabs>
        <w:spacing w:before="108" w:after="108"/>
        <w:contextualSpacing/>
        <w:outlineLvl w:val="0"/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tabs>
          <w:tab w:val="left" w:pos="993"/>
        </w:tabs>
        <w:spacing w:before="108" w:after="108"/>
        <w:contextualSpacing/>
        <w:outlineLvl w:val="0"/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tabs>
          <w:tab w:val="left" w:pos="993"/>
        </w:tabs>
        <w:spacing w:before="108" w:after="108"/>
        <w:contextualSpacing/>
        <w:outlineLvl w:val="0"/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tabs>
          <w:tab w:val="left" w:pos="993"/>
        </w:tabs>
        <w:spacing w:before="108" w:after="108"/>
        <w:contextualSpacing/>
        <w:outlineLvl w:val="0"/>
        <w:rPr>
          <w:rFonts w:ascii="Times New Roman" w:hAnsi="Times New Roman" w:cs="Times New Roman"/>
          <w:sz w:val="28"/>
        </w:rPr>
      </w:pPr>
    </w:p>
    <w:p w:rsidR="00861ACF" w:rsidRPr="00FB6815" w:rsidRDefault="00861ACF" w:rsidP="00861ACF">
      <w:pPr>
        <w:tabs>
          <w:tab w:val="left" w:pos="993"/>
        </w:tabs>
        <w:spacing w:before="108" w:after="108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</w:rPr>
        <w:t>И.о</w:t>
      </w:r>
      <w:proofErr w:type="spellEnd"/>
      <w:r>
        <w:rPr>
          <w:rFonts w:ascii="Times New Roman" w:hAnsi="Times New Roman" w:cs="Times New Roman"/>
          <w:sz w:val="28"/>
        </w:rPr>
        <w:t>. Главы</w:t>
      </w:r>
      <w:r w:rsidRPr="00FB6815">
        <w:rPr>
          <w:rFonts w:ascii="Times New Roman" w:hAnsi="Times New Roman" w:cs="Times New Roman"/>
          <w:sz w:val="28"/>
        </w:rPr>
        <w:t xml:space="preserve"> администрации</w:t>
      </w:r>
    </w:p>
    <w:p w:rsidR="00861ACF" w:rsidRPr="004E1350" w:rsidRDefault="00861ACF" w:rsidP="00861ACF">
      <w:pPr>
        <w:rPr>
          <w:rFonts w:ascii="Times New Roman" w:hAnsi="Times New Roman" w:cs="Times New Roman"/>
        </w:rPr>
      </w:pPr>
      <w:proofErr w:type="spellStart"/>
      <w:r w:rsidRPr="004E1350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sz w:val="28"/>
        </w:rPr>
        <w:t xml:space="preserve"> городского поселения                 </w:t>
      </w:r>
      <w:r>
        <w:rPr>
          <w:rFonts w:ascii="Times New Roman" w:hAnsi="Times New Roman" w:cs="Times New Roman"/>
          <w:sz w:val="28"/>
        </w:rPr>
        <w:t xml:space="preserve">                               С.Г. Демкина</w:t>
      </w: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льного района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2020-2025 годы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CF" w:rsidRPr="00861ACF" w:rsidRDefault="00861ACF" w:rsidP="00861A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Паспорт муниципальной программы</w:t>
      </w:r>
    </w:p>
    <w:p w:rsidR="00861ACF" w:rsidRPr="00861ACF" w:rsidRDefault="00861ACF" w:rsidP="00861A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1ACF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61ACF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861ACF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861ACF" w:rsidRPr="00861ACF" w:rsidRDefault="00861ACF" w:rsidP="00861ACF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647"/>
        <w:gridCol w:w="3827"/>
        <w:gridCol w:w="5103"/>
      </w:tblGrid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№ </w:t>
            </w:r>
            <w:proofErr w:type="gramStart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proofErr w:type="gramEnd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Наименование характеристик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Содержание характеристик муниципальной программы</w:t>
            </w:r>
          </w:p>
        </w:tc>
      </w:tr>
      <w:tr w:rsidR="00861ACF" w:rsidRPr="00861ACF" w:rsidTr="00861ACF">
        <w:trPr>
          <w:trHeight w:val="197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Наименование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программа «Обустройство мест (площадок) накопления твердых коммунальных отходов, расположенных на территории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861A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61AC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zh-CN"/>
              </w:rPr>
              <w:t>Республики Мордовия</w:t>
            </w: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на 2020-2025 годы»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Основание для разработки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61ACF">
              <w:rPr>
                <w:rFonts w:ascii="Times New Roman" w:hAnsi="Times New Roman"/>
                <w:sz w:val="28"/>
                <w:szCs w:val="28"/>
              </w:rPr>
              <w:t xml:space="preserve">Федеральный закон от 06.10.2003 № 131-ФЗ </w:t>
            </w: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861ACF">
              <w:rPr>
                <w:rFonts w:ascii="Times New Roman" w:hAnsi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»; </w:t>
            </w:r>
          </w:p>
          <w:p w:rsidR="00861ACF" w:rsidRPr="00861ACF" w:rsidRDefault="00861ACF" w:rsidP="00861AC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1ACF">
              <w:rPr>
                <w:rFonts w:ascii="Times New Roman" w:hAnsi="Times New Roman"/>
                <w:sz w:val="28"/>
                <w:szCs w:val="28"/>
              </w:rPr>
              <w:t xml:space="preserve">Федеральный закон от 30.03.1999 № 52-ФЗ </w:t>
            </w: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861ACF">
              <w:rPr>
                <w:rFonts w:ascii="Times New Roman" w:hAnsi="Times New Roman"/>
                <w:sz w:val="28"/>
                <w:szCs w:val="28"/>
              </w:rPr>
              <w:t>О санитарно-эпидемиологическом благополучии населения</w:t>
            </w: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Pr="00861ACF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861ACF" w:rsidRPr="00861ACF" w:rsidRDefault="00861ACF" w:rsidP="00861AC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Федеральный закон от 24.06.1998 № 89-ФЗ «Об отходах производства и потребления»; </w:t>
            </w:r>
          </w:p>
          <w:p w:rsidR="00861ACF" w:rsidRPr="00861ACF" w:rsidRDefault="00861ACF" w:rsidP="00861AC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Постановление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  <w:p w:rsidR="00861ACF" w:rsidRPr="00861ACF" w:rsidRDefault="00861ACF" w:rsidP="00861AC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Постановление Правительства Республики Мордовия от 12.05.2020 № 278 «Об утверждении Порядка накопления твердых коммунальных отходов (в том числе их раздельного накопления) на территории Республики Мордовия и признании утратившим силу постановления Правительства Республики Мордовия от 10 февраля </w:t>
            </w:r>
            <w:r w:rsidRPr="00861A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2017 г. № 103»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Ответственный исполнитель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 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Сроки и этапы реализации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2020 - 2025 годы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Цели и задачи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Целью муниципальной программы является формирование качественной системы санкционированных мест (площадок) накопления твердых коммунальных отходов на территории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района, повышение уровня внешнего благоустройства  и улучшение санитарно-эпидемиологической обстановки в районе.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hAnsi="Times New Roman" w:cs="Times New Roma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Задача муниципальной программы – обустройство мест (площадок) накопления твердых коммунальных отходов, расположенных на территории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муниципального района до нормативных требований. 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Разработчик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Ожидаемые конечные результаты от реализации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Реализация муниципальной программы позволит обустроить полноценную систему мест (площадок) накопления твердых коммунальных отходов, расположенных на территории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района, обеспечит общее улучшение санитарно-эпидемиологической обстановки.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Важнейшие целевые индикаторы и 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За период реализации муниципальной программы планируется достичь следующих показателей: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- количество обустроенных мест (площадок) накопления твердых коммунальных отходов (ед.) – 42;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 количество дополнительно созданных и обустроенных мест (площадок) накопления твердых коммунальных отходов (ед.) – 45.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9.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Объемы и источники финансирования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Общий объем финансирования муниципальной программы составит: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за счет всех источников финансирования –  629,53039 тыс. руб., в том числе: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-2020 год –  629,53039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-2021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-2022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-2025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за счет средств республиканского бюджета – 598,05387 тыс. руб., в том числе: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-2020 год – 598,05387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-2021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-2022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-2025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за счет средств местного бюджета – 31,47652 тыс. руб., в том числе: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-2020 год – 28,936тыс.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-2021 год –0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-2022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 год – 0тыс.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 год – 0 тыс. руб.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-2025 год – 0 тыс. руб.</w:t>
            </w:r>
          </w:p>
          <w:p w:rsidR="00861ACF" w:rsidRPr="00861ACF" w:rsidRDefault="00861ACF" w:rsidP="00861ACF">
            <w:pPr>
              <w:pStyle w:val="Default"/>
              <w:jc w:val="both"/>
              <w:rPr>
                <w:sz w:val="28"/>
                <w:szCs w:val="28"/>
              </w:rPr>
            </w:pPr>
            <w:r w:rsidRPr="00861ACF">
              <w:rPr>
                <w:sz w:val="28"/>
                <w:szCs w:val="28"/>
              </w:rPr>
              <w:t xml:space="preserve">Объем финансирования муниципальной программы подлежит ежегодному уточнению, исходя из реальных </w:t>
            </w:r>
            <w:r w:rsidRPr="00861ACF">
              <w:rPr>
                <w:sz w:val="28"/>
                <w:szCs w:val="28"/>
              </w:rPr>
              <w:lastRenderedPageBreak/>
              <w:t xml:space="preserve">возможностей бюджетов всех уровней. </w:t>
            </w:r>
          </w:p>
        </w:tc>
      </w:tr>
      <w:tr w:rsidR="00861ACF" w:rsidRPr="00861ACF" w:rsidTr="00861AC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1ACF" w:rsidRPr="00861ACF" w:rsidRDefault="00861ACF" w:rsidP="00861AC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10.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За период реализации муниципальной программы планируется достичь следующих результатов: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сельских поселений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861AC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 имеющих качественную систему санкционированных мест (площадок) накопления твердых коммунальных отходов – до 100 %;</w:t>
            </w:r>
          </w:p>
          <w:p w:rsidR="00861ACF" w:rsidRPr="00861ACF" w:rsidRDefault="00861ACF" w:rsidP="00861AC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1AC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 количество обустроенных мест (площадок) накопления твердых коммунальных отходов в соответствии с нормативными требованиями от общего числа мест (площадок) накопления твердых коммунальных отходов – до 100 %.</w:t>
            </w:r>
          </w:p>
        </w:tc>
      </w:tr>
    </w:tbl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Pr="00861ACF" w:rsidRDefault="00861ACF" w:rsidP="00861ACF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Характеристика проблемы, на решение которой</w:t>
      </w:r>
    </w:p>
    <w:p w:rsidR="00861ACF" w:rsidRPr="00861ACF" w:rsidRDefault="00861ACF" w:rsidP="00861ACF">
      <w:pPr>
        <w:spacing w:after="0"/>
        <w:ind w:left="705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направлена муниципальная программа</w:t>
      </w:r>
    </w:p>
    <w:p w:rsidR="00861ACF" w:rsidRPr="00861ACF" w:rsidRDefault="00861ACF" w:rsidP="00861ACF">
      <w:pPr>
        <w:spacing w:after="0"/>
        <w:ind w:left="705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proofErr w:type="gramStart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В соответствии с изменениями в Федеральный закон от 24.06.1998 № 89-ФЗ «Об отходах производства и потребления», вступившими в силу с 01.01.2019 (пункт 2, статьи 10 Федерального закона от 31.12.2017 № 503-ФЗ «О внесении изменений в Федеральный закон «Об отходах производства и потребления" и отдельные законодательные акты Российской Федерации») к полномочиям органов местного самоуправления муниципальных районов в области обращения с твердыми коммунальными отходами</w:t>
      </w:r>
      <w:proofErr w:type="gram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относятся:</w:t>
      </w:r>
    </w:p>
    <w:p w:rsidR="00861ACF" w:rsidRPr="00861ACF" w:rsidRDefault="00861ACF" w:rsidP="00861ACF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/>
          <w:sz w:val="28"/>
          <w:szCs w:val="28"/>
          <w:lang w:eastAsia="zh-CN"/>
        </w:rPr>
        <w:t>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861ACF" w:rsidRPr="00861ACF" w:rsidRDefault="00861ACF" w:rsidP="00861ACF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/>
          <w:sz w:val="28"/>
          <w:szCs w:val="28"/>
          <w:lang w:eastAsia="zh-CN"/>
        </w:rPr>
        <w:t>определение схемы размещения мест (площадок) накопления твердых коммунальных отходов и ведение реестра мест (площадок) накопления твердых коммунальных отходов;</w:t>
      </w:r>
    </w:p>
    <w:p w:rsidR="00861ACF" w:rsidRPr="00861ACF" w:rsidRDefault="00861ACF" w:rsidP="00861ACF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/>
          <w:sz w:val="28"/>
          <w:szCs w:val="28"/>
          <w:lang w:eastAsia="zh-CN"/>
        </w:rPr>
        <w:t>организация экологического воспитания и формирования экологической культуры в области обращения с твердыми коммунальными отходами (пункт 2, статьи 8 Федерального закона от 24.06.1998 № 89-ФЗ «Об отходах производства и потребления»).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Согласно «Правилам обустройства мест (площадок) накопления твердых коммунальных отходов и ведения их реестра», утвержденным постановлением Правительства Российской Федерации от 31.08.2018 № 1039 органы местного самоуправления создают места (площадки)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образования,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устанавливающего требования к</w:t>
      </w:r>
      <w:proofErr w:type="gram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местам (площадкам) накопления твердых коммунальных отходов.</w:t>
      </w:r>
    </w:p>
    <w:p w:rsidR="00861ACF" w:rsidRPr="00861ACF" w:rsidRDefault="00861ACF" w:rsidP="00861ACF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861ACF">
        <w:rPr>
          <w:rFonts w:ascii="Times New Roman" w:hAnsi="Times New Roman" w:cs="Times New Roman"/>
          <w:sz w:val="28"/>
        </w:rPr>
        <w:t xml:space="preserve">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</w:rPr>
        <w:t xml:space="preserve"> муниципального района в настоящее время из 42 действующих мест (площадок) накопления твердых коммунальных отходов, расположенных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</w:rPr>
        <w:t xml:space="preserve"> муниципального района ни одно место не является полностью обустроенным в соответствии с нормативными требованиями</w:t>
      </w:r>
      <w:proofErr w:type="gramStart"/>
      <w:r w:rsidRPr="00861ACF">
        <w:rPr>
          <w:rFonts w:ascii="Times New Roman" w:hAnsi="Times New Roman" w:cs="Times New Roman"/>
          <w:sz w:val="28"/>
        </w:rPr>
        <w:t>.</w:t>
      </w:r>
      <w:proofErr w:type="gramEnd"/>
      <w:r w:rsidRPr="00861ACF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861ACF">
        <w:rPr>
          <w:rFonts w:ascii="Times New Roman" w:hAnsi="Times New Roman" w:cs="Times New Roman"/>
          <w:sz w:val="28"/>
        </w:rPr>
        <w:t>о</w:t>
      </w:r>
      <w:proofErr w:type="gramEnd"/>
      <w:r w:rsidRPr="00861ACF">
        <w:rPr>
          <w:rFonts w:ascii="Times New Roman" w:hAnsi="Times New Roman" w:cs="Times New Roman"/>
          <w:sz w:val="28"/>
        </w:rPr>
        <w:t>тходов.</w:t>
      </w:r>
    </w:p>
    <w:p w:rsidR="00861ACF" w:rsidRPr="00861ACF" w:rsidRDefault="00861ACF" w:rsidP="00861ACF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861ACF">
        <w:rPr>
          <w:rFonts w:ascii="Times New Roman" w:hAnsi="Times New Roman" w:cs="Times New Roman"/>
          <w:sz w:val="28"/>
        </w:rPr>
        <w:t xml:space="preserve">Отсутствие обустроенных мест (площадок) накопления твердых коммунальных отходов увеличивает негативное воздействие твердых коммунальных отходов на окружающую среду и здоровье  человека, что приводит к нарушению санитарно-эпидемиологической обстановки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</w:rPr>
        <w:t xml:space="preserve"> муниципального района</w:t>
      </w:r>
      <w:r w:rsidRPr="00861A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1ACF">
        <w:rPr>
          <w:rFonts w:ascii="Times New Roman" w:hAnsi="Times New Roman" w:cs="Times New Roman"/>
          <w:bCs/>
          <w:sz w:val="28"/>
        </w:rPr>
        <w:t>Республики Мордовия</w:t>
      </w:r>
      <w:proofErr w:type="gramStart"/>
      <w:r w:rsidRPr="00861ACF">
        <w:rPr>
          <w:rFonts w:ascii="Times New Roman" w:hAnsi="Times New Roman" w:cs="Times New Roman"/>
          <w:sz w:val="28"/>
        </w:rPr>
        <w:t xml:space="preserve"> .</w:t>
      </w:r>
      <w:proofErr w:type="gramEnd"/>
      <w:r w:rsidRPr="00861ACF">
        <w:rPr>
          <w:rFonts w:ascii="Times New Roman" w:hAnsi="Times New Roman" w:cs="Times New Roman"/>
          <w:sz w:val="28"/>
        </w:rPr>
        <w:t xml:space="preserve"> </w:t>
      </w:r>
    </w:p>
    <w:p w:rsidR="00861ACF" w:rsidRPr="00861ACF" w:rsidRDefault="00861ACF" w:rsidP="00861ACF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Для исправления сложившейся ситуации предлагается провести на территории 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 </w:t>
      </w: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Республики Мордовия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комплекс работ по обустройству действующих мест (площадок) накопления твердых коммунальных отходов и созданию дополнительных мест (площадок) накопления твердых коммунальных отходов.</w:t>
      </w:r>
    </w:p>
    <w:p w:rsidR="00861ACF" w:rsidRPr="00861ACF" w:rsidRDefault="00861ACF" w:rsidP="00861ACF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861ACF">
        <w:rPr>
          <w:rFonts w:ascii="Times New Roman" w:hAnsi="Times New Roman" w:cs="Times New Roman"/>
          <w:sz w:val="28"/>
        </w:rPr>
        <w:t xml:space="preserve">Отказ от решения указанных проблем приведет к росту несанкционированных мест размещения отходов (свалок) и, соответственно, к ухудшению экологической ситуации и санитарно-эпидемиологической обстановки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</w:rPr>
        <w:t xml:space="preserve"> муниципального района </w:t>
      </w:r>
      <w:r w:rsidRPr="00861ACF">
        <w:rPr>
          <w:rFonts w:ascii="Times New Roman" w:hAnsi="Times New Roman" w:cs="Times New Roman"/>
          <w:bCs/>
          <w:sz w:val="28"/>
        </w:rPr>
        <w:t>Республики Мордовия</w:t>
      </w:r>
      <w:r w:rsidRPr="00861ACF">
        <w:rPr>
          <w:rFonts w:ascii="Times New Roman" w:hAnsi="Times New Roman" w:cs="Times New Roman"/>
          <w:sz w:val="28"/>
        </w:rPr>
        <w:t>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861ACF" w:rsidRPr="00861ACF" w:rsidRDefault="00861ACF" w:rsidP="00861ACF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цели и задачи реализуемой муниципальной программы</w:t>
      </w:r>
    </w:p>
    <w:p w:rsidR="00861ACF" w:rsidRPr="00861ACF" w:rsidRDefault="00861ACF" w:rsidP="00861ACF">
      <w:pPr>
        <w:spacing w:after="0"/>
        <w:ind w:left="705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Конечной целью реализации муниципальной программы является приведение существующей в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муниципальном районе системы санкционированных мест (площадок) накопления твердых коммунальных отходов в соответствие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действующим требованиям законодательства. Для этого необходимо провести следующие мероприятия: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- обустроить действующие места (площадки) накопления твердых коммунальных отходов до нормативных требований;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Основной задачей реализуемой муниципальной программы является формирование качественной системы санкционированных мест (площадок) накопления твердых коммунальных отходов, </w:t>
      </w:r>
      <w:proofErr w:type="gramStart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которая</w:t>
      </w:r>
      <w:proofErr w:type="gram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 снизить количество мест несанкционированного сброса мусора на территории </w:t>
      </w:r>
      <w:proofErr w:type="spellStart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района, и обеспечит общее улучшение экологической ситуации и санитарно-экологической обстановки.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4. Результаты, ожидаемые от реализации муниципальной программы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муниципальной программы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Pr="00861A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позволит: 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обустроить мест (площадок) накопления твердых коммунальных отходов (ед.) – 42; 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дополнительных мест (площадок) накопления твердых коммунальных отходов (ед.) – 45.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Результаты проведенных мероприятий обеспечат: 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улучшение санитарно-эпидемиологической обстановки на территории </w:t>
      </w:r>
      <w:proofErr w:type="spellStart"/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городского поселения </w:t>
      </w:r>
      <w:proofErr w:type="spellStart"/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муниципального района Республики Мордовия района;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сокращение мест несанкционированного размещения твердых коммунальных отходов;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861ACF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 удобную и понятную систему накопления твердых коммунальных отходов;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создание наилучших условий для сбора твердых коммунальных отходов и работы специального автотранспорта.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861ACF" w:rsidRPr="00861ACF" w:rsidRDefault="00861ACF" w:rsidP="00861ACF">
      <w:pPr>
        <w:spacing w:after="0"/>
        <w:jc w:val="center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5. Срок реализации муниципальной программы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Действие Программы рассчитано на 2020 - 2025 годы. В процессе реализации допускается корректировка мероприятий муниципальной программы по срокам и объемам финансирования.</w:t>
      </w:r>
    </w:p>
    <w:p w:rsidR="00861ACF" w:rsidRPr="00861ACF" w:rsidRDefault="00861ACF" w:rsidP="00861ACF">
      <w:pPr>
        <w:spacing w:after="0"/>
        <w:jc w:val="center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6. Перечень мероприятий муниципальной программы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br/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рамках реализации муниципальной программы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планируется: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- обследовать и дать оценку техническому состоянию действующих мест (площадок) накопления твердых коммунальных отходов;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- выполнить обустройство действующих мест (площадок) накопления твердых коммунальных отходов;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отходов;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внести в реестр мест (площадок) накопления твердых коммунальных отходов, расположенных на территории </w:t>
      </w:r>
      <w:proofErr w:type="spellStart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изменения о</w:t>
      </w:r>
      <w:r w:rsidRPr="00861ACF">
        <w:rPr>
          <w:rFonts w:ascii="Times New Roman" w:hAnsi="Times New Roman" w:cs="Times New Roman"/>
        </w:rPr>
        <w:t xml:space="preserve">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технических характеристиках мест (площадок) накопления твердых коммунальных отходов.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7. Обоснование ресурсного обеспечения муниципальной программы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муниципальной программы составит </w:t>
      </w:r>
      <w:r w:rsidRPr="00861ACF">
        <w:rPr>
          <w:rFonts w:ascii="Times New Roman" w:eastAsia="Calibri" w:hAnsi="Times New Roman" w:cs="Times New Roman"/>
          <w:color w:val="FF0000"/>
          <w:sz w:val="28"/>
          <w:szCs w:val="28"/>
          <w:lang w:eastAsia="zh-CN"/>
        </w:rPr>
        <w:t>629,53039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тыс. руб. Источник финансирования – республиканский бюджет, бюджет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861A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муниципальной программы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>Основными расходными статьями в процессе реализации муниципальной программы будут являться: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>- оплата услуг организации осуществляющей межевание земельных участков расположенных под местами (площадками) накопления твердых коммунальных отходов;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>- оплата услуг проектной организации выполняющей проектирование объектов сбора твердых коммунальных отходов;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>- приобретение необходимых строительных материалов;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>- оплата услуг подрядной организации выполняющей комплекс работ по обустройству мест (площадок) накопления твердых коммунальных отходов.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муниципальной программы за счет средств бюджета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района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>Разбивка по годам средств запланированных на реализацию муниципальной программы представлена в приложении 1.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861ACF" w:rsidRPr="00861ACF" w:rsidRDefault="00861ACF" w:rsidP="00861AC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8. Контроль реализации муниципальной программы и координация программных мероприятий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Заказчиком производства работ по обустройству мест (площадок) накопления твердых коммунальных отходов является администрация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</w:t>
      </w: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осуществляет в соответствии с действующим законодательством:</w:t>
      </w:r>
    </w:p>
    <w:p w:rsidR="00861ACF" w:rsidRPr="00861ACF" w:rsidRDefault="00861ACF" w:rsidP="00861ACF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по обустройству и (или) созданию мест (площадок) накопления твердых коммунальных отходов,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района;</w:t>
      </w:r>
    </w:p>
    <w:p w:rsidR="00861ACF" w:rsidRPr="00861ACF" w:rsidRDefault="00861ACF" w:rsidP="00861ACF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заключение муниципальных контрактов на выполнение работ по обустройству и (или) созданию мест (площадок) накопления твердых коммунальных отходов,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района;</w:t>
      </w:r>
    </w:p>
    <w:p w:rsidR="00861ACF" w:rsidRPr="00861ACF" w:rsidRDefault="00861ACF" w:rsidP="00861ACF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формирование и организацию работы комиссий по приемке выполненных работ по обустройству и (или) созданию мест (площадок) накопления твердых коммунальных отходов, на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района;</w:t>
      </w:r>
    </w:p>
    <w:p w:rsidR="00861ACF" w:rsidRPr="00861ACF" w:rsidRDefault="00861ACF" w:rsidP="00861ACF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осуществление </w:t>
      </w:r>
      <w:proofErr w:type="gramStart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контроля за</w:t>
      </w:r>
      <w:proofErr w:type="gram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соблюдением подрядными организациями условий муниципальных контрактов.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муниципального района осуществляет </w:t>
      </w:r>
      <w:proofErr w:type="gramStart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реализацией муниципальной программы и достижением конечных результатов, целевого использования средств, выделяемых на выполнение муниципальной программы. 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выполнения целевых индикаторов и показателей муниципальной программы осуществляется на основании актов выполненных работ.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Подрядные организации несут ответственность за качественное и своевременное выполнение мероприятия муниципальной программы, целевое и рациональное использование финансовых средств.</w:t>
      </w:r>
    </w:p>
    <w:p w:rsidR="00861ACF" w:rsidRP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муниципальной программы администрация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ежеквартально осуществляет мониторинг показателей результативности реализации муниципальной программы в течение всего периода реализации муниципальной программы.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администрация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</w:t>
      </w: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проводится оценка эффективности выполнения мероприятий муниципальной программы и расходования финансовых средств.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Pr="00861ACF" w:rsidRDefault="00861ACF" w:rsidP="00861ACF">
      <w:pPr>
        <w:spacing w:after="0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9. Риски реализации муниципальной программы</w:t>
      </w:r>
    </w:p>
    <w:p w:rsidR="00861ACF" w:rsidRPr="00861ACF" w:rsidRDefault="00861ACF" w:rsidP="00861ACF">
      <w:pPr>
        <w:spacing w:after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Default="00861ACF" w:rsidP="00861ACF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Ограничения в финансировании муниципальной программы приведет к невыполнению запланированных мероприятий, что ухудшит общее санитарно-эпидемиологическое состояние территории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61A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61ACF">
        <w:rPr>
          <w:rFonts w:ascii="Times New Roman" w:hAnsi="Times New Roman" w:cs="Times New Roman"/>
          <w:sz w:val="28"/>
          <w:szCs w:val="28"/>
        </w:rPr>
        <w:t xml:space="preserve"> 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Pr="00861A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1ACF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861ACF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861ACF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  <w:sectPr w:rsidR="00861ACF" w:rsidSect="00802906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61ACF" w:rsidRPr="00486D76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861ACF" w:rsidRPr="00486D76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861ACF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861ACF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861ACF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861ACF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861ACF" w:rsidRDefault="00861ACF" w:rsidP="00861AC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861ACF" w:rsidRPr="00486D76" w:rsidRDefault="00861ACF" w:rsidP="00861ACF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61ACF" w:rsidRPr="00486D76" w:rsidRDefault="00861ACF" w:rsidP="00861ACF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861ACF" w:rsidRDefault="00861ACF" w:rsidP="00861ACF">
      <w:pPr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861ACF" w:rsidRPr="00486D76" w:rsidRDefault="00861ACF" w:rsidP="00861ACF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tbl>
      <w:tblPr>
        <w:tblW w:w="1479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574"/>
        <w:gridCol w:w="2058"/>
        <w:gridCol w:w="1557"/>
        <w:gridCol w:w="1406"/>
        <w:gridCol w:w="1771"/>
        <w:gridCol w:w="2005"/>
        <w:gridCol w:w="1358"/>
        <w:gridCol w:w="1986"/>
        <w:gridCol w:w="2083"/>
      </w:tblGrid>
      <w:tr w:rsidR="00861ACF" w:rsidRPr="00486D76" w:rsidTr="00861ACF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№</w:t>
            </w:r>
          </w:p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proofErr w:type="gramStart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п</w:t>
            </w:r>
            <w:proofErr w:type="gram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/п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Наименование мероприятия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Сроки </w:t>
            </w:r>
          </w:p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исполнения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Всего</w:t>
            </w:r>
          </w:p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(тыс.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руб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.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)</w:t>
            </w:r>
          </w:p>
        </w:tc>
        <w:tc>
          <w:tcPr>
            <w:tcW w:w="7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861ACF" w:rsidRPr="00486D76" w:rsidTr="00861ACF"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бюджет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Республиканский</w:t>
            </w:r>
          </w:p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lastRenderedPageBreak/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Местный бюджет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Внебюджетные источники</w:t>
            </w:r>
          </w:p>
        </w:tc>
        <w:tc>
          <w:tcPr>
            <w:tcW w:w="2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861ACF" w:rsidRPr="00486D76" w:rsidTr="00861ACF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1.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Обустройство мест (площадок) накопления твердых коммунальных отходов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31,47652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муниципального района</w:t>
            </w:r>
          </w:p>
        </w:tc>
      </w:tr>
      <w:tr w:rsidR="00861ACF" w:rsidRPr="00486D76" w:rsidTr="00861ACF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861ACF" w:rsidRPr="00486D76" w:rsidTr="00861ACF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2022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861ACF" w:rsidRPr="00486D76" w:rsidTr="00861ACF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861ACF" w:rsidRPr="00486D76" w:rsidTr="00861ACF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2024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861ACF" w:rsidRPr="00486D76" w:rsidTr="00861ACF"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861ACF" w:rsidRPr="00486D76" w:rsidTr="00861ACF"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  <w:t>Итого по основным мероприятиям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31,47652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ACF" w:rsidRPr="00EC2971" w:rsidRDefault="00861ACF" w:rsidP="00861ACF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</w:tbl>
    <w:p w:rsidR="00861ACF" w:rsidRPr="00486D76" w:rsidRDefault="00861ACF" w:rsidP="00861ACF">
      <w:pPr>
        <w:jc w:val="center"/>
        <w:rPr>
          <w:rFonts w:ascii="Times New Roman" w:eastAsia="Calibri" w:hAnsi="Times New Roman" w:cs="Times New Roman"/>
          <w:lang w:eastAsia="zh-CN"/>
        </w:rPr>
      </w:pPr>
    </w:p>
    <w:p w:rsidR="00861ACF" w:rsidRPr="00486D76" w:rsidRDefault="00861ACF" w:rsidP="00861ACF">
      <w:pPr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861ACF" w:rsidRPr="00486D76" w:rsidRDefault="00861ACF" w:rsidP="00861ACF">
      <w:pPr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30702D" w:rsidRDefault="0030702D" w:rsidP="00861ACF">
      <w:pPr>
        <w:rPr>
          <w:rFonts w:ascii="Times New Roman" w:hAnsi="Times New Roman" w:cs="Times New Roman"/>
          <w:sz w:val="28"/>
        </w:rPr>
      </w:pPr>
    </w:p>
    <w:p w:rsidR="0030702D" w:rsidRDefault="0030702D" w:rsidP="00861ACF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861ACF" w:rsidRPr="00486D76" w:rsidRDefault="00861ACF" w:rsidP="00861AC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861ACF" w:rsidRPr="00486D76" w:rsidRDefault="00861ACF" w:rsidP="00861AC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861ACF" w:rsidRDefault="00861ACF" w:rsidP="00861AC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861ACF" w:rsidRDefault="00861ACF" w:rsidP="00861AC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861ACF" w:rsidRDefault="00861ACF" w:rsidP="00861AC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861ACF" w:rsidRDefault="00861ACF" w:rsidP="00861AC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</w:p>
    <w:p w:rsidR="00861ACF" w:rsidRDefault="00861ACF" w:rsidP="00861AC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861ACF" w:rsidRDefault="00861ACF" w:rsidP="00861ACF">
      <w:pPr>
        <w:rPr>
          <w:rFonts w:ascii="Times New Roman" w:hAnsi="Times New Roman" w:cs="Times New Roman"/>
          <w:sz w:val="28"/>
        </w:rPr>
      </w:pPr>
    </w:p>
    <w:p w:rsidR="00861ACF" w:rsidRDefault="00861ACF" w:rsidP="00861AC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1ACF" w:rsidRPr="00576916" w:rsidRDefault="00861ACF" w:rsidP="00861ACF">
      <w:pPr>
        <w:shd w:val="clear" w:color="auto" w:fill="FFFFFF"/>
        <w:jc w:val="center"/>
        <w:textAlignment w:val="baseline"/>
        <w:outlineLvl w:val="1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М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ест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а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(площад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) накоплени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я твердых коммунальных отходов, планируемые к обустройству в рамках муниципальной программы*</w:t>
      </w:r>
    </w:p>
    <w:p w:rsidR="00861ACF" w:rsidRDefault="00861ACF" w:rsidP="00861AC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2662"/>
        <w:gridCol w:w="1287"/>
        <w:gridCol w:w="1123"/>
        <w:gridCol w:w="2415"/>
        <w:gridCol w:w="2196"/>
        <w:gridCol w:w="2298"/>
        <w:gridCol w:w="2377"/>
      </w:tblGrid>
      <w:tr w:rsidR="00861ACF" w:rsidRPr="00274BE2" w:rsidTr="00861ACF">
        <w:trPr>
          <w:trHeight w:val="20"/>
        </w:trPr>
        <w:tc>
          <w:tcPr>
            <w:tcW w:w="0" w:type="auto"/>
            <w:vMerge w:val="restart"/>
            <w:hideMark/>
          </w:tcPr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№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/п</w:t>
            </w:r>
          </w:p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Местонахождение места (площадки) накопления </w:t>
            </w:r>
            <w:r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861ACF" w:rsidRPr="00274BE2" w:rsidRDefault="00861ACF" w:rsidP="00861ACF">
            <w:pPr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gridSpan w:val="5"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Технические характеристики </w:t>
            </w:r>
            <w:r>
              <w:rPr>
                <w:rFonts w:ascii="Times New Roman" w:hAnsi="Times New Roman" w:cs="Times New Roman"/>
                <w:color w:val="2D2D2D"/>
              </w:rPr>
              <w:t xml:space="preserve">действующего 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места (площадки) накопления </w:t>
            </w:r>
            <w:r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</w:p>
        </w:tc>
        <w:tc>
          <w:tcPr>
            <w:tcW w:w="0" w:type="auto"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Перечень запланированных работ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vMerge/>
            <w:noWrap/>
            <w:hideMark/>
          </w:tcPr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hideMark/>
          </w:tcPr>
          <w:p w:rsidR="00861ACF" w:rsidRPr="00274BE2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Исполь</w:t>
            </w:r>
            <w:r w:rsidRPr="00274BE2">
              <w:rPr>
                <w:rFonts w:ascii="Times New Roman" w:hAnsi="Times New Roman" w:cs="Times New Roman"/>
                <w:color w:val="2D2D2D"/>
              </w:rPr>
              <w:softHyphen/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зуемое покрытие</w:t>
            </w:r>
          </w:p>
        </w:tc>
        <w:tc>
          <w:tcPr>
            <w:tcW w:w="0" w:type="auto"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Площадь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(м</w:t>
            </w:r>
            <w:proofErr w:type="gramStart"/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2</w:t>
            </w:r>
            <w:proofErr w:type="gramEnd"/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lastRenderedPageBreak/>
              <w:t>Кол-во контейнеров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,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бункеров на площадке (в том числе планируемых к размещению), шт.</w:t>
            </w:r>
          </w:p>
        </w:tc>
        <w:tc>
          <w:tcPr>
            <w:tcW w:w="0" w:type="auto"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Объем контейнера,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бункера (в том числе планируемого к размещению), </w:t>
            </w:r>
          </w:p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Общий объем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контейнеров, бункеров (в том числе планируемых к размещению), </w:t>
            </w:r>
          </w:p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D2D2D"/>
              </w:rPr>
              <w:lastRenderedPageBreak/>
              <w:t>2020-2025 гг.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0" w:type="auto"/>
            <w:hideMark/>
          </w:tcPr>
          <w:p w:rsidR="00861ACF" w:rsidRPr="00274BE2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Давлетшина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 д.4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861ACF" w:rsidRPr="00274BE2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gramStart"/>
            <w:r w:rsidRPr="002432F9">
              <w:rPr>
                <w:rFonts w:ascii="Times New Roman" w:hAnsi="Times New Roman" w:cs="Times New Roman"/>
                <w:color w:val="000000"/>
              </w:rPr>
              <w:t>Полевая</w:t>
            </w:r>
            <w:proofErr w:type="gramEnd"/>
            <w:r w:rsidRPr="002432F9">
              <w:rPr>
                <w:rFonts w:ascii="Times New Roman" w:hAnsi="Times New Roman" w:cs="Times New Roman"/>
                <w:color w:val="000000"/>
              </w:rPr>
              <w:t>, д.25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Default="00861ACF" w:rsidP="00861ACF">
            <w:pPr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>, д.32а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A87F51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>Первомайская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>, д.31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A87F51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Pr="00274BE2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 xml:space="preserve"> д.1 б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74BE2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A87F51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0" w:type="auto"/>
          </w:tcPr>
          <w:p w:rsidR="00861ACF" w:rsidRPr="00531BD8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д.1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</w:tcPr>
          <w:p w:rsidR="00861ACF" w:rsidRPr="00531BD8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</w:t>
            </w:r>
            <w:r>
              <w:rPr>
                <w:rFonts w:ascii="Times New Roman" w:hAnsi="Times New Roman" w:cs="Times New Roman"/>
                <w:color w:val="000000"/>
              </w:rPr>
              <w:t xml:space="preserve"> ул.</w:t>
            </w:r>
            <w:r w:rsidRPr="00256A36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Лермонтова д.49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</w:tcPr>
          <w:p w:rsidR="00861ACF" w:rsidRPr="00531BD8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</w:t>
            </w:r>
            <w:r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30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</w:tcPr>
          <w:p w:rsidR="00861ACF" w:rsidRPr="00531BD8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</w:t>
            </w:r>
            <w:r>
              <w:rPr>
                <w:rFonts w:ascii="Times New Roman" w:hAnsi="Times New Roman" w:cs="Times New Roman"/>
                <w:color w:val="000000"/>
              </w:rPr>
              <w:t>ул. Ленина д.12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</w:tcPr>
          <w:p w:rsidR="00861ACF" w:rsidRPr="00531BD8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</w:t>
            </w:r>
            <w:r>
              <w:rPr>
                <w:rFonts w:ascii="Times New Roman" w:hAnsi="Times New Roman" w:cs="Times New Roman"/>
                <w:color w:val="000000"/>
              </w:rPr>
              <w:t>ул. Мичурина д.2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432F9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 8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Гагарина, д. 41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256A36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Луговая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д.50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Мира, д.2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д.47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9D473B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Кузнецова, д.16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Богдана Хмельницкого д.33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Ломоносова д. 25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256A36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19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д.20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д.69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0" w:type="auto"/>
          </w:tcPr>
          <w:p w:rsidR="00861ACF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</w:p>
          <w:p w:rsidR="00861ACF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Торбеево ул. Водная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вблизи д. 14)</w:t>
            </w:r>
          </w:p>
          <w:p w:rsidR="00861ACF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861ACF" w:rsidRPr="00274BE2" w:rsidTr="00861ACF">
        <w:trPr>
          <w:trHeight w:val="20"/>
        </w:trPr>
        <w:tc>
          <w:tcPr>
            <w:tcW w:w="0" w:type="auto"/>
            <w:noWrap/>
          </w:tcPr>
          <w:p w:rsidR="00861ACF" w:rsidRDefault="00861ACF" w:rsidP="00861ACF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0" w:type="auto"/>
          </w:tcPr>
          <w:p w:rsidR="00861ACF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</w:p>
          <w:p w:rsidR="00861ACF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д.2</w:t>
            </w:r>
          </w:p>
          <w:p w:rsidR="00861ACF" w:rsidRDefault="00861ACF" w:rsidP="00861AC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noWrap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861ACF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861ACF" w:rsidRPr="00256A36" w:rsidRDefault="00861ACF" w:rsidP="00861A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</w:tbl>
    <w:p w:rsidR="00861ACF" w:rsidRPr="00E7231F" w:rsidRDefault="00861ACF" w:rsidP="00861ACF">
      <w:pPr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*</w:t>
      </w:r>
      <w:r w:rsidRPr="00E7231F">
        <w:t xml:space="preserve"> </w:t>
      </w:r>
      <w:r>
        <w:t xml:space="preserve">в соответствии с </w:t>
      </w:r>
      <w:r>
        <w:rPr>
          <w:rFonts w:ascii="Times New Roman" w:hAnsi="Times New Roman" w:cs="Times New Roman"/>
          <w:szCs w:val="2"/>
        </w:rPr>
        <w:t>Р</w:t>
      </w:r>
      <w:r w:rsidRPr="00E7231F">
        <w:rPr>
          <w:rFonts w:ascii="Times New Roman" w:hAnsi="Times New Roman" w:cs="Times New Roman"/>
          <w:szCs w:val="2"/>
        </w:rPr>
        <w:t>еестр</w:t>
      </w:r>
      <w:r>
        <w:rPr>
          <w:rFonts w:ascii="Times New Roman" w:hAnsi="Times New Roman" w:cs="Times New Roman"/>
          <w:szCs w:val="2"/>
        </w:rPr>
        <w:t>ом</w:t>
      </w:r>
      <w:r w:rsidRPr="00E7231F">
        <w:rPr>
          <w:rFonts w:ascii="Times New Roman" w:hAnsi="Times New Roman" w:cs="Times New Roman"/>
          <w:szCs w:val="2"/>
        </w:rPr>
        <w:t xml:space="preserve">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муниципального района, утвержденны</w:t>
      </w:r>
      <w:r>
        <w:rPr>
          <w:rFonts w:ascii="Times New Roman" w:hAnsi="Times New Roman" w:cs="Times New Roman"/>
          <w:szCs w:val="2"/>
        </w:rPr>
        <w:t>м</w:t>
      </w:r>
      <w:r w:rsidRPr="00E7231F">
        <w:rPr>
          <w:rFonts w:ascii="Times New Roman" w:hAnsi="Times New Roman" w:cs="Times New Roman"/>
          <w:szCs w:val="2"/>
        </w:rPr>
        <w:t xml:space="preserve"> постановлением администрации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 w:rsidRPr="00E7231F">
        <w:rPr>
          <w:rFonts w:ascii="Times New Roman" w:hAnsi="Times New Roman" w:cs="Times New Roman"/>
          <w:szCs w:val="2"/>
        </w:rPr>
        <w:t xml:space="preserve"> муниципального </w:t>
      </w:r>
      <w:r>
        <w:rPr>
          <w:rFonts w:ascii="Times New Roman" w:hAnsi="Times New Roman" w:cs="Times New Roman"/>
          <w:szCs w:val="2"/>
        </w:rPr>
        <w:t>района Республики Мордовия от 01.11.2019</w:t>
      </w:r>
      <w:r w:rsidRPr="00E7231F">
        <w:rPr>
          <w:rFonts w:ascii="Times New Roman" w:hAnsi="Times New Roman" w:cs="Times New Roman"/>
          <w:szCs w:val="2"/>
        </w:rPr>
        <w:t xml:space="preserve"> № </w:t>
      </w:r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4</w:t>
      </w:r>
      <w:r>
        <w:rPr>
          <w:rFonts w:ascii="Times New Roman" w:hAnsi="Times New Roman" w:cs="Times New Roman"/>
          <w:szCs w:val="2"/>
        </w:rPr>
        <w:t>84</w:t>
      </w:r>
      <w:r w:rsidRPr="00E7231F">
        <w:rPr>
          <w:rFonts w:ascii="Times New Roman" w:hAnsi="Times New Roman" w:cs="Times New Roman"/>
          <w:szCs w:val="2"/>
        </w:rPr>
        <w:t xml:space="preserve"> «Об утверждении </w:t>
      </w:r>
      <w:r>
        <w:rPr>
          <w:rFonts w:ascii="Times New Roman" w:hAnsi="Times New Roman" w:cs="Times New Roman"/>
          <w:szCs w:val="2"/>
        </w:rPr>
        <w:t>реестра мест (площадок)</w:t>
      </w:r>
      <w:r w:rsidRPr="00E7231F">
        <w:rPr>
          <w:rFonts w:ascii="Times New Roman" w:hAnsi="Times New Roman" w:cs="Times New Roman"/>
          <w:szCs w:val="2"/>
        </w:rPr>
        <w:t xml:space="preserve"> накопления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муниципального района» </w:t>
      </w: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861ACF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861A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861A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861ACF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861AC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861AC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861ACF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861ACF" w:rsidRDefault="00861ACF"/>
    <w:sectPr w:rsidR="00861ACF" w:rsidSect="00861A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CF" w:rsidRDefault="00861ACF">
    <w:pPr>
      <w:pStyle w:val="af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AF0A12"/>
    <w:multiLevelType w:val="hybridMultilevel"/>
    <w:tmpl w:val="0508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0702D"/>
    <w:rsid w:val="003419E7"/>
    <w:rsid w:val="004657D1"/>
    <w:rsid w:val="00471774"/>
    <w:rsid w:val="00472CD8"/>
    <w:rsid w:val="005067FD"/>
    <w:rsid w:val="006216FE"/>
    <w:rsid w:val="00645DBE"/>
    <w:rsid w:val="006A6542"/>
    <w:rsid w:val="0070008D"/>
    <w:rsid w:val="0072000C"/>
    <w:rsid w:val="007473FA"/>
    <w:rsid w:val="0076001F"/>
    <w:rsid w:val="007724EC"/>
    <w:rsid w:val="00802906"/>
    <w:rsid w:val="00861ACF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1A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qFormat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qFormat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861ACF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3"/>
    <w:uiPriority w:val="99"/>
    <w:semiHidden/>
    <w:unhideWhenUsed/>
    <w:rsid w:val="00861ACF"/>
  </w:style>
  <w:style w:type="character" w:customStyle="1" w:styleId="WW8Num1z0">
    <w:name w:val="WW8Num1z0"/>
    <w:qFormat/>
    <w:rsid w:val="00861ACF"/>
  </w:style>
  <w:style w:type="character" w:customStyle="1" w:styleId="WW8Num1z1">
    <w:name w:val="WW8Num1z1"/>
    <w:qFormat/>
    <w:rsid w:val="00861ACF"/>
  </w:style>
  <w:style w:type="character" w:customStyle="1" w:styleId="WW8Num1z2">
    <w:name w:val="WW8Num1z2"/>
    <w:qFormat/>
    <w:rsid w:val="00861ACF"/>
  </w:style>
  <w:style w:type="character" w:customStyle="1" w:styleId="WW8Num1z3">
    <w:name w:val="WW8Num1z3"/>
    <w:qFormat/>
    <w:rsid w:val="00861ACF"/>
  </w:style>
  <w:style w:type="character" w:customStyle="1" w:styleId="WW8Num1z4">
    <w:name w:val="WW8Num1z4"/>
    <w:qFormat/>
    <w:rsid w:val="00861ACF"/>
  </w:style>
  <w:style w:type="character" w:customStyle="1" w:styleId="WW8Num1z5">
    <w:name w:val="WW8Num1z5"/>
    <w:qFormat/>
    <w:rsid w:val="00861ACF"/>
  </w:style>
  <w:style w:type="character" w:customStyle="1" w:styleId="WW8Num1z6">
    <w:name w:val="WW8Num1z6"/>
    <w:qFormat/>
    <w:rsid w:val="00861ACF"/>
  </w:style>
  <w:style w:type="character" w:customStyle="1" w:styleId="WW8Num1z7">
    <w:name w:val="WW8Num1z7"/>
    <w:qFormat/>
    <w:rsid w:val="00861ACF"/>
  </w:style>
  <w:style w:type="character" w:customStyle="1" w:styleId="WW8Num1z8">
    <w:name w:val="WW8Num1z8"/>
    <w:qFormat/>
    <w:rsid w:val="00861ACF"/>
  </w:style>
  <w:style w:type="character" w:customStyle="1" w:styleId="WW8Num2z0">
    <w:name w:val="WW8Num2z0"/>
    <w:qFormat/>
    <w:rsid w:val="00861ACF"/>
    <w:rPr>
      <w:sz w:val="28"/>
      <w:szCs w:val="28"/>
    </w:rPr>
  </w:style>
  <w:style w:type="character" w:customStyle="1" w:styleId="WW8Num2z1">
    <w:name w:val="WW8Num2z1"/>
    <w:qFormat/>
    <w:rsid w:val="00861ACF"/>
  </w:style>
  <w:style w:type="character" w:customStyle="1" w:styleId="WW8Num2z2">
    <w:name w:val="WW8Num2z2"/>
    <w:qFormat/>
    <w:rsid w:val="00861ACF"/>
  </w:style>
  <w:style w:type="character" w:customStyle="1" w:styleId="WW8Num2z3">
    <w:name w:val="WW8Num2z3"/>
    <w:qFormat/>
    <w:rsid w:val="00861ACF"/>
  </w:style>
  <w:style w:type="character" w:customStyle="1" w:styleId="WW8Num2z4">
    <w:name w:val="WW8Num2z4"/>
    <w:qFormat/>
    <w:rsid w:val="00861ACF"/>
  </w:style>
  <w:style w:type="character" w:customStyle="1" w:styleId="WW8Num2z5">
    <w:name w:val="WW8Num2z5"/>
    <w:qFormat/>
    <w:rsid w:val="00861ACF"/>
  </w:style>
  <w:style w:type="character" w:customStyle="1" w:styleId="WW8Num2z6">
    <w:name w:val="WW8Num2z6"/>
    <w:qFormat/>
    <w:rsid w:val="00861ACF"/>
  </w:style>
  <w:style w:type="character" w:customStyle="1" w:styleId="WW8Num2z7">
    <w:name w:val="WW8Num2z7"/>
    <w:qFormat/>
    <w:rsid w:val="00861ACF"/>
  </w:style>
  <w:style w:type="character" w:customStyle="1" w:styleId="WW8Num2z8">
    <w:name w:val="WW8Num2z8"/>
    <w:qFormat/>
    <w:rsid w:val="00861ACF"/>
  </w:style>
  <w:style w:type="character" w:customStyle="1" w:styleId="WW8Num3z0">
    <w:name w:val="WW8Num3z0"/>
    <w:qFormat/>
    <w:rsid w:val="00861ACF"/>
  </w:style>
  <w:style w:type="character" w:customStyle="1" w:styleId="WW8Num3z1">
    <w:name w:val="WW8Num3z1"/>
    <w:qFormat/>
    <w:rsid w:val="00861ACF"/>
  </w:style>
  <w:style w:type="character" w:customStyle="1" w:styleId="WW8Num3z2">
    <w:name w:val="WW8Num3z2"/>
    <w:qFormat/>
    <w:rsid w:val="00861ACF"/>
  </w:style>
  <w:style w:type="character" w:customStyle="1" w:styleId="WW8Num3z3">
    <w:name w:val="WW8Num3z3"/>
    <w:qFormat/>
    <w:rsid w:val="00861ACF"/>
  </w:style>
  <w:style w:type="character" w:customStyle="1" w:styleId="WW8Num3z4">
    <w:name w:val="WW8Num3z4"/>
    <w:qFormat/>
    <w:rsid w:val="00861ACF"/>
  </w:style>
  <w:style w:type="character" w:customStyle="1" w:styleId="WW8Num3z5">
    <w:name w:val="WW8Num3z5"/>
    <w:qFormat/>
    <w:rsid w:val="00861ACF"/>
  </w:style>
  <w:style w:type="character" w:customStyle="1" w:styleId="WW8Num3z6">
    <w:name w:val="WW8Num3z6"/>
    <w:qFormat/>
    <w:rsid w:val="00861ACF"/>
  </w:style>
  <w:style w:type="character" w:customStyle="1" w:styleId="WW8Num3z7">
    <w:name w:val="WW8Num3z7"/>
    <w:qFormat/>
    <w:rsid w:val="00861ACF"/>
  </w:style>
  <w:style w:type="character" w:customStyle="1" w:styleId="WW8Num3z8">
    <w:name w:val="WW8Num3z8"/>
    <w:qFormat/>
    <w:rsid w:val="00861ACF"/>
  </w:style>
  <w:style w:type="character" w:customStyle="1" w:styleId="WW8Num4z0">
    <w:name w:val="WW8Num4z0"/>
    <w:qFormat/>
    <w:rsid w:val="00861ACF"/>
  </w:style>
  <w:style w:type="character" w:customStyle="1" w:styleId="WW8Num4z1">
    <w:name w:val="WW8Num4z1"/>
    <w:qFormat/>
    <w:rsid w:val="00861ACF"/>
  </w:style>
  <w:style w:type="character" w:customStyle="1" w:styleId="WW8Num4z2">
    <w:name w:val="WW8Num4z2"/>
    <w:qFormat/>
    <w:rsid w:val="00861ACF"/>
  </w:style>
  <w:style w:type="character" w:customStyle="1" w:styleId="WW8Num4z3">
    <w:name w:val="WW8Num4z3"/>
    <w:qFormat/>
    <w:rsid w:val="00861ACF"/>
  </w:style>
  <w:style w:type="character" w:customStyle="1" w:styleId="WW8Num4z4">
    <w:name w:val="WW8Num4z4"/>
    <w:qFormat/>
    <w:rsid w:val="00861ACF"/>
  </w:style>
  <w:style w:type="character" w:customStyle="1" w:styleId="WW8Num4z5">
    <w:name w:val="WW8Num4z5"/>
    <w:qFormat/>
    <w:rsid w:val="00861ACF"/>
  </w:style>
  <w:style w:type="character" w:customStyle="1" w:styleId="WW8Num4z6">
    <w:name w:val="WW8Num4z6"/>
    <w:qFormat/>
    <w:rsid w:val="00861ACF"/>
  </w:style>
  <w:style w:type="character" w:customStyle="1" w:styleId="WW8Num4z7">
    <w:name w:val="WW8Num4z7"/>
    <w:qFormat/>
    <w:rsid w:val="00861ACF"/>
  </w:style>
  <w:style w:type="character" w:customStyle="1" w:styleId="WW8Num4z8">
    <w:name w:val="WW8Num4z8"/>
    <w:qFormat/>
    <w:rsid w:val="00861ACF"/>
  </w:style>
  <w:style w:type="character" w:customStyle="1" w:styleId="WW8Num5z0">
    <w:name w:val="WW8Num5z0"/>
    <w:qFormat/>
    <w:rsid w:val="00861ACF"/>
    <w:rPr>
      <w:rFonts w:ascii="Arial Unicode MS" w:hAnsi="Arial Unicode MS" w:cs="Arial Unicode MS"/>
    </w:rPr>
  </w:style>
  <w:style w:type="character" w:customStyle="1" w:styleId="WW8Num5z1">
    <w:name w:val="WW8Num5z1"/>
    <w:qFormat/>
    <w:rsid w:val="00861ACF"/>
  </w:style>
  <w:style w:type="character" w:customStyle="1" w:styleId="WW8Num5z2">
    <w:name w:val="WW8Num5z2"/>
    <w:qFormat/>
    <w:rsid w:val="00861ACF"/>
  </w:style>
  <w:style w:type="character" w:customStyle="1" w:styleId="WW8Num5z3">
    <w:name w:val="WW8Num5z3"/>
    <w:qFormat/>
    <w:rsid w:val="00861ACF"/>
  </w:style>
  <w:style w:type="character" w:customStyle="1" w:styleId="WW8Num5z4">
    <w:name w:val="WW8Num5z4"/>
    <w:qFormat/>
    <w:rsid w:val="00861ACF"/>
  </w:style>
  <w:style w:type="character" w:customStyle="1" w:styleId="WW8Num5z5">
    <w:name w:val="WW8Num5z5"/>
    <w:qFormat/>
    <w:rsid w:val="00861ACF"/>
  </w:style>
  <w:style w:type="character" w:customStyle="1" w:styleId="WW8Num5z6">
    <w:name w:val="WW8Num5z6"/>
    <w:qFormat/>
    <w:rsid w:val="00861ACF"/>
  </w:style>
  <w:style w:type="character" w:customStyle="1" w:styleId="WW8Num5z7">
    <w:name w:val="WW8Num5z7"/>
    <w:qFormat/>
    <w:rsid w:val="00861ACF"/>
  </w:style>
  <w:style w:type="character" w:customStyle="1" w:styleId="WW8Num5z8">
    <w:name w:val="WW8Num5z8"/>
    <w:qFormat/>
    <w:rsid w:val="00861ACF"/>
  </w:style>
  <w:style w:type="character" w:customStyle="1" w:styleId="WW8Num6z0">
    <w:name w:val="WW8Num6z0"/>
    <w:qFormat/>
    <w:rsid w:val="00861ACF"/>
  </w:style>
  <w:style w:type="character" w:customStyle="1" w:styleId="WW8Num6z1">
    <w:name w:val="WW8Num6z1"/>
    <w:qFormat/>
    <w:rsid w:val="00861ACF"/>
  </w:style>
  <w:style w:type="character" w:customStyle="1" w:styleId="WW8Num6z2">
    <w:name w:val="WW8Num6z2"/>
    <w:qFormat/>
    <w:rsid w:val="00861ACF"/>
  </w:style>
  <w:style w:type="character" w:customStyle="1" w:styleId="WW8Num6z3">
    <w:name w:val="WW8Num6z3"/>
    <w:qFormat/>
    <w:rsid w:val="00861ACF"/>
  </w:style>
  <w:style w:type="character" w:customStyle="1" w:styleId="WW8Num6z4">
    <w:name w:val="WW8Num6z4"/>
    <w:qFormat/>
    <w:rsid w:val="00861ACF"/>
  </w:style>
  <w:style w:type="character" w:customStyle="1" w:styleId="WW8Num6z5">
    <w:name w:val="WW8Num6z5"/>
    <w:qFormat/>
    <w:rsid w:val="00861ACF"/>
  </w:style>
  <w:style w:type="character" w:customStyle="1" w:styleId="WW8Num6z6">
    <w:name w:val="WW8Num6z6"/>
    <w:qFormat/>
    <w:rsid w:val="00861ACF"/>
  </w:style>
  <w:style w:type="character" w:customStyle="1" w:styleId="WW8Num6z7">
    <w:name w:val="WW8Num6z7"/>
    <w:qFormat/>
    <w:rsid w:val="00861ACF"/>
  </w:style>
  <w:style w:type="character" w:customStyle="1" w:styleId="WW8Num6z8">
    <w:name w:val="WW8Num6z8"/>
    <w:qFormat/>
    <w:rsid w:val="00861ACF"/>
  </w:style>
  <w:style w:type="character" w:customStyle="1" w:styleId="WW8Num7z0">
    <w:name w:val="WW8Num7z0"/>
    <w:qFormat/>
    <w:rsid w:val="00861ACF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861ACF"/>
  </w:style>
  <w:style w:type="character" w:customStyle="1" w:styleId="WW8Num7z2">
    <w:name w:val="WW8Num7z2"/>
    <w:qFormat/>
    <w:rsid w:val="00861ACF"/>
  </w:style>
  <w:style w:type="character" w:customStyle="1" w:styleId="WW8Num7z3">
    <w:name w:val="WW8Num7z3"/>
    <w:qFormat/>
    <w:rsid w:val="00861ACF"/>
  </w:style>
  <w:style w:type="character" w:customStyle="1" w:styleId="WW8Num7z4">
    <w:name w:val="WW8Num7z4"/>
    <w:qFormat/>
    <w:rsid w:val="00861ACF"/>
  </w:style>
  <w:style w:type="character" w:customStyle="1" w:styleId="WW8Num7z5">
    <w:name w:val="WW8Num7z5"/>
    <w:qFormat/>
    <w:rsid w:val="00861ACF"/>
  </w:style>
  <w:style w:type="character" w:customStyle="1" w:styleId="WW8Num7z6">
    <w:name w:val="WW8Num7z6"/>
    <w:qFormat/>
    <w:rsid w:val="00861ACF"/>
  </w:style>
  <w:style w:type="character" w:customStyle="1" w:styleId="WW8Num7z7">
    <w:name w:val="WW8Num7z7"/>
    <w:qFormat/>
    <w:rsid w:val="00861ACF"/>
  </w:style>
  <w:style w:type="character" w:customStyle="1" w:styleId="WW8Num7z8">
    <w:name w:val="WW8Num7z8"/>
    <w:qFormat/>
    <w:rsid w:val="00861ACF"/>
  </w:style>
  <w:style w:type="character" w:customStyle="1" w:styleId="WW8Num8z0">
    <w:name w:val="WW8Num8z0"/>
    <w:qFormat/>
    <w:rsid w:val="00861ACF"/>
  </w:style>
  <w:style w:type="character" w:customStyle="1" w:styleId="WW8Num8z1">
    <w:name w:val="WW8Num8z1"/>
    <w:qFormat/>
    <w:rsid w:val="00861ACF"/>
  </w:style>
  <w:style w:type="character" w:customStyle="1" w:styleId="WW8Num8z2">
    <w:name w:val="WW8Num8z2"/>
    <w:qFormat/>
    <w:rsid w:val="00861ACF"/>
  </w:style>
  <w:style w:type="character" w:customStyle="1" w:styleId="WW8Num8z3">
    <w:name w:val="WW8Num8z3"/>
    <w:qFormat/>
    <w:rsid w:val="00861ACF"/>
  </w:style>
  <w:style w:type="character" w:customStyle="1" w:styleId="WW8Num8z4">
    <w:name w:val="WW8Num8z4"/>
    <w:qFormat/>
    <w:rsid w:val="00861ACF"/>
  </w:style>
  <w:style w:type="character" w:customStyle="1" w:styleId="WW8Num8z5">
    <w:name w:val="WW8Num8z5"/>
    <w:qFormat/>
    <w:rsid w:val="00861ACF"/>
  </w:style>
  <w:style w:type="character" w:customStyle="1" w:styleId="WW8Num8z6">
    <w:name w:val="WW8Num8z6"/>
    <w:qFormat/>
    <w:rsid w:val="00861ACF"/>
  </w:style>
  <w:style w:type="character" w:customStyle="1" w:styleId="WW8Num8z7">
    <w:name w:val="WW8Num8z7"/>
    <w:qFormat/>
    <w:rsid w:val="00861ACF"/>
  </w:style>
  <w:style w:type="character" w:customStyle="1" w:styleId="WW8Num8z8">
    <w:name w:val="WW8Num8z8"/>
    <w:qFormat/>
    <w:rsid w:val="00861ACF"/>
  </w:style>
  <w:style w:type="character" w:customStyle="1" w:styleId="WW8Num9z0">
    <w:name w:val="WW8Num9z0"/>
    <w:qFormat/>
    <w:rsid w:val="00861ACF"/>
    <w:rPr>
      <w:rFonts w:cs="Times New Roman"/>
    </w:rPr>
  </w:style>
  <w:style w:type="character" w:customStyle="1" w:styleId="WW8Num9z1">
    <w:name w:val="WW8Num9z1"/>
    <w:qFormat/>
    <w:rsid w:val="00861ACF"/>
    <w:rPr>
      <w:rFonts w:cs="Times New Roman"/>
    </w:rPr>
  </w:style>
  <w:style w:type="character" w:customStyle="1" w:styleId="WW8Num10z0">
    <w:name w:val="WW8Num10z0"/>
    <w:qFormat/>
    <w:rsid w:val="00861ACF"/>
  </w:style>
  <w:style w:type="character" w:customStyle="1" w:styleId="WW8Num10z1">
    <w:name w:val="WW8Num10z1"/>
    <w:qFormat/>
    <w:rsid w:val="00861ACF"/>
  </w:style>
  <w:style w:type="character" w:customStyle="1" w:styleId="WW8Num10z2">
    <w:name w:val="WW8Num10z2"/>
    <w:qFormat/>
    <w:rsid w:val="00861ACF"/>
  </w:style>
  <w:style w:type="character" w:customStyle="1" w:styleId="WW8Num10z3">
    <w:name w:val="WW8Num10z3"/>
    <w:qFormat/>
    <w:rsid w:val="00861ACF"/>
  </w:style>
  <w:style w:type="character" w:customStyle="1" w:styleId="WW8Num10z4">
    <w:name w:val="WW8Num10z4"/>
    <w:qFormat/>
    <w:rsid w:val="00861ACF"/>
  </w:style>
  <w:style w:type="character" w:customStyle="1" w:styleId="WW8Num10z5">
    <w:name w:val="WW8Num10z5"/>
    <w:qFormat/>
    <w:rsid w:val="00861ACF"/>
  </w:style>
  <w:style w:type="character" w:customStyle="1" w:styleId="WW8Num10z6">
    <w:name w:val="WW8Num10z6"/>
    <w:qFormat/>
    <w:rsid w:val="00861ACF"/>
  </w:style>
  <w:style w:type="character" w:customStyle="1" w:styleId="WW8Num10z7">
    <w:name w:val="WW8Num10z7"/>
    <w:qFormat/>
    <w:rsid w:val="00861ACF"/>
  </w:style>
  <w:style w:type="character" w:customStyle="1" w:styleId="WW8Num10z8">
    <w:name w:val="WW8Num10z8"/>
    <w:qFormat/>
    <w:rsid w:val="00861ACF"/>
  </w:style>
  <w:style w:type="character" w:customStyle="1" w:styleId="WW8Num11z0">
    <w:name w:val="WW8Num11z0"/>
    <w:qFormat/>
    <w:rsid w:val="00861ACF"/>
    <w:rPr>
      <w:sz w:val="28"/>
      <w:szCs w:val="28"/>
    </w:rPr>
  </w:style>
  <w:style w:type="character" w:customStyle="1" w:styleId="WW8Num11z1">
    <w:name w:val="WW8Num11z1"/>
    <w:qFormat/>
    <w:rsid w:val="00861ACF"/>
  </w:style>
  <w:style w:type="character" w:customStyle="1" w:styleId="WW8Num11z2">
    <w:name w:val="WW8Num11z2"/>
    <w:qFormat/>
    <w:rsid w:val="00861ACF"/>
  </w:style>
  <w:style w:type="character" w:customStyle="1" w:styleId="WW8Num11z3">
    <w:name w:val="WW8Num11z3"/>
    <w:qFormat/>
    <w:rsid w:val="00861ACF"/>
  </w:style>
  <w:style w:type="character" w:customStyle="1" w:styleId="WW8Num11z4">
    <w:name w:val="WW8Num11z4"/>
    <w:qFormat/>
    <w:rsid w:val="00861ACF"/>
  </w:style>
  <w:style w:type="character" w:customStyle="1" w:styleId="WW8Num11z5">
    <w:name w:val="WW8Num11z5"/>
    <w:qFormat/>
    <w:rsid w:val="00861ACF"/>
  </w:style>
  <w:style w:type="character" w:customStyle="1" w:styleId="WW8Num11z6">
    <w:name w:val="WW8Num11z6"/>
    <w:qFormat/>
    <w:rsid w:val="00861ACF"/>
  </w:style>
  <w:style w:type="character" w:customStyle="1" w:styleId="WW8Num11z7">
    <w:name w:val="WW8Num11z7"/>
    <w:qFormat/>
    <w:rsid w:val="00861ACF"/>
  </w:style>
  <w:style w:type="character" w:customStyle="1" w:styleId="WW8Num11z8">
    <w:name w:val="WW8Num11z8"/>
    <w:qFormat/>
    <w:rsid w:val="00861ACF"/>
  </w:style>
  <w:style w:type="character" w:customStyle="1" w:styleId="ae">
    <w:name w:val="Название Знак"/>
    <w:basedOn w:val="a1"/>
    <w:qFormat/>
    <w:rsid w:val="00861ACF"/>
    <w:rPr>
      <w:b/>
      <w:bCs/>
      <w:sz w:val="40"/>
      <w:szCs w:val="24"/>
    </w:rPr>
  </w:style>
  <w:style w:type="character" w:customStyle="1" w:styleId="af">
    <w:name w:val="Подзаголовок Знак"/>
    <w:basedOn w:val="a1"/>
    <w:qFormat/>
    <w:rsid w:val="00861ACF"/>
    <w:rPr>
      <w:b/>
      <w:sz w:val="24"/>
    </w:rPr>
  </w:style>
  <w:style w:type="character" w:customStyle="1" w:styleId="31">
    <w:name w:val="Основной текст (3)_"/>
    <w:basedOn w:val="a1"/>
    <w:qFormat/>
    <w:rsid w:val="00861ACF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861ACF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861ACF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861ACF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861ACF"/>
    <w:rPr>
      <w:rFonts w:ascii="Arial" w:hAnsi="Arial" w:cs="Arial"/>
      <w:lang w:bidi="ar-SA"/>
    </w:rPr>
  </w:style>
  <w:style w:type="character" w:customStyle="1" w:styleId="51">
    <w:name w:val="Основной текст (5)_"/>
    <w:basedOn w:val="a1"/>
    <w:qFormat/>
    <w:rsid w:val="00861ACF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861ACF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861ACF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861ACF"/>
    <w:rPr>
      <w:rFonts w:ascii="Arial" w:hAnsi="Arial" w:cs="Arial"/>
      <w:b/>
      <w:bCs/>
      <w:lang w:bidi="ar-SA"/>
    </w:rPr>
  </w:style>
  <w:style w:type="character" w:customStyle="1" w:styleId="52">
    <w:name w:val="Основной текст (5) + Курсив"/>
    <w:basedOn w:val="51"/>
    <w:qFormat/>
    <w:rsid w:val="00861ACF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1"/>
    <w:qFormat/>
    <w:rsid w:val="00861ACF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861ACF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861ACF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861ACF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861ACF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861ACF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861ACF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861ACF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861ACF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861ACF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861ACF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861ACF"/>
    <w:rPr>
      <w:color w:val="0000FF"/>
      <w:u w:val="single"/>
    </w:rPr>
  </w:style>
  <w:style w:type="character" w:customStyle="1" w:styleId="33">
    <w:name w:val="Знак Знак3"/>
    <w:basedOn w:val="a1"/>
    <w:qFormat/>
    <w:rsid w:val="00861ACF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861ACF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861A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zh-CN"/>
    </w:rPr>
  </w:style>
  <w:style w:type="paragraph" w:styleId="af0">
    <w:name w:val="List"/>
    <w:basedOn w:val="a0"/>
    <w:rsid w:val="00861ACF"/>
    <w:pPr>
      <w:spacing w:after="140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13">
    <w:name w:val="Название объекта1"/>
    <w:basedOn w:val="a"/>
    <w:qFormat/>
    <w:rsid w:val="00861ACF"/>
    <w:pPr>
      <w:suppressLineNumbers/>
      <w:spacing w:before="120" w:after="120" w:line="240" w:lineRule="auto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861AC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rsid w:val="00861ACF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861AC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861AC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861ACF"/>
    <w:pPr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uiPriority w:val="99"/>
    <w:rsid w:val="00861ACF"/>
    <w:rPr>
      <w:rFonts w:ascii="Tahoma" w:eastAsia="Calibri" w:hAnsi="Tahoma" w:cs="Tahoma"/>
      <w:sz w:val="16"/>
      <w:szCs w:val="16"/>
      <w:lang w:val="en-US" w:eastAsia="zh-CN"/>
    </w:rPr>
  </w:style>
  <w:style w:type="paragraph" w:styleId="af1">
    <w:name w:val="Subtitle"/>
    <w:basedOn w:val="a"/>
    <w:next w:val="a0"/>
    <w:link w:val="16"/>
    <w:qFormat/>
    <w:rsid w:val="00861AC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f1"/>
    <w:rsid w:val="00861ACF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861ACF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 w:eastAsia="en-US"/>
    </w:rPr>
  </w:style>
  <w:style w:type="paragraph" w:customStyle="1" w:styleId="2a">
    <w:name w:val="Заголовок №2"/>
    <w:basedOn w:val="a"/>
    <w:qFormat/>
    <w:rsid w:val="00861ACF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861ACF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861ACF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861ACF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3">
    <w:name w:val="Основной текст (5)"/>
    <w:basedOn w:val="a"/>
    <w:qFormat/>
    <w:rsid w:val="00861ACF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861ACF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861AC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861AC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861AC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861ACF"/>
    <w:pPr>
      <w:jc w:val="center"/>
    </w:pPr>
    <w:rPr>
      <w:b/>
      <w:bCs/>
    </w:rPr>
  </w:style>
  <w:style w:type="numbering" w:customStyle="1" w:styleId="WW8Num1">
    <w:name w:val="WW8Num1"/>
    <w:qFormat/>
    <w:rsid w:val="00861ACF"/>
  </w:style>
  <w:style w:type="numbering" w:customStyle="1" w:styleId="WW8Num2">
    <w:name w:val="WW8Num2"/>
    <w:qFormat/>
    <w:rsid w:val="00861ACF"/>
  </w:style>
  <w:style w:type="numbering" w:customStyle="1" w:styleId="WW8Num3">
    <w:name w:val="WW8Num3"/>
    <w:qFormat/>
    <w:rsid w:val="00861ACF"/>
  </w:style>
  <w:style w:type="numbering" w:customStyle="1" w:styleId="WW8Num4">
    <w:name w:val="WW8Num4"/>
    <w:qFormat/>
    <w:rsid w:val="00861ACF"/>
  </w:style>
  <w:style w:type="numbering" w:customStyle="1" w:styleId="WW8Num5">
    <w:name w:val="WW8Num5"/>
    <w:qFormat/>
    <w:rsid w:val="00861ACF"/>
  </w:style>
  <w:style w:type="numbering" w:customStyle="1" w:styleId="WW8Num6">
    <w:name w:val="WW8Num6"/>
    <w:qFormat/>
    <w:rsid w:val="00861ACF"/>
  </w:style>
  <w:style w:type="numbering" w:customStyle="1" w:styleId="WW8Num7">
    <w:name w:val="WW8Num7"/>
    <w:qFormat/>
    <w:rsid w:val="00861ACF"/>
  </w:style>
  <w:style w:type="numbering" w:customStyle="1" w:styleId="WW8Num8">
    <w:name w:val="WW8Num8"/>
    <w:qFormat/>
    <w:rsid w:val="00861ACF"/>
  </w:style>
  <w:style w:type="numbering" w:customStyle="1" w:styleId="WW8Num9">
    <w:name w:val="WW8Num9"/>
    <w:qFormat/>
    <w:rsid w:val="00861ACF"/>
  </w:style>
  <w:style w:type="numbering" w:customStyle="1" w:styleId="WW8Num10">
    <w:name w:val="WW8Num10"/>
    <w:qFormat/>
    <w:rsid w:val="00861ACF"/>
  </w:style>
  <w:style w:type="numbering" w:customStyle="1" w:styleId="WW8Num11">
    <w:name w:val="WW8Num11"/>
    <w:qFormat/>
    <w:rsid w:val="00861ACF"/>
  </w:style>
  <w:style w:type="character" w:customStyle="1" w:styleId="af2">
    <w:name w:val="Цветовое выделение"/>
    <w:uiPriority w:val="99"/>
    <w:rsid w:val="00861ACF"/>
    <w:rPr>
      <w:b/>
      <w:color w:val="26282F"/>
    </w:rPr>
  </w:style>
  <w:style w:type="paragraph" w:customStyle="1" w:styleId="af3">
    <w:name w:val="Таблицы (моноширинный)"/>
    <w:basedOn w:val="a"/>
    <w:next w:val="a"/>
    <w:uiPriority w:val="99"/>
    <w:rsid w:val="00861A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861A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5">
    <w:name w:val="Цветовое выделение для Текст"/>
    <w:uiPriority w:val="99"/>
    <w:rsid w:val="00861ACF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861AC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7">
    <w:name w:val="Верхний колонтитул Знак"/>
    <w:basedOn w:val="a1"/>
    <w:link w:val="af6"/>
    <w:uiPriority w:val="99"/>
    <w:rsid w:val="00861ACF"/>
    <w:rPr>
      <w:rFonts w:ascii="Times New Roman CYR" w:eastAsia="Times New Roman" w:hAnsi="Times New Roman CYR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861AC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9">
    <w:name w:val="Нижний колонтитул Знак"/>
    <w:basedOn w:val="a1"/>
    <w:link w:val="af8"/>
    <w:uiPriority w:val="99"/>
    <w:rsid w:val="00861ACF"/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a">
    <w:name w:val="Добавленный текст"/>
    <w:uiPriority w:val="99"/>
    <w:rsid w:val="00861ACF"/>
    <w:rPr>
      <w:color w:val="000000"/>
    </w:rPr>
  </w:style>
  <w:style w:type="table" w:styleId="afb">
    <w:name w:val="Table Grid"/>
    <w:basedOn w:val="a2"/>
    <w:uiPriority w:val="5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86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86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41">
    <w:name w:val="Сетка таблицы4"/>
    <w:basedOn w:val="a2"/>
    <w:next w:val="afb"/>
    <w:uiPriority w:val="59"/>
    <w:rsid w:val="00861ACF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1A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qFormat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qFormat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861ACF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3"/>
    <w:uiPriority w:val="99"/>
    <w:semiHidden/>
    <w:unhideWhenUsed/>
    <w:rsid w:val="00861ACF"/>
  </w:style>
  <w:style w:type="character" w:customStyle="1" w:styleId="WW8Num1z0">
    <w:name w:val="WW8Num1z0"/>
    <w:qFormat/>
    <w:rsid w:val="00861ACF"/>
  </w:style>
  <w:style w:type="character" w:customStyle="1" w:styleId="WW8Num1z1">
    <w:name w:val="WW8Num1z1"/>
    <w:qFormat/>
    <w:rsid w:val="00861ACF"/>
  </w:style>
  <w:style w:type="character" w:customStyle="1" w:styleId="WW8Num1z2">
    <w:name w:val="WW8Num1z2"/>
    <w:qFormat/>
    <w:rsid w:val="00861ACF"/>
  </w:style>
  <w:style w:type="character" w:customStyle="1" w:styleId="WW8Num1z3">
    <w:name w:val="WW8Num1z3"/>
    <w:qFormat/>
    <w:rsid w:val="00861ACF"/>
  </w:style>
  <w:style w:type="character" w:customStyle="1" w:styleId="WW8Num1z4">
    <w:name w:val="WW8Num1z4"/>
    <w:qFormat/>
    <w:rsid w:val="00861ACF"/>
  </w:style>
  <w:style w:type="character" w:customStyle="1" w:styleId="WW8Num1z5">
    <w:name w:val="WW8Num1z5"/>
    <w:qFormat/>
    <w:rsid w:val="00861ACF"/>
  </w:style>
  <w:style w:type="character" w:customStyle="1" w:styleId="WW8Num1z6">
    <w:name w:val="WW8Num1z6"/>
    <w:qFormat/>
    <w:rsid w:val="00861ACF"/>
  </w:style>
  <w:style w:type="character" w:customStyle="1" w:styleId="WW8Num1z7">
    <w:name w:val="WW8Num1z7"/>
    <w:qFormat/>
    <w:rsid w:val="00861ACF"/>
  </w:style>
  <w:style w:type="character" w:customStyle="1" w:styleId="WW8Num1z8">
    <w:name w:val="WW8Num1z8"/>
    <w:qFormat/>
    <w:rsid w:val="00861ACF"/>
  </w:style>
  <w:style w:type="character" w:customStyle="1" w:styleId="WW8Num2z0">
    <w:name w:val="WW8Num2z0"/>
    <w:qFormat/>
    <w:rsid w:val="00861ACF"/>
    <w:rPr>
      <w:sz w:val="28"/>
      <w:szCs w:val="28"/>
    </w:rPr>
  </w:style>
  <w:style w:type="character" w:customStyle="1" w:styleId="WW8Num2z1">
    <w:name w:val="WW8Num2z1"/>
    <w:qFormat/>
    <w:rsid w:val="00861ACF"/>
  </w:style>
  <w:style w:type="character" w:customStyle="1" w:styleId="WW8Num2z2">
    <w:name w:val="WW8Num2z2"/>
    <w:qFormat/>
    <w:rsid w:val="00861ACF"/>
  </w:style>
  <w:style w:type="character" w:customStyle="1" w:styleId="WW8Num2z3">
    <w:name w:val="WW8Num2z3"/>
    <w:qFormat/>
    <w:rsid w:val="00861ACF"/>
  </w:style>
  <w:style w:type="character" w:customStyle="1" w:styleId="WW8Num2z4">
    <w:name w:val="WW8Num2z4"/>
    <w:qFormat/>
    <w:rsid w:val="00861ACF"/>
  </w:style>
  <w:style w:type="character" w:customStyle="1" w:styleId="WW8Num2z5">
    <w:name w:val="WW8Num2z5"/>
    <w:qFormat/>
    <w:rsid w:val="00861ACF"/>
  </w:style>
  <w:style w:type="character" w:customStyle="1" w:styleId="WW8Num2z6">
    <w:name w:val="WW8Num2z6"/>
    <w:qFormat/>
    <w:rsid w:val="00861ACF"/>
  </w:style>
  <w:style w:type="character" w:customStyle="1" w:styleId="WW8Num2z7">
    <w:name w:val="WW8Num2z7"/>
    <w:qFormat/>
    <w:rsid w:val="00861ACF"/>
  </w:style>
  <w:style w:type="character" w:customStyle="1" w:styleId="WW8Num2z8">
    <w:name w:val="WW8Num2z8"/>
    <w:qFormat/>
    <w:rsid w:val="00861ACF"/>
  </w:style>
  <w:style w:type="character" w:customStyle="1" w:styleId="WW8Num3z0">
    <w:name w:val="WW8Num3z0"/>
    <w:qFormat/>
    <w:rsid w:val="00861ACF"/>
  </w:style>
  <w:style w:type="character" w:customStyle="1" w:styleId="WW8Num3z1">
    <w:name w:val="WW8Num3z1"/>
    <w:qFormat/>
    <w:rsid w:val="00861ACF"/>
  </w:style>
  <w:style w:type="character" w:customStyle="1" w:styleId="WW8Num3z2">
    <w:name w:val="WW8Num3z2"/>
    <w:qFormat/>
    <w:rsid w:val="00861ACF"/>
  </w:style>
  <w:style w:type="character" w:customStyle="1" w:styleId="WW8Num3z3">
    <w:name w:val="WW8Num3z3"/>
    <w:qFormat/>
    <w:rsid w:val="00861ACF"/>
  </w:style>
  <w:style w:type="character" w:customStyle="1" w:styleId="WW8Num3z4">
    <w:name w:val="WW8Num3z4"/>
    <w:qFormat/>
    <w:rsid w:val="00861ACF"/>
  </w:style>
  <w:style w:type="character" w:customStyle="1" w:styleId="WW8Num3z5">
    <w:name w:val="WW8Num3z5"/>
    <w:qFormat/>
    <w:rsid w:val="00861ACF"/>
  </w:style>
  <w:style w:type="character" w:customStyle="1" w:styleId="WW8Num3z6">
    <w:name w:val="WW8Num3z6"/>
    <w:qFormat/>
    <w:rsid w:val="00861ACF"/>
  </w:style>
  <w:style w:type="character" w:customStyle="1" w:styleId="WW8Num3z7">
    <w:name w:val="WW8Num3z7"/>
    <w:qFormat/>
    <w:rsid w:val="00861ACF"/>
  </w:style>
  <w:style w:type="character" w:customStyle="1" w:styleId="WW8Num3z8">
    <w:name w:val="WW8Num3z8"/>
    <w:qFormat/>
    <w:rsid w:val="00861ACF"/>
  </w:style>
  <w:style w:type="character" w:customStyle="1" w:styleId="WW8Num4z0">
    <w:name w:val="WW8Num4z0"/>
    <w:qFormat/>
    <w:rsid w:val="00861ACF"/>
  </w:style>
  <w:style w:type="character" w:customStyle="1" w:styleId="WW8Num4z1">
    <w:name w:val="WW8Num4z1"/>
    <w:qFormat/>
    <w:rsid w:val="00861ACF"/>
  </w:style>
  <w:style w:type="character" w:customStyle="1" w:styleId="WW8Num4z2">
    <w:name w:val="WW8Num4z2"/>
    <w:qFormat/>
    <w:rsid w:val="00861ACF"/>
  </w:style>
  <w:style w:type="character" w:customStyle="1" w:styleId="WW8Num4z3">
    <w:name w:val="WW8Num4z3"/>
    <w:qFormat/>
    <w:rsid w:val="00861ACF"/>
  </w:style>
  <w:style w:type="character" w:customStyle="1" w:styleId="WW8Num4z4">
    <w:name w:val="WW8Num4z4"/>
    <w:qFormat/>
    <w:rsid w:val="00861ACF"/>
  </w:style>
  <w:style w:type="character" w:customStyle="1" w:styleId="WW8Num4z5">
    <w:name w:val="WW8Num4z5"/>
    <w:qFormat/>
    <w:rsid w:val="00861ACF"/>
  </w:style>
  <w:style w:type="character" w:customStyle="1" w:styleId="WW8Num4z6">
    <w:name w:val="WW8Num4z6"/>
    <w:qFormat/>
    <w:rsid w:val="00861ACF"/>
  </w:style>
  <w:style w:type="character" w:customStyle="1" w:styleId="WW8Num4z7">
    <w:name w:val="WW8Num4z7"/>
    <w:qFormat/>
    <w:rsid w:val="00861ACF"/>
  </w:style>
  <w:style w:type="character" w:customStyle="1" w:styleId="WW8Num4z8">
    <w:name w:val="WW8Num4z8"/>
    <w:qFormat/>
    <w:rsid w:val="00861ACF"/>
  </w:style>
  <w:style w:type="character" w:customStyle="1" w:styleId="WW8Num5z0">
    <w:name w:val="WW8Num5z0"/>
    <w:qFormat/>
    <w:rsid w:val="00861ACF"/>
    <w:rPr>
      <w:rFonts w:ascii="Arial Unicode MS" w:hAnsi="Arial Unicode MS" w:cs="Arial Unicode MS"/>
    </w:rPr>
  </w:style>
  <w:style w:type="character" w:customStyle="1" w:styleId="WW8Num5z1">
    <w:name w:val="WW8Num5z1"/>
    <w:qFormat/>
    <w:rsid w:val="00861ACF"/>
  </w:style>
  <w:style w:type="character" w:customStyle="1" w:styleId="WW8Num5z2">
    <w:name w:val="WW8Num5z2"/>
    <w:qFormat/>
    <w:rsid w:val="00861ACF"/>
  </w:style>
  <w:style w:type="character" w:customStyle="1" w:styleId="WW8Num5z3">
    <w:name w:val="WW8Num5z3"/>
    <w:qFormat/>
    <w:rsid w:val="00861ACF"/>
  </w:style>
  <w:style w:type="character" w:customStyle="1" w:styleId="WW8Num5z4">
    <w:name w:val="WW8Num5z4"/>
    <w:qFormat/>
    <w:rsid w:val="00861ACF"/>
  </w:style>
  <w:style w:type="character" w:customStyle="1" w:styleId="WW8Num5z5">
    <w:name w:val="WW8Num5z5"/>
    <w:qFormat/>
    <w:rsid w:val="00861ACF"/>
  </w:style>
  <w:style w:type="character" w:customStyle="1" w:styleId="WW8Num5z6">
    <w:name w:val="WW8Num5z6"/>
    <w:qFormat/>
    <w:rsid w:val="00861ACF"/>
  </w:style>
  <w:style w:type="character" w:customStyle="1" w:styleId="WW8Num5z7">
    <w:name w:val="WW8Num5z7"/>
    <w:qFormat/>
    <w:rsid w:val="00861ACF"/>
  </w:style>
  <w:style w:type="character" w:customStyle="1" w:styleId="WW8Num5z8">
    <w:name w:val="WW8Num5z8"/>
    <w:qFormat/>
    <w:rsid w:val="00861ACF"/>
  </w:style>
  <w:style w:type="character" w:customStyle="1" w:styleId="WW8Num6z0">
    <w:name w:val="WW8Num6z0"/>
    <w:qFormat/>
    <w:rsid w:val="00861ACF"/>
  </w:style>
  <w:style w:type="character" w:customStyle="1" w:styleId="WW8Num6z1">
    <w:name w:val="WW8Num6z1"/>
    <w:qFormat/>
    <w:rsid w:val="00861ACF"/>
  </w:style>
  <w:style w:type="character" w:customStyle="1" w:styleId="WW8Num6z2">
    <w:name w:val="WW8Num6z2"/>
    <w:qFormat/>
    <w:rsid w:val="00861ACF"/>
  </w:style>
  <w:style w:type="character" w:customStyle="1" w:styleId="WW8Num6z3">
    <w:name w:val="WW8Num6z3"/>
    <w:qFormat/>
    <w:rsid w:val="00861ACF"/>
  </w:style>
  <w:style w:type="character" w:customStyle="1" w:styleId="WW8Num6z4">
    <w:name w:val="WW8Num6z4"/>
    <w:qFormat/>
    <w:rsid w:val="00861ACF"/>
  </w:style>
  <w:style w:type="character" w:customStyle="1" w:styleId="WW8Num6z5">
    <w:name w:val="WW8Num6z5"/>
    <w:qFormat/>
    <w:rsid w:val="00861ACF"/>
  </w:style>
  <w:style w:type="character" w:customStyle="1" w:styleId="WW8Num6z6">
    <w:name w:val="WW8Num6z6"/>
    <w:qFormat/>
    <w:rsid w:val="00861ACF"/>
  </w:style>
  <w:style w:type="character" w:customStyle="1" w:styleId="WW8Num6z7">
    <w:name w:val="WW8Num6z7"/>
    <w:qFormat/>
    <w:rsid w:val="00861ACF"/>
  </w:style>
  <w:style w:type="character" w:customStyle="1" w:styleId="WW8Num6z8">
    <w:name w:val="WW8Num6z8"/>
    <w:qFormat/>
    <w:rsid w:val="00861ACF"/>
  </w:style>
  <w:style w:type="character" w:customStyle="1" w:styleId="WW8Num7z0">
    <w:name w:val="WW8Num7z0"/>
    <w:qFormat/>
    <w:rsid w:val="00861ACF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861ACF"/>
  </w:style>
  <w:style w:type="character" w:customStyle="1" w:styleId="WW8Num7z2">
    <w:name w:val="WW8Num7z2"/>
    <w:qFormat/>
    <w:rsid w:val="00861ACF"/>
  </w:style>
  <w:style w:type="character" w:customStyle="1" w:styleId="WW8Num7z3">
    <w:name w:val="WW8Num7z3"/>
    <w:qFormat/>
    <w:rsid w:val="00861ACF"/>
  </w:style>
  <w:style w:type="character" w:customStyle="1" w:styleId="WW8Num7z4">
    <w:name w:val="WW8Num7z4"/>
    <w:qFormat/>
    <w:rsid w:val="00861ACF"/>
  </w:style>
  <w:style w:type="character" w:customStyle="1" w:styleId="WW8Num7z5">
    <w:name w:val="WW8Num7z5"/>
    <w:qFormat/>
    <w:rsid w:val="00861ACF"/>
  </w:style>
  <w:style w:type="character" w:customStyle="1" w:styleId="WW8Num7z6">
    <w:name w:val="WW8Num7z6"/>
    <w:qFormat/>
    <w:rsid w:val="00861ACF"/>
  </w:style>
  <w:style w:type="character" w:customStyle="1" w:styleId="WW8Num7z7">
    <w:name w:val="WW8Num7z7"/>
    <w:qFormat/>
    <w:rsid w:val="00861ACF"/>
  </w:style>
  <w:style w:type="character" w:customStyle="1" w:styleId="WW8Num7z8">
    <w:name w:val="WW8Num7z8"/>
    <w:qFormat/>
    <w:rsid w:val="00861ACF"/>
  </w:style>
  <w:style w:type="character" w:customStyle="1" w:styleId="WW8Num8z0">
    <w:name w:val="WW8Num8z0"/>
    <w:qFormat/>
    <w:rsid w:val="00861ACF"/>
  </w:style>
  <w:style w:type="character" w:customStyle="1" w:styleId="WW8Num8z1">
    <w:name w:val="WW8Num8z1"/>
    <w:qFormat/>
    <w:rsid w:val="00861ACF"/>
  </w:style>
  <w:style w:type="character" w:customStyle="1" w:styleId="WW8Num8z2">
    <w:name w:val="WW8Num8z2"/>
    <w:qFormat/>
    <w:rsid w:val="00861ACF"/>
  </w:style>
  <w:style w:type="character" w:customStyle="1" w:styleId="WW8Num8z3">
    <w:name w:val="WW8Num8z3"/>
    <w:qFormat/>
    <w:rsid w:val="00861ACF"/>
  </w:style>
  <w:style w:type="character" w:customStyle="1" w:styleId="WW8Num8z4">
    <w:name w:val="WW8Num8z4"/>
    <w:qFormat/>
    <w:rsid w:val="00861ACF"/>
  </w:style>
  <w:style w:type="character" w:customStyle="1" w:styleId="WW8Num8z5">
    <w:name w:val="WW8Num8z5"/>
    <w:qFormat/>
    <w:rsid w:val="00861ACF"/>
  </w:style>
  <w:style w:type="character" w:customStyle="1" w:styleId="WW8Num8z6">
    <w:name w:val="WW8Num8z6"/>
    <w:qFormat/>
    <w:rsid w:val="00861ACF"/>
  </w:style>
  <w:style w:type="character" w:customStyle="1" w:styleId="WW8Num8z7">
    <w:name w:val="WW8Num8z7"/>
    <w:qFormat/>
    <w:rsid w:val="00861ACF"/>
  </w:style>
  <w:style w:type="character" w:customStyle="1" w:styleId="WW8Num8z8">
    <w:name w:val="WW8Num8z8"/>
    <w:qFormat/>
    <w:rsid w:val="00861ACF"/>
  </w:style>
  <w:style w:type="character" w:customStyle="1" w:styleId="WW8Num9z0">
    <w:name w:val="WW8Num9z0"/>
    <w:qFormat/>
    <w:rsid w:val="00861ACF"/>
    <w:rPr>
      <w:rFonts w:cs="Times New Roman"/>
    </w:rPr>
  </w:style>
  <w:style w:type="character" w:customStyle="1" w:styleId="WW8Num9z1">
    <w:name w:val="WW8Num9z1"/>
    <w:qFormat/>
    <w:rsid w:val="00861ACF"/>
    <w:rPr>
      <w:rFonts w:cs="Times New Roman"/>
    </w:rPr>
  </w:style>
  <w:style w:type="character" w:customStyle="1" w:styleId="WW8Num10z0">
    <w:name w:val="WW8Num10z0"/>
    <w:qFormat/>
    <w:rsid w:val="00861ACF"/>
  </w:style>
  <w:style w:type="character" w:customStyle="1" w:styleId="WW8Num10z1">
    <w:name w:val="WW8Num10z1"/>
    <w:qFormat/>
    <w:rsid w:val="00861ACF"/>
  </w:style>
  <w:style w:type="character" w:customStyle="1" w:styleId="WW8Num10z2">
    <w:name w:val="WW8Num10z2"/>
    <w:qFormat/>
    <w:rsid w:val="00861ACF"/>
  </w:style>
  <w:style w:type="character" w:customStyle="1" w:styleId="WW8Num10z3">
    <w:name w:val="WW8Num10z3"/>
    <w:qFormat/>
    <w:rsid w:val="00861ACF"/>
  </w:style>
  <w:style w:type="character" w:customStyle="1" w:styleId="WW8Num10z4">
    <w:name w:val="WW8Num10z4"/>
    <w:qFormat/>
    <w:rsid w:val="00861ACF"/>
  </w:style>
  <w:style w:type="character" w:customStyle="1" w:styleId="WW8Num10z5">
    <w:name w:val="WW8Num10z5"/>
    <w:qFormat/>
    <w:rsid w:val="00861ACF"/>
  </w:style>
  <w:style w:type="character" w:customStyle="1" w:styleId="WW8Num10z6">
    <w:name w:val="WW8Num10z6"/>
    <w:qFormat/>
    <w:rsid w:val="00861ACF"/>
  </w:style>
  <w:style w:type="character" w:customStyle="1" w:styleId="WW8Num10z7">
    <w:name w:val="WW8Num10z7"/>
    <w:qFormat/>
    <w:rsid w:val="00861ACF"/>
  </w:style>
  <w:style w:type="character" w:customStyle="1" w:styleId="WW8Num10z8">
    <w:name w:val="WW8Num10z8"/>
    <w:qFormat/>
    <w:rsid w:val="00861ACF"/>
  </w:style>
  <w:style w:type="character" w:customStyle="1" w:styleId="WW8Num11z0">
    <w:name w:val="WW8Num11z0"/>
    <w:qFormat/>
    <w:rsid w:val="00861ACF"/>
    <w:rPr>
      <w:sz w:val="28"/>
      <w:szCs w:val="28"/>
    </w:rPr>
  </w:style>
  <w:style w:type="character" w:customStyle="1" w:styleId="WW8Num11z1">
    <w:name w:val="WW8Num11z1"/>
    <w:qFormat/>
    <w:rsid w:val="00861ACF"/>
  </w:style>
  <w:style w:type="character" w:customStyle="1" w:styleId="WW8Num11z2">
    <w:name w:val="WW8Num11z2"/>
    <w:qFormat/>
    <w:rsid w:val="00861ACF"/>
  </w:style>
  <w:style w:type="character" w:customStyle="1" w:styleId="WW8Num11z3">
    <w:name w:val="WW8Num11z3"/>
    <w:qFormat/>
    <w:rsid w:val="00861ACF"/>
  </w:style>
  <w:style w:type="character" w:customStyle="1" w:styleId="WW8Num11z4">
    <w:name w:val="WW8Num11z4"/>
    <w:qFormat/>
    <w:rsid w:val="00861ACF"/>
  </w:style>
  <w:style w:type="character" w:customStyle="1" w:styleId="WW8Num11z5">
    <w:name w:val="WW8Num11z5"/>
    <w:qFormat/>
    <w:rsid w:val="00861ACF"/>
  </w:style>
  <w:style w:type="character" w:customStyle="1" w:styleId="WW8Num11z6">
    <w:name w:val="WW8Num11z6"/>
    <w:qFormat/>
    <w:rsid w:val="00861ACF"/>
  </w:style>
  <w:style w:type="character" w:customStyle="1" w:styleId="WW8Num11z7">
    <w:name w:val="WW8Num11z7"/>
    <w:qFormat/>
    <w:rsid w:val="00861ACF"/>
  </w:style>
  <w:style w:type="character" w:customStyle="1" w:styleId="WW8Num11z8">
    <w:name w:val="WW8Num11z8"/>
    <w:qFormat/>
    <w:rsid w:val="00861ACF"/>
  </w:style>
  <w:style w:type="character" w:customStyle="1" w:styleId="ae">
    <w:name w:val="Название Знак"/>
    <w:basedOn w:val="a1"/>
    <w:qFormat/>
    <w:rsid w:val="00861ACF"/>
    <w:rPr>
      <w:b/>
      <w:bCs/>
      <w:sz w:val="40"/>
      <w:szCs w:val="24"/>
    </w:rPr>
  </w:style>
  <w:style w:type="character" w:customStyle="1" w:styleId="af">
    <w:name w:val="Подзаголовок Знак"/>
    <w:basedOn w:val="a1"/>
    <w:qFormat/>
    <w:rsid w:val="00861ACF"/>
    <w:rPr>
      <w:b/>
      <w:sz w:val="24"/>
    </w:rPr>
  </w:style>
  <w:style w:type="character" w:customStyle="1" w:styleId="31">
    <w:name w:val="Основной текст (3)_"/>
    <w:basedOn w:val="a1"/>
    <w:qFormat/>
    <w:rsid w:val="00861ACF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861ACF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861ACF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861ACF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861ACF"/>
    <w:rPr>
      <w:rFonts w:ascii="Arial" w:hAnsi="Arial" w:cs="Arial"/>
      <w:lang w:bidi="ar-SA"/>
    </w:rPr>
  </w:style>
  <w:style w:type="character" w:customStyle="1" w:styleId="51">
    <w:name w:val="Основной текст (5)_"/>
    <w:basedOn w:val="a1"/>
    <w:qFormat/>
    <w:rsid w:val="00861ACF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861ACF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861ACF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861ACF"/>
    <w:rPr>
      <w:rFonts w:ascii="Arial" w:hAnsi="Arial" w:cs="Arial"/>
      <w:b/>
      <w:bCs/>
      <w:lang w:bidi="ar-SA"/>
    </w:rPr>
  </w:style>
  <w:style w:type="character" w:customStyle="1" w:styleId="52">
    <w:name w:val="Основной текст (5) + Курсив"/>
    <w:basedOn w:val="51"/>
    <w:qFormat/>
    <w:rsid w:val="00861ACF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1"/>
    <w:qFormat/>
    <w:rsid w:val="00861ACF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861ACF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861ACF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861ACF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861ACF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861ACF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861ACF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861ACF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861ACF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861ACF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861ACF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861ACF"/>
    <w:rPr>
      <w:color w:val="0000FF"/>
      <w:u w:val="single"/>
    </w:rPr>
  </w:style>
  <w:style w:type="character" w:customStyle="1" w:styleId="33">
    <w:name w:val="Знак Знак3"/>
    <w:basedOn w:val="a1"/>
    <w:qFormat/>
    <w:rsid w:val="00861ACF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861ACF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861A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zh-CN"/>
    </w:rPr>
  </w:style>
  <w:style w:type="paragraph" w:styleId="af0">
    <w:name w:val="List"/>
    <w:basedOn w:val="a0"/>
    <w:rsid w:val="00861ACF"/>
    <w:pPr>
      <w:spacing w:after="140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13">
    <w:name w:val="Название объекта1"/>
    <w:basedOn w:val="a"/>
    <w:qFormat/>
    <w:rsid w:val="00861ACF"/>
    <w:pPr>
      <w:suppressLineNumbers/>
      <w:spacing w:before="120" w:after="120" w:line="240" w:lineRule="auto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861AC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rsid w:val="00861ACF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861AC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861AC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861ACF"/>
    <w:pPr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uiPriority w:val="99"/>
    <w:rsid w:val="00861ACF"/>
    <w:rPr>
      <w:rFonts w:ascii="Tahoma" w:eastAsia="Calibri" w:hAnsi="Tahoma" w:cs="Tahoma"/>
      <w:sz w:val="16"/>
      <w:szCs w:val="16"/>
      <w:lang w:val="en-US" w:eastAsia="zh-CN"/>
    </w:rPr>
  </w:style>
  <w:style w:type="paragraph" w:styleId="af1">
    <w:name w:val="Subtitle"/>
    <w:basedOn w:val="a"/>
    <w:next w:val="a0"/>
    <w:link w:val="16"/>
    <w:qFormat/>
    <w:rsid w:val="00861AC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f1"/>
    <w:rsid w:val="00861ACF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861ACF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 w:eastAsia="en-US"/>
    </w:rPr>
  </w:style>
  <w:style w:type="paragraph" w:customStyle="1" w:styleId="2a">
    <w:name w:val="Заголовок №2"/>
    <w:basedOn w:val="a"/>
    <w:qFormat/>
    <w:rsid w:val="00861ACF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861ACF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861ACF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861ACF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3">
    <w:name w:val="Основной текст (5)"/>
    <w:basedOn w:val="a"/>
    <w:qFormat/>
    <w:rsid w:val="00861ACF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861ACF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861AC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861AC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861AC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861ACF"/>
    <w:pPr>
      <w:jc w:val="center"/>
    </w:pPr>
    <w:rPr>
      <w:b/>
      <w:bCs/>
    </w:rPr>
  </w:style>
  <w:style w:type="numbering" w:customStyle="1" w:styleId="WW8Num1">
    <w:name w:val="WW8Num1"/>
    <w:qFormat/>
    <w:rsid w:val="00861ACF"/>
  </w:style>
  <w:style w:type="numbering" w:customStyle="1" w:styleId="WW8Num2">
    <w:name w:val="WW8Num2"/>
    <w:qFormat/>
    <w:rsid w:val="00861ACF"/>
  </w:style>
  <w:style w:type="numbering" w:customStyle="1" w:styleId="WW8Num3">
    <w:name w:val="WW8Num3"/>
    <w:qFormat/>
    <w:rsid w:val="00861ACF"/>
  </w:style>
  <w:style w:type="numbering" w:customStyle="1" w:styleId="WW8Num4">
    <w:name w:val="WW8Num4"/>
    <w:qFormat/>
    <w:rsid w:val="00861ACF"/>
  </w:style>
  <w:style w:type="numbering" w:customStyle="1" w:styleId="WW8Num5">
    <w:name w:val="WW8Num5"/>
    <w:qFormat/>
    <w:rsid w:val="00861ACF"/>
  </w:style>
  <w:style w:type="numbering" w:customStyle="1" w:styleId="WW8Num6">
    <w:name w:val="WW8Num6"/>
    <w:qFormat/>
    <w:rsid w:val="00861ACF"/>
  </w:style>
  <w:style w:type="numbering" w:customStyle="1" w:styleId="WW8Num7">
    <w:name w:val="WW8Num7"/>
    <w:qFormat/>
    <w:rsid w:val="00861ACF"/>
  </w:style>
  <w:style w:type="numbering" w:customStyle="1" w:styleId="WW8Num8">
    <w:name w:val="WW8Num8"/>
    <w:qFormat/>
    <w:rsid w:val="00861ACF"/>
  </w:style>
  <w:style w:type="numbering" w:customStyle="1" w:styleId="WW8Num9">
    <w:name w:val="WW8Num9"/>
    <w:qFormat/>
    <w:rsid w:val="00861ACF"/>
  </w:style>
  <w:style w:type="numbering" w:customStyle="1" w:styleId="WW8Num10">
    <w:name w:val="WW8Num10"/>
    <w:qFormat/>
    <w:rsid w:val="00861ACF"/>
  </w:style>
  <w:style w:type="numbering" w:customStyle="1" w:styleId="WW8Num11">
    <w:name w:val="WW8Num11"/>
    <w:qFormat/>
    <w:rsid w:val="00861ACF"/>
  </w:style>
  <w:style w:type="character" w:customStyle="1" w:styleId="af2">
    <w:name w:val="Цветовое выделение"/>
    <w:uiPriority w:val="99"/>
    <w:rsid w:val="00861ACF"/>
    <w:rPr>
      <w:b/>
      <w:color w:val="26282F"/>
    </w:rPr>
  </w:style>
  <w:style w:type="paragraph" w:customStyle="1" w:styleId="af3">
    <w:name w:val="Таблицы (моноширинный)"/>
    <w:basedOn w:val="a"/>
    <w:next w:val="a"/>
    <w:uiPriority w:val="99"/>
    <w:rsid w:val="00861A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861A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5">
    <w:name w:val="Цветовое выделение для Текст"/>
    <w:uiPriority w:val="99"/>
    <w:rsid w:val="00861ACF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861AC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7">
    <w:name w:val="Верхний колонтитул Знак"/>
    <w:basedOn w:val="a1"/>
    <w:link w:val="af6"/>
    <w:uiPriority w:val="99"/>
    <w:rsid w:val="00861ACF"/>
    <w:rPr>
      <w:rFonts w:ascii="Times New Roman CYR" w:eastAsia="Times New Roman" w:hAnsi="Times New Roman CYR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861AC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9">
    <w:name w:val="Нижний колонтитул Знак"/>
    <w:basedOn w:val="a1"/>
    <w:link w:val="af8"/>
    <w:uiPriority w:val="99"/>
    <w:rsid w:val="00861ACF"/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a">
    <w:name w:val="Добавленный текст"/>
    <w:uiPriority w:val="99"/>
    <w:rsid w:val="00861ACF"/>
    <w:rPr>
      <w:color w:val="000000"/>
    </w:rPr>
  </w:style>
  <w:style w:type="table" w:styleId="afb">
    <w:name w:val="Table Grid"/>
    <w:basedOn w:val="a2"/>
    <w:uiPriority w:val="5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861A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86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86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41">
    <w:name w:val="Сетка таблицы4"/>
    <w:basedOn w:val="a2"/>
    <w:next w:val="afb"/>
    <w:uiPriority w:val="59"/>
    <w:rsid w:val="00861ACF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5D585-B28E-4BF5-9B73-1DBB96356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3350</Words>
  <Characters>19099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2020-10-30T07:48:00Z</cp:lastPrinted>
  <dcterms:created xsi:type="dcterms:W3CDTF">2020-10-30T07:24:00Z</dcterms:created>
  <dcterms:modified xsi:type="dcterms:W3CDTF">2020-10-30T07:48:00Z</dcterms:modified>
</cp:coreProperties>
</file>