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741" w:rsidRDefault="00BB2741" w:rsidP="00BB2741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АДМИНИСТРАЦИЯ</w:t>
      </w:r>
    </w:p>
    <w:p w:rsidR="00BB2741" w:rsidRDefault="00BB2741" w:rsidP="00BB27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BB2741" w:rsidRDefault="00BB2741" w:rsidP="00BB27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BB2741" w:rsidRDefault="00BB2741" w:rsidP="00BB27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B2741" w:rsidRDefault="00BB2741" w:rsidP="00BB2741">
      <w:pPr>
        <w:jc w:val="center"/>
        <w:rPr>
          <w:sz w:val="28"/>
          <w:szCs w:val="28"/>
        </w:rPr>
      </w:pPr>
    </w:p>
    <w:p w:rsidR="00BB2741" w:rsidRDefault="00BB2741" w:rsidP="00BB274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B2741" w:rsidRDefault="00BB2741" w:rsidP="00BB2741">
      <w:pPr>
        <w:rPr>
          <w:sz w:val="28"/>
          <w:szCs w:val="28"/>
        </w:rPr>
      </w:pPr>
    </w:p>
    <w:p w:rsidR="00BB2741" w:rsidRDefault="00BB2741" w:rsidP="00BB2741">
      <w:pPr>
        <w:rPr>
          <w:sz w:val="28"/>
          <w:szCs w:val="28"/>
        </w:rPr>
      </w:pPr>
      <w:r>
        <w:rPr>
          <w:sz w:val="28"/>
          <w:szCs w:val="28"/>
        </w:rPr>
        <w:t xml:space="preserve">  «27»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.                   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                              № 5</w:t>
      </w:r>
    </w:p>
    <w:p w:rsidR="00BB2741" w:rsidRDefault="00BB2741" w:rsidP="00BB2741">
      <w:pPr>
        <w:jc w:val="center"/>
        <w:rPr>
          <w:sz w:val="28"/>
          <w:szCs w:val="28"/>
        </w:rPr>
      </w:pPr>
    </w:p>
    <w:p w:rsidR="00BB2741" w:rsidRDefault="00BB2741" w:rsidP="00BB2741">
      <w:pPr>
        <w:jc w:val="center"/>
        <w:rPr>
          <w:sz w:val="28"/>
          <w:szCs w:val="28"/>
        </w:rPr>
      </w:pPr>
    </w:p>
    <w:p w:rsidR="00BB2741" w:rsidRDefault="00BB2741" w:rsidP="00BB27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установлении предельного уровня соотношения средней заработной платы руководителя МБУК «КДЦ </w:t>
      </w:r>
      <w:proofErr w:type="spellStart"/>
      <w:r>
        <w:rPr>
          <w:b/>
          <w:bCs/>
          <w:sz w:val="28"/>
          <w:szCs w:val="28"/>
        </w:rPr>
        <w:t>Варжеляйского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поселения» и средней заработной платы работников возглавляемого им  учреждения на 2017 год</w:t>
      </w:r>
    </w:p>
    <w:p w:rsidR="00BB2741" w:rsidRDefault="00BB2741" w:rsidP="00BB2741">
      <w:pPr>
        <w:jc w:val="center"/>
        <w:rPr>
          <w:sz w:val="28"/>
          <w:szCs w:val="28"/>
        </w:rPr>
      </w:pPr>
    </w:p>
    <w:p w:rsidR="00BB2741" w:rsidRDefault="00BB2741" w:rsidP="00BB2741">
      <w:pPr>
        <w:jc w:val="center"/>
        <w:rPr>
          <w:sz w:val="28"/>
          <w:szCs w:val="28"/>
        </w:rPr>
      </w:pPr>
    </w:p>
    <w:p w:rsidR="00BB2741" w:rsidRDefault="00BB2741" w:rsidP="00BB27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Решения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25 декабря 2008 года № 36  «Об основах </w:t>
      </w:r>
      <w:proofErr w:type="gramStart"/>
      <w:r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администрация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p w:rsidR="00BB2741" w:rsidRDefault="00BB2741" w:rsidP="00BB2741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p w:rsidR="00BB2741" w:rsidRDefault="00BB2741" w:rsidP="00BB27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предельный уровень соотношения средней заработной платы  руководителя МБУК «КДЦ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 и </w:t>
      </w:r>
      <w:r>
        <w:rPr>
          <w:sz w:val="28"/>
          <w:szCs w:val="28"/>
        </w:rPr>
        <w:lastRenderedPageBreak/>
        <w:t>средней заработной платы работников возглавляемого им  учреждения  (далее – предельное соотношение):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муниципальном бюджетном учреждении МБУК «КДЦ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3"/>
        <w:gridCol w:w="8077"/>
        <w:gridCol w:w="1560"/>
      </w:tblGrid>
      <w:tr w:rsidR="00BB2741" w:rsidTr="00BB2741">
        <w:trPr>
          <w:trHeight w:val="71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both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both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both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Кратность</w:t>
            </w:r>
          </w:p>
        </w:tc>
      </w:tr>
      <w:tr w:rsidR="00BB2741" w:rsidTr="00BB274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center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both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МБУК «КДЦ </w:t>
            </w:r>
            <w:proofErr w:type="spellStart"/>
            <w:r>
              <w:rPr>
                <w:sz w:val="28"/>
                <w:szCs w:val="28"/>
              </w:rPr>
              <w:t>Варжеляйского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 Республики Мордовия»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41" w:rsidRDefault="00BB2741">
            <w:pPr>
              <w:jc w:val="center"/>
              <w:rPr>
                <w:rFonts w:eastAsia="Trebuchet MS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1,5-2,5</w:t>
            </w:r>
          </w:p>
        </w:tc>
      </w:tr>
    </w:tbl>
    <w:p w:rsidR="00BB2741" w:rsidRDefault="00BB2741" w:rsidP="00BB2741">
      <w:pPr>
        <w:jc w:val="both"/>
        <w:rPr>
          <w:rFonts w:eastAsia="Trebuchet MS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2. Соотношение средней заработной платы руководителя и средней заработной платы работников муниципальных бюджетных и казенных учреждений, формируемых за счет всех финансовых источников, рассчитывается за календарный год.</w:t>
      </w:r>
    </w:p>
    <w:p w:rsidR="00BB2741" w:rsidRDefault="00BB2741" w:rsidP="00BB2741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Предельное соотношение средней заработной платы руководителя муниципального бюджетного  учреждения и средней заработной платы работников возглавляемого им учреждения устанавливается администрацией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календарный год или определённый период времени в течение календарного года.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Исполнительные органы муниципальной власти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производят формирование средств на оплату труда руководителей муниципальных бюджетных и казенных учреждений, включая стимулирующие выплаты за выполнение показателей эффективности деятельности учреждений, с соблюдением величины предельного соотношения, установленного администрацией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и распространяет своё действие на правоотношения, возникшие с 1 января 2016 года.</w:t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p w:rsidR="00BB2741" w:rsidRDefault="006A599C" w:rsidP="00BB2741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20117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p w:rsidR="00BB2741" w:rsidRDefault="00BB2741" w:rsidP="00BB2741">
      <w:pPr>
        <w:ind w:firstLine="567"/>
        <w:jc w:val="both"/>
        <w:rPr>
          <w:sz w:val="28"/>
          <w:szCs w:val="28"/>
        </w:rPr>
      </w:pPr>
    </w:p>
    <w:p w:rsidR="00BB2741" w:rsidRDefault="00BB2741" w:rsidP="00BB2741">
      <w:pPr>
        <w:rPr>
          <w:rFonts w:ascii="Times New Roman" w:hAnsi="Times New Roman" w:cs="Times New Roman"/>
          <w:sz w:val="24"/>
          <w:szCs w:val="24"/>
        </w:rPr>
      </w:pPr>
    </w:p>
    <w:p w:rsidR="00BB2741" w:rsidRDefault="00BB2741" w:rsidP="00BB2741">
      <w:pPr>
        <w:jc w:val="center"/>
        <w:rPr>
          <w:b/>
          <w:sz w:val="32"/>
          <w:szCs w:val="32"/>
        </w:rPr>
      </w:pPr>
    </w:p>
    <w:p w:rsidR="00BB2741" w:rsidRDefault="00BB2741" w:rsidP="00BB2741">
      <w:pPr>
        <w:jc w:val="center"/>
        <w:rPr>
          <w:b/>
          <w:sz w:val="32"/>
          <w:szCs w:val="32"/>
        </w:rPr>
      </w:pPr>
    </w:p>
    <w:p w:rsidR="00BB2741" w:rsidRDefault="00BB2741" w:rsidP="00BB2741">
      <w:pPr>
        <w:jc w:val="center"/>
        <w:rPr>
          <w:b/>
          <w:sz w:val="32"/>
          <w:szCs w:val="32"/>
        </w:rPr>
      </w:pPr>
    </w:p>
    <w:p w:rsidR="00BB2741" w:rsidRDefault="00BB2741" w:rsidP="00BB2741">
      <w:pPr>
        <w:jc w:val="center"/>
        <w:rPr>
          <w:b/>
          <w:sz w:val="32"/>
          <w:szCs w:val="32"/>
        </w:rPr>
      </w:pPr>
    </w:p>
    <w:p w:rsidR="00BB2741" w:rsidRDefault="00BB2741" w:rsidP="00BB2741">
      <w:pPr>
        <w:jc w:val="center"/>
        <w:rPr>
          <w:b/>
          <w:sz w:val="32"/>
          <w:szCs w:val="32"/>
        </w:rPr>
      </w:pPr>
    </w:p>
    <w:p w:rsidR="00BB2741" w:rsidRDefault="00BB2741" w:rsidP="00BB2741">
      <w:pPr>
        <w:rPr>
          <w:sz w:val="24"/>
          <w:szCs w:val="24"/>
        </w:rPr>
      </w:pPr>
    </w:p>
    <w:p w:rsidR="00BB2741" w:rsidRDefault="00BB2741" w:rsidP="00BB2741">
      <w:pPr>
        <w:rPr>
          <w:sz w:val="28"/>
          <w:szCs w:val="28"/>
        </w:rPr>
      </w:pPr>
    </w:p>
    <w:p w:rsidR="00BB2741" w:rsidRDefault="00BB2741" w:rsidP="00BB2741">
      <w:pPr>
        <w:rPr>
          <w:sz w:val="28"/>
          <w:szCs w:val="28"/>
        </w:rPr>
      </w:pPr>
    </w:p>
    <w:p w:rsidR="00BB2741" w:rsidRDefault="00BB2741" w:rsidP="00BB2741">
      <w:pPr>
        <w:widowControl w:val="0"/>
        <w:autoSpaceDE w:val="0"/>
        <w:rPr>
          <w:noProof/>
          <w:sz w:val="24"/>
          <w:szCs w:val="24"/>
        </w:rPr>
      </w:pPr>
    </w:p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BB2741" w:rsidRDefault="00BB2741" w:rsidP="00BB2741"/>
    <w:p w:rsidR="00136A6B" w:rsidRDefault="00136A6B"/>
    <w:sectPr w:rsidR="00136A6B" w:rsidSect="00556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B2741"/>
    <w:rsid w:val="00136A6B"/>
    <w:rsid w:val="005566D4"/>
    <w:rsid w:val="006A599C"/>
    <w:rsid w:val="00BB2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59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392</Words>
  <Characters>2236</Characters>
  <Application>Microsoft Office Word</Application>
  <DocSecurity>0</DocSecurity>
  <Lines>18</Lines>
  <Paragraphs>5</Paragraphs>
  <ScaleCrop>false</ScaleCrop>
  <Company>Grizli777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dcterms:created xsi:type="dcterms:W3CDTF">2019-11-28T12:36:00Z</dcterms:created>
  <dcterms:modified xsi:type="dcterms:W3CDTF">2020-04-20T13:19:00Z</dcterms:modified>
</cp:coreProperties>
</file>