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7C2F" w:rsidRDefault="007C5E99" w:rsidP="00487C2F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36"/>
          <w:szCs w:val="32"/>
          <w:shd w:val="clear" w:color="auto" w:fill="FFFFFF"/>
        </w:rPr>
      </w:pPr>
      <w:r w:rsidRPr="00487C2F">
        <w:rPr>
          <w:rFonts w:ascii="Times New Roman" w:hAnsi="Times New Roman" w:cs="Times New Roman"/>
          <w:b/>
          <w:color w:val="000000" w:themeColor="text1"/>
          <w:sz w:val="36"/>
          <w:szCs w:val="32"/>
          <w:shd w:val="clear" w:color="auto" w:fill="FFFFFF"/>
        </w:rPr>
        <w:t>Администрация Салазгорьского</w:t>
      </w:r>
      <w:r w:rsidR="00487C2F">
        <w:rPr>
          <w:rFonts w:ascii="Times New Roman" w:hAnsi="Times New Roman" w:cs="Times New Roman"/>
          <w:b/>
          <w:color w:val="000000" w:themeColor="text1"/>
          <w:sz w:val="36"/>
          <w:szCs w:val="32"/>
          <w:shd w:val="clear" w:color="auto" w:fill="FFFFFF"/>
        </w:rPr>
        <w:t xml:space="preserve"> сельского </w:t>
      </w:r>
      <w:r w:rsidR="00457B93" w:rsidRPr="00487C2F">
        <w:rPr>
          <w:rFonts w:ascii="Times New Roman" w:hAnsi="Times New Roman" w:cs="Times New Roman"/>
          <w:b/>
          <w:color w:val="000000" w:themeColor="text1"/>
          <w:sz w:val="36"/>
          <w:szCs w:val="32"/>
          <w:shd w:val="clear" w:color="auto" w:fill="FFFFFF"/>
        </w:rPr>
        <w:t>поселения</w:t>
      </w:r>
      <w:r w:rsidR="00487C2F" w:rsidRPr="00487C2F">
        <w:rPr>
          <w:rFonts w:ascii="Times New Roman" w:hAnsi="Times New Roman" w:cs="Times New Roman"/>
          <w:b/>
          <w:color w:val="000000" w:themeColor="text1"/>
          <w:sz w:val="36"/>
          <w:szCs w:val="32"/>
          <w:shd w:val="clear" w:color="auto" w:fill="FFFFFF"/>
        </w:rPr>
        <w:t xml:space="preserve"> </w:t>
      </w:r>
    </w:p>
    <w:p w:rsidR="00487C2F" w:rsidRPr="00487C2F" w:rsidRDefault="00487C2F" w:rsidP="00487C2F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color w:val="000000" w:themeColor="text1"/>
          <w:sz w:val="36"/>
          <w:szCs w:val="32"/>
          <w:shd w:val="clear" w:color="auto" w:fill="FFFFFF"/>
        </w:rPr>
      </w:pPr>
      <w:r w:rsidRPr="00487C2F">
        <w:rPr>
          <w:rFonts w:ascii="Times New Roman" w:hAnsi="Times New Roman" w:cs="Times New Roman"/>
          <w:b/>
          <w:color w:val="000000" w:themeColor="text1"/>
          <w:sz w:val="36"/>
          <w:szCs w:val="32"/>
          <w:shd w:val="clear" w:color="auto" w:fill="FFFFFF"/>
        </w:rPr>
        <w:t>Торбеевского муниципального района</w:t>
      </w:r>
    </w:p>
    <w:p w:rsidR="00457B93" w:rsidRPr="00487C2F" w:rsidRDefault="00487C2F" w:rsidP="00487C2F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color w:val="000000" w:themeColor="text1"/>
          <w:sz w:val="36"/>
          <w:szCs w:val="32"/>
          <w:shd w:val="clear" w:color="auto" w:fill="FFFFFF"/>
        </w:rPr>
      </w:pPr>
      <w:r w:rsidRPr="00487C2F">
        <w:rPr>
          <w:rFonts w:ascii="Times New Roman" w:hAnsi="Times New Roman" w:cs="Times New Roman"/>
          <w:b/>
          <w:color w:val="000000" w:themeColor="text1"/>
          <w:sz w:val="36"/>
          <w:szCs w:val="32"/>
          <w:shd w:val="clear" w:color="auto" w:fill="FFFFFF"/>
        </w:rPr>
        <w:t>Республики Мордовия</w:t>
      </w:r>
    </w:p>
    <w:p w:rsidR="00457B93" w:rsidRPr="00487C2F" w:rsidRDefault="00457B93" w:rsidP="00487C2F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</w:pPr>
    </w:p>
    <w:p w:rsidR="00457B93" w:rsidRPr="00457B93" w:rsidRDefault="00457B93" w:rsidP="00457B93">
      <w:pPr>
        <w:spacing w:after="0" w:line="240" w:lineRule="auto"/>
        <w:ind w:firstLine="708"/>
        <w:jc w:val="center"/>
        <w:rPr>
          <w:rFonts w:ascii="Times New Roman" w:hAnsi="Times New Roman" w:cs="Times New Roman"/>
          <w:caps/>
          <w:color w:val="22272F"/>
          <w:sz w:val="28"/>
          <w:szCs w:val="28"/>
          <w:shd w:val="clear" w:color="auto" w:fill="FFFFFF"/>
        </w:rPr>
      </w:pPr>
      <w:r w:rsidRPr="00457B93">
        <w:rPr>
          <w:rFonts w:ascii="Times New Roman" w:hAnsi="Times New Roman" w:cs="Times New Roman"/>
          <w:caps/>
          <w:color w:val="22272F"/>
          <w:sz w:val="28"/>
          <w:szCs w:val="28"/>
          <w:shd w:val="clear" w:color="auto" w:fill="FFFFFF"/>
        </w:rPr>
        <w:t>Постановление</w:t>
      </w:r>
    </w:p>
    <w:p w:rsidR="00457B93" w:rsidRPr="009175EF" w:rsidRDefault="00457B93" w:rsidP="009175EF">
      <w:pPr>
        <w:spacing w:after="0" w:line="240" w:lineRule="auto"/>
        <w:ind w:firstLine="708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9175EF" w:rsidRPr="009175EF" w:rsidRDefault="009175EF" w:rsidP="009175EF">
      <w:pPr>
        <w:snapToGrid w:val="0"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 w:rsidRPr="009175EF">
        <w:rPr>
          <w:rFonts w:ascii="Times New Roman" w:eastAsia="Times New Roman" w:hAnsi="Times New Roman" w:cs="Times New Roman"/>
          <w:sz w:val="28"/>
        </w:rPr>
        <w:t xml:space="preserve">  </w:t>
      </w:r>
      <w:r w:rsidRPr="009175EF">
        <w:rPr>
          <w:rFonts w:ascii="Times New Roman" w:eastAsia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13</w:t>
      </w:r>
      <w:r w:rsidRPr="009175EF"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апреля </w:t>
      </w:r>
      <w:r w:rsidRPr="009175EF">
        <w:rPr>
          <w:rFonts w:ascii="Times New Roman" w:eastAsia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20 </w:t>
      </w:r>
      <w:r w:rsidRPr="009175EF">
        <w:rPr>
          <w:rFonts w:ascii="Times New Roman" w:eastAsia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175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175EF">
        <w:rPr>
          <w:rFonts w:ascii="Times New Roman" w:eastAsia="Times New Roman" w:hAnsi="Times New Roman" w:cs="Times New Roman"/>
          <w:sz w:val="28"/>
        </w:rPr>
        <w:t xml:space="preserve">                                                   </w:t>
      </w:r>
      <w:r>
        <w:rPr>
          <w:rFonts w:ascii="Times New Roman" w:hAnsi="Times New Roman" w:cs="Times New Roman"/>
          <w:sz w:val="28"/>
        </w:rPr>
        <w:t xml:space="preserve">             </w:t>
      </w:r>
      <w:r w:rsidR="007C5E99">
        <w:rPr>
          <w:rFonts w:ascii="Times New Roman" w:eastAsia="Times New Roman" w:hAnsi="Times New Roman" w:cs="Times New Roman"/>
          <w:sz w:val="28"/>
        </w:rPr>
        <w:t>№ 60</w:t>
      </w:r>
    </w:p>
    <w:p w:rsidR="009175EF" w:rsidRPr="009175EF" w:rsidRDefault="009175EF" w:rsidP="009175EF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9175EF" w:rsidRPr="00487C2F" w:rsidRDefault="00487C2F" w:rsidP="009175EF">
      <w:pPr>
        <w:spacing w:after="0" w:line="240" w:lineRule="auto"/>
        <w:jc w:val="center"/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</w:pPr>
      <w:r w:rsidRPr="00487C2F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«</w:t>
      </w:r>
      <w:r w:rsidR="009175EF" w:rsidRPr="00487C2F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 xml:space="preserve">О мерах по защите населения </w:t>
      </w:r>
      <w:r w:rsidR="007C5E99" w:rsidRPr="00487C2F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Салазгорьского</w:t>
      </w:r>
      <w:r w:rsidR="009175EF" w:rsidRPr="00487C2F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 xml:space="preserve"> сельского поселения</w:t>
      </w:r>
    </w:p>
    <w:p w:rsidR="009175EF" w:rsidRPr="00487C2F" w:rsidRDefault="009175EF" w:rsidP="009175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487C2F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от новой коронавирусной инфекции (COVID-19)</w:t>
      </w:r>
      <w:r w:rsidR="00487C2F" w:rsidRPr="00487C2F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»</w:t>
      </w:r>
    </w:p>
    <w:p w:rsidR="00457B93" w:rsidRPr="00487C2F" w:rsidRDefault="00457B93" w:rsidP="00D247F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</w:pPr>
    </w:p>
    <w:p w:rsidR="004B106F" w:rsidRDefault="004B106F" w:rsidP="00D247F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proofErr w:type="gramStart"/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В соответствии с пункт 22 части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1 статьи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14  Федерального закона от 6 октября 2003 г. N 131-ФЗ "Об общих принципах организации местного самоуправления в Российской Федерации", Федеральным законом от 12 января 1996 г. N 8-ФЗ "О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погребении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и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похоронном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деле"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,</w:t>
      </w:r>
      <w:hyperlink r:id="rId6" w:anchor="/document/73835022/entry/0" w:history="1">
        <w:r w:rsidR="00457B93" w:rsidRPr="00457B93">
          <w:rPr>
            <w:rFonts w:ascii="Times New Roman" w:hAnsi="Times New Roman" w:cs="Times New Roman"/>
            <w:color w:val="22272F"/>
            <w:sz w:val="28"/>
            <w:szCs w:val="28"/>
          </w:rPr>
          <w:t>Указом</w:t>
        </w:r>
      </w:hyperlink>
      <w:r w:rsidR="00457B93" w:rsidRP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 Президента Российской Федерации от 2 апреля 2020 г. N 239 "О мерах по обеспечению санитарно-эпидемиологического благополучия населения на</w:t>
      </w:r>
      <w:proofErr w:type="gramEnd"/>
      <w:r w:rsidR="00457B93" w:rsidRP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proofErr w:type="gramStart"/>
      <w:r w:rsidR="00457B93" w:rsidRP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территории Российской Федерации в связи с распространением новой коронавирусной инфекции (COVID-19)", </w:t>
      </w:r>
      <w:r w:rsidR="00784896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подпунктом 5 пункта 18 </w:t>
      </w:r>
      <w:r w:rsid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указ</w:t>
      </w:r>
      <w:r w:rsidR="00784896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а</w:t>
      </w:r>
      <w:r w:rsid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="009175EF"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Главы Республики Мордовия от 17 марта 2020 г. N 78-УГ</w:t>
      </w:r>
      <w:r w:rsid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="009175EF"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"О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(COVID-19)"</w:t>
      </w:r>
      <w:r w:rsidR="004D7959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, пунктом 15</w:t>
      </w:r>
      <w:r w:rsid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части 1 с</w:t>
      </w:r>
      <w:r w:rsidR="004D7959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татьи 6 </w:t>
      </w:r>
      <w:r w:rsidR="007C5E99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Устава Салазгорьского</w:t>
      </w:r>
      <w:r w:rsid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сельского поселения, 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администра</w:t>
      </w:r>
      <w:r w:rsidR="004D7959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ция Салазгорьского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сельского</w:t>
      </w:r>
      <w:proofErr w:type="gramEnd"/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поселения</w:t>
      </w:r>
    </w:p>
    <w:p w:rsidR="00D247F4" w:rsidRDefault="00D247F4" w:rsidP="00D247F4">
      <w:pPr>
        <w:spacing w:after="0" w:line="240" w:lineRule="auto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D247F4" w:rsidRDefault="00D247F4" w:rsidP="00D247F4">
      <w:pPr>
        <w:spacing w:after="0" w:line="240" w:lineRule="auto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ПОСТАНОВЛЯЕТ:</w:t>
      </w:r>
    </w:p>
    <w:p w:rsidR="00D247F4" w:rsidRPr="004B106F" w:rsidRDefault="00D247F4" w:rsidP="00D247F4">
      <w:pPr>
        <w:spacing w:after="0" w:line="240" w:lineRule="auto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534563" w:rsidRPr="00D247F4" w:rsidRDefault="004B106F" w:rsidP="00D247F4">
      <w:pPr>
        <w:pStyle w:val="a7"/>
        <w:numPr>
          <w:ilvl w:val="0"/>
          <w:numId w:val="1"/>
        </w:numPr>
        <w:tabs>
          <w:tab w:val="left" w:pos="567"/>
          <w:tab w:val="left" w:pos="851"/>
        </w:tabs>
        <w:spacing w:after="0" w:line="240" w:lineRule="auto"/>
        <w:ind w:left="0" w:firstLine="426"/>
        <w:jc w:val="both"/>
        <w:rPr>
          <w:rStyle w:val="a3"/>
          <w:rFonts w:ascii="Times New Roman" w:hAnsi="Times New Roman" w:cs="Times New Roman"/>
          <w:bCs w:val="0"/>
          <w:sz w:val="28"/>
          <w:szCs w:val="28"/>
        </w:rPr>
      </w:pPr>
      <w:r w:rsidRP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Ограничить </w:t>
      </w:r>
      <w:r w:rsidR="00D247F4" w:rsidRP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посещение </w:t>
      </w:r>
      <w:r w:rsidR="00EB56B8" w:rsidRP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граждан</w:t>
      </w:r>
      <w:r w:rsidR="00D247F4" w:rsidRP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ами</w:t>
      </w:r>
      <w:r w:rsidR="00EB56B8" w:rsidRP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 кладбищ</w:t>
      </w:r>
      <w:r w:rsid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 (мест погребения) с 1</w:t>
      </w:r>
      <w:r w:rsidR="009175EF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3</w:t>
      </w:r>
      <w:r w:rsid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.04.2020 г. по 30.04.2020 г. включительно</w:t>
      </w:r>
      <w:r w:rsidR="00EB56B8" w:rsidRP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, за исключением случаев обращения за оформлением услуг по погребению (захоронению) и участия в погребении (захоронении).</w:t>
      </w:r>
    </w:p>
    <w:p w:rsidR="00D247F4" w:rsidRDefault="00457B93" w:rsidP="00D247F4">
      <w:pPr>
        <w:pStyle w:val="a7"/>
        <w:numPr>
          <w:ilvl w:val="0"/>
          <w:numId w:val="1"/>
        </w:numPr>
        <w:tabs>
          <w:tab w:val="left" w:pos="567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п</w:t>
      </w:r>
      <w:r w:rsidR="00D247F4" w:rsidRPr="00D247F4">
        <w:rPr>
          <w:rFonts w:ascii="Times New Roman" w:hAnsi="Times New Roman" w:cs="Times New Roman"/>
          <w:sz w:val="28"/>
          <w:szCs w:val="28"/>
        </w:rPr>
        <w:t>остановление вступает в силу после его официального опубликования.</w:t>
      </w:r>
    </w:p>
    <w:p w:rsidR="00DD7CF7" w:rsidRDefault="00DD7CF7" w:rsidP="00D247F4">
      <w:pPr>
        <w:pStyle w:val="a7"/>
        <w:numPr>
          <w:ilvl w:val="0"/>
          <w:numId w:val="1"/>
        </w:numPr>
        <w:tabs>
          <w:tab w:val="left" w:pos="567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оставляю за собой.</w:t>
      </w:r>
    </w:p>
    <w:p w:rsidR="00457B93" w:rsidRDefault="00457B93" w:rsidP="00DD7CF7">
      <w:pPr>
        <w:pStyle w:val="a7"/>
        <w:tabs>
          <w:tab w:val="left" w:pos="567"/>
          <w:tab w:val="left" w:pos="851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457B93" w:rsidRDefault="00457B93" w:rsidP="00DD7CF7">
      <w:pPr>
        <w:pStyle w:val="a7"/>
        <w:tabs>
          <w:tab w:val="left" w:pos="567"/>
          <w:tab w:val="left" w:pos="851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DD7CF7" w:rsidRDefault="00DD7CF7" w:rsidP="00DD7CF7">
      <w:pPr>
        <w:pStyle w:val="a7"/>
        <w:tabs>
          <w:tab w:val="left" w:pos="567"/>
          <w:tab w:val="left" w:pos="851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491563" w:rsidRPr="00491563" w:rsidRDefault="00491563" w:rsidP="00491563">
      <w:pPr>
        <w:pStyle w:val="ab"/>
        <w:spacing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491563">
        <w:rPr>
          <w:rFonts w:ascii="Times New Roman" w:hAnsi="Times New Roman" w:cs="Times New Roman"/>
          <w:noProof/>
          <w:sz w:val="28"/>
          <w:szCs w:val="28"/>
        </w:rPr>
        <w:t>Глава Салазгорьского</w:t>
      </w:r>
    </w:p>
    <w:p w:rsidR="00491563" w:rsidRDefault="00491563" w:rsidP="00491563">
      <w:pPr>
        <w:pStyle w:val="ab"/>
        <w:spacing w:line="240" w:lineRule="auto"/>
        <w:jc w:val="both"/>
        <w:rPr>
          <w:sz w:val="28"/>
          <w:szCs w:val="28"/>
          <w:lang w:eastAsia="en-US"/>
        </w:rPr>
      </w:pPr>
      <w:r w:rsidRPr="00491563">
        <w:rPr>
          <w:rFonts w:ascii="Times New Roman" w:hAnsi="Times New Roman" w:cs="Times New Roman"/>
          <w:noProof/>
          <w:sz w:val="28"/>
          <w:szCs w:val="28"/>
        </w:rPr>
        <w:t>сельского поселения:                                               Г.П.Солдатова</w:t>
      </w:r>
      <w:r>
        <w:rPr>
          <w:noProof/>
          <w:sz w:val="28"/>
          <w:szCs w:val="28"/>
        </w:rPr>
        <w:t>.</w:t>
      </w:r>
    </w:p>
    <w:p w:rsidR="00491563" w:rsidRDefault="00491563" w:rsidP="00491563">
      <w:pPr>
        <w:pStyle w:val="ab"/>
        <w:spacing w:line="240" w:lineRule="auto"/>
        <w:jc w:val="both"/>
        <w:rPr>
          <w:sz w:val="24"/>
          <w:szCs w:val="24"/>
        </w:rPr>
      </w:pPr>
    </w:p>
    <w:p w:rsidR="00DD7CF7" w:rsidRPr="00D247F4" w:rsidRDefault="007C5E99" w:rsidP="00DD7CF7">
      <w:pPr>
        <w:pStyle w:val="a7"/>
        <w:tabs>
          <w:tab w:val="left" w:pos="567"/>
          <w:tab w:val="left" w:pos="851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</w:r>
    </w:p>
    <w:sectPr w:rsidR="00DD7CF7" w:rsidRPr="00D247F4" w:rsidSect="005345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345A5B"/>
    <w:multiLevelType w:val="hybridMultilevel"/>
    <w:tmpl w:val="7D4EAEA4"/>
    <w:lvl w:ilvl="0" w:tplc="6A0CD0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222222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B56B8"/>
    <w:rsid w:val="00051F95"/>
    <w:rsid w:val="001A528C"/>
    <w:rsid w:val="00457B93"/>
    <w:rsid w:val="00487C2F"/>
    <w:rsid w:val="00491563"/>
    <w:rsid w:val="004B106F"/>
    <w:rsid w:val="004D7959"/>
    <w:rsid w:val="00534563"/>
    <w:rsid w:val="00784896"/>
    <w:rsid w:val="007C5E99"/>
    <w:rsid w:val="009175EF"/>
    <w:rsid w:val="00D247F4"/>
    <w:rsid w:val="00DD7CF7"/>
    <w:rsid w:val="00EB56B8"/>
    <w:rsid w:val="00F86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45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B56B8"/>
    <w:rPr>
      <w:b/>
      <w:bCs/>
    </w:rPr>
  </w:style>
  <w:style w:type="character" w:styleId="a4">
    <w:name w:val="Hyperlink"/>
    <w:basedOn w:val="a0"/>
    <w:uiPriority w:val="99"/>
    <w:semiHidden/>
    <w:unhideWhenUsed/>
    <w:rsid w:val="004B106F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4B10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Emphasis"/>
    <w:basedOn w:val="a0"/>
    <w:uiPriority w:val="20"/>
    <w:qFormat/>
    <w:rsid w:val="004B106F"/>
    <w:rPr>
      <w:i/>
      <w:iCs/>
    </w:rPr>
  </w:style>
  <w:style w:type="paragraph" w:styleId="a7">
    <w:name w:val="List Paragraph"/>
    <w:basedOn w:val="a"/>
    <w:uiPriority w:val="34"/>
    <w:qFormat/>
    <w:rsid w:val="00D247F4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1A52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A528C"/>
    <w:rPr>
      <w:rFonts w:ascii="Tahoma" w:hAnsi="Tahoma" w:cs="Tahoma"/>
      <w:sz w:val="16"/>
      <w:szCs w:val="16"/>
    </w:rPr>
  </w:style>
  <w:style w:type="character" w:customStyle="1" w:styleId="aa">
    <w:name w:val="Без интервала Знак"/>
    <w:link w:val="ab"/>
    <w:uiPriority w:val="1"/>
    <w:locked/>
    <w:rsid w:val="00491563"/>
  </w:style>
  <w:style w:type="paragraph" w:styleId="ab">
    <w:name w:val="No Spacing"/>
    <w:link w:val="aa"/>
    <w:uiPriority w:val="1"/>
    <w:qFormat/>
    <w:rsid w:val="00491563"/>
    <w:pPr>
      <w:spacing w:after="0" w:line="36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676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266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Тулапин</dc:creator>
  <cp:keywords/>
  <dc:description/>
  <cp:lastModifiedBy>komp</cp:lastModifiedBy>
  <cp:revision>15</cp:revision>
  <cp:lastPrinted>2020-04-13T11:31:00Z</cp:lastPrinted>
  <dcterms:created xsi:type="dcterms:W3CDTF">2020-04-13T09:54:00Z</dcterms:created>
  <dcterms:modified xsi:type="dcterms:W3CDTF">2020-07-21T09:34:00Z</dcterms:modified>
</cp:coreProperties>
</file>