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1F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6E311F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 xml:space="preserve">ТОРБЕЕВСКОГО ГОРОДСКОГО ПОСЕЛЕНИЯ 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>ТОРБЕЕВСКОГО МУНИЦИПАЛЬНОГО РАЙОНА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sz w:val="28"/>
        </w:rPr>
      </w:pPr>
    </w:p>
    <w:p w:rsidR="001B0163" w:rsidRPr="006E311F" w:rsidRDefault="006E311F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E311F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ТРИДЦАТЬ ВТОРАЯ </w:t>
      </w:r>
      <w:r w:rsidR="001B0163" w:rsidRPr="006E311F">
        <w:rPr>
          <w:rFonts w:ascii="Times New Roman" w:hAnsi="Times New Roman" w:cs="Times New Roman"/>
          <w:b/>
          <w:sz w:val="28"/>
          <w:szCs w:val="28"/>
          <w:u w:val="single"/>
        </w:rPr>
        <w:t>СЕССИЯ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163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163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B0163" w:rsidRPr="001B0163" w:rsidRDefault="006E311F" w:rsidP="001B016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B0163" w:rsidRPr="001B016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A367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17 ноября  </w:t>
      </w:r>
      <w:r w:rsidR="001B0163" w:rsidRPr="001B0163">
        <w:rPr>
          <w:rFonts w:ascii="Times New Roman" w:hAnsi="Times New Roman" w:cs="Times New Roman"/>
          <w:b/>
          <w:bCs/>
          <w:sz w:val="28"/>
          <w:szCs w:val="28"/>
        </w:rPr>
        <w:t>2020г.                                         №</w:t>
      </w:r>
      <w:r w:rsidR="00466948">
        <w:rPr>
          <w:rFonts w:ascii="Times New Roman" w:hAnsi="Times New Roman" w:cs="Times New Roman"/>
          <w:b/>
          <w:bCs/>
          <w:sz w:val="28"/>
          <w:szCs w:val="28"/>
        </w:rPr>
        <w:t xml:space="preserve"> 75</w:t>
      </w:r>
      <w:bookmarkStart w:id="0" w:name="_GoBack"/>
      <w:bookmarkEnd w:id="0"/>
      <w:r w:rsidR="001B0163" w:rsidRPr="001B01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B0163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1B0163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E11E31" w:rsidRPr="006E311F" w:rsidRDefault="00E11E31" w:rsidP="006E311F">
      <w:pPr>
        <w:ind w:firstLine="0"/>
        <w:jc w:val="left"/>
        <w:rPr>
          <w:b/>
        </w:rPr>
      </w:pPr>
      <w:r w:rsidRPr="006E311F">
        <w:rPr>
          <w:b/>
          <w:sz w:val="28"/>
          <w:szCs w:val="28"/>
        </w:rPr>
        <w:t xml:space="preserve">ОБ УВЕЛИЧЕНИИ РАЗМЕРОВ ДОЛЖНОСТНЫХ ОКЛАДОВ </w:t>
      </w:r>
    </w:p>
    <w:p w:rsidR="006E311F" w:rsidRPr="006E311F" w:rsidRDefault="00E11E31" w:rsidP="006E311F">
      <w:pPr>
        <w:ind w:firstLine="0"/>
        <w:jc w:val="left"/>
        <w:rPr>
          <w:b/>
          <w:sz w:val="28"/>
          <w:szCs w:val="28"/>
        </w:rPr>
      </w:pPr>
      <w:r w:rsidRPr="006E311F">
        <w:rPr>
          <w:b/>
          <w:sz w:val="28"/>
          <w:szCs w:val="28"/>
        </w:rPr>
        <w:t>ДОЛЖНОСТНЫХ ЛИЦ И МУНИЦИПАЛЬНЫХ СЛУЖАЩИХ</w:t>
      </w:r>
      <w:r w:rsidR="0015703B" w:rsidRPr="006E311F">
        <w:rPr>
          <w:b/>
          <w:sz w:val="28"/>
          <w:szCs w:val="28"/>
        </w:rPr>
        <w:t xml:space="preserve"> </w:t>
      </w:r>
    </w:p>
    <w:p w:rsidR="00E11E31" w:rsidRDefault="0015703B" w:rsidP="006E311F">
      <w:pPr>
        <w:ind w:firstLine="0"/>
        <w:jc w:val="left"/>
        <w:rPr>
          <w:b/>
          <w:sz w:val="28"/>
          <w:szCs w:val="28"/>
        </w:rPr>
      </w:pPr>
      <w:r w:rsidRPr="006E311F">
        <w:rPr>
          <w:b/>
          <w:sz w:val="28"/>
          <w:szCs w:val="28"/>
        </w:rPr>
        <w:t xml:space="preserve">ТОРБЕЕВСКОГО ГОРОДСКОГО ПОСЕЛЕНИЯ </w:t>
      </w:r>
      <w:r w:rsidR="00E11E31" w:rsidRPr="006E311F">
        <w:rPr>
          <w:b/>
          <w:sz w:val="28"/>
          <w:szCs w:val="28"/>
        </w:rPr>
        <w:t>ТОРБЕЕВСКОГО МУНИЦИПАЛЬНОГО РАЙОНА РЕСПУБЛИКИ МОРДОВИЯ</w:t>
      </w:r>
    </w:p>
    <w:p w:rsidR="006E311F" w:rsidRPr="006E311F" w:rsidRDefault="006E311F" w:rsidP="006E311F">
      <w:pPr>
        <w:ind w:firstLine="0"/>
        <w:jc w:val="left"/>
        <w:rPr>
          <w:b/>
        </w:rPr>
      </w:pPr>
    </w:p>
    <w:p w:rsidR="00A36701" w:rsidRDefault="00E11E31" w:rsidP="00E11E31">
      <w:pPr>
        <w:ind w:firstLine="567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2 статьи 53 Федерального закона от 6 октября 2003 года № 131-ФЗ «Об общих принципах организации местного самоуправления в Российской Федерации», частью 2 статьи 22 Федерального закона от 2 марта 2007 года № 25-ФЗ «О муниципальной службе в Российской Федерации», статьей </w:t>
      </w:r>
      <w:r w:rsidR="00A36701">
        <w:rPr>
          <w:sz w:val="28"/>
          <w:szCs w:val="28"/>
        </w:rPr>
        <w:t>51</w:t>
      </w:r>
      <w:r>
        <w:rPr>
          <w:sz w:val="28"/>
          <w:szCs w:val="28"/>
        </w:rPr>
        <w:t xml:space="preserve">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="00A36701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, Совет депутатов </w:t>
      </w:r>
      <w:proofErr w:type="spellStart"/>
      <w:r w:rsidR="00A36701">
        <w:rPr>
          <w:sz w:val="28"/>
          <w:szCs w:val="28"/>
        </w:rPr>
        <w:t>Торбеевского</w:t>
      </w:r>
      <w:proofErr w:type="spellEnd"/>
      <w:r w:rsidR="00A36701"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 </w:t>
      </w:r>
      <w:proofErr w:type="gramEnd"/>
    </w:p>
    <w:p w:rsidR="00E11E31" w:rsidRDefault="00E11E31" w:rsidP="00A36701">
      <w:pPr>
        <w:ind w:firstLine="567"/>
        <w:jc w:val="center"/>
        <w:rPr>
          <w:sz w:val="28"/>
          <w:szCs w:val="28"/>
        </w:rPr>
      </w:pPr>
      <w:r w:rsidRPr="002913EA">
        <w:rPr>
          <w:sz w:val="28"/>
          <w:szCs w:val="28"/>
        </w:rPr>
        <w:t>РЕШИЛ:</w:t>
      </w:r>
    </w:p>
    <w:p w:rsidR="00E11E31" w:rsidRDefault="00E11E31" w:rsidP="00E11E31">
      <w:pPr>
        <w:ind w:firstLine="567"/>
      </w:pPr>
      <w:r>
        <w:rPr>
          <w:sz w:val="28"/>
          <w:szCs w:val="28"/>
        </w:rPr>
        <w:t xml:space="preserve">1. Повысить с 1 октября 2020 года в 1,03 раза должностные оклады должностных лиц и муниципальных служащих </w:t>
      </w:r>
      <w:proofErr w:type="spellStart"/>
      <w:r w:rsidR="00A36701">
        <w:rPr>
          <w:sz w:val="28"/>
          <w:szCs w:val="28"/>
        </w:rPr>
        <w:t>Торбеевского</w:t>
      </w:r>
      <w:proofErr w:type="spellEnd"/>
      <w:r w:rsidR="00A36701"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</w:t>
      </w:r>
      <w:r w:rsidR="00A36701">
        <w:rPr>
          <w:sz w:val="28"/>
          <w:szCs w:val="28"/>
        </w:rPr>
        <w:t>ного района Республики Мордовия</w:t>
      </w:r>
      <w:r>
        <w:rPr>
          <w:sz w:val="28"/>
          <w:szCs w:val="28"/>
        </w:rPr>
        <w:t>.</w:t>
      </w:r>
    </w:p>
    <w:p w:rsidR="00E11E31" w:rsidRDefault="00E11E31" w:rsidP="00E11E31">
      <w:pPr>
        <w:ind w:firstLine="567"/>
      </w:pPr>
      <w:r>
        <w:rPr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их размеры подлежат округлению до целого рубля в сторону увеличения.</w:t>
      </w:r>
    </w:p>
    <w:p w:rsidR="00E11E31" w:rsidRDefault="00E11E31" w:rsidP="00E11E31">
      <w:pPr>
        <w:ind w:firstLine="567"/>
      </w:pPr>
      <w:r>
        <w:rPr>
          <w:sz w:val="28"/>
          <w:szCs w:val="28"/>
        </w:rPr>
        <w:t xml:space="preserve">3. Администрации </w:t>
      </w:r>
      <w:proofErr w:type="spellStart"/>
      <w:r w:rsidR="00A36701">
        <w:rPr>
          <w:sz w:val="28"/>
          <w:szCs w:val="28"/>
        </w:rPr>
        <w:t>Торбеевского</w:t>
      </w:r>
      <w:proofErr w:type="spellEnd"/>
      <w:r w:rsidR="00A36701">
        <w:rPr>
          <w:sz w:val="28"/>
          <w:szCs w:val="28"/>
        </w:rPr>
        <w:t xml:space="preserve"> городского поселения обеспечи</w:t>
      </w:r>
      <w:r>
        <w:rPr>
          <w:sz w:val="28"/>
          <w:szCs w:val="28"/>
        </w:rPr>
        <w:t>ть финансирование расходов, связанных с реализацией настоящего Решения.</w:t>
      </w:r>
    </w:p>
    <w:p w:rsidR="00E11E31" w:rsidRDefault="00E11E31" w:rsidP="00E11E3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4. Настоящее Решение вступает в силу после дня его официального </w:t>
      </w:r>
      <w:r w:rsidRPr="00307E58">
        <w:rPr>
          <w:sz w:val="28"/>
          <w:szCs w:val="28"/>
        </w:rPr>
        <w:t>опубликования</w:t>
      </w:r>
      <w:r>
        <w:rPr>
          <w:sz w:val="28"/>
          <w:szCs w:val="28"/>
        </w:rPr>
        <w:t xml:space="preserve"> </w:t>
      </w:r>
      <w:r w:rsidRPr="00175F30">
        <w:rPr>
          <w:sz w:val="28"/>
          <w:szCs w:val="28"/>
        </w:rPr>
        <w:t>в информационном бюллетене «</w:t>
      </w:r>
      <w:proofErr w:type="spellStart"/>
      <w:r w:rsidR="00A36701">
        <w:rPr>
          <w:sz w:val="28"/>
          <w:szCs w:val="28"/>
        </w:rPr>
        <w:t>Торбеевский</w:t>
      </w:r>
      <w:proofErr w:type="spellEnd"/>
      <w:r w:rsidR="00A36701">
        <w:rPr>
          <w:sz w:val="28"/>
          <w:szCs w:val="28"/>
        </w:rPr>
        <w:t xml:space="preserve"> Вестник</w:t>
      </w:r>
      <w:r w:rsidRPr="00175F30">
        <w:rPr>
          <w:sz w:val="28"/>
          <w:szCs w:val="28"/>
        </w:rPr>
        <w:t>» и распространяет свое действие на правоотношения, возникшие с 1 октября 2020 года.</w:t>
      </w:r>
    </w:p>
    <w:p w:rsidR="00E11E31" w:rsidRDefault="00E11E31" w:rsidP="00E11E3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Настоящее Решение подлежит размещению </w:t>
      </w:r>
      <w:r w:rsidRPr="00175F30">
        <w:rPr>
          <w:sz w:val="28"/>
          <w:szCs w:val="28"/>
        </w:rPr>
        <w:t xml:space="preserve"> на  сайте администрации  по адресу:</w:t>
      </w:r>
      <w:r w:rsidRPr="00175F30">
        <w:t xml:space="preserve"> </w:t>
      </w:r>
      <w:r w:rsidRPr="00175F30">
        <w:rPr>
          <w:sz w:val="28"/>
          <w:szCs w:val="28"/>
        </w:rPr>
        <w:t>torbeevo.e-mordovia.ru</w:t>
      </w:r>
      <w:r>
        <w:rPr>
          <w:sz w:val="28"/>
          <w:szCs w:val="28"/>
        </w:rPr>
        <w:t xml:space="preserve"> </w:t>
      </w:r>
      <w:r w:rsidRPr="00175F30">
        <w:rPr>
          <w:sz w:val="28"/>
          <w:szCs w:val="28"/>
        </w:rPr>
        <w:t xml:space="preserve"> </w:t>
      </w:r>
    </w:p>
    <w:p w:rsidR="00A36701" w:rsidRDefault="00A36701" w:rsidP="00E11E31">
      <w:pPr>
        <w:ind w:firstLine="567"/>
        <w:rPr>
          <w:sz w:val="28"/>
          <w:szCs w:val="28"/>
        </w:rPr>
      </w:pPr>
    </w:p>
    <w:p w:rsidR="00A36701" w:rsidRDefault="00A36701" w:rsidP="00E11E31">
      <w:pPr>
        <w:ind w:firstLine="567"/>
        <w:rPr>
          <w:sz w:val="28"/>
          <w:szCs w:val="28"/>
        </w:rPr>
      </w:pPr>
    </w:p>
    <w:p w:rsidR="00A36701" w:rsidRPr="00175F30" w:rsidRDefault="00A36701" w:rsidP="00E11E31">
      <w:pPr>
        <w:ind w:firstLine="567"/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6C228D" w:rsidRPr="00A36701" w:rsidTr="00A36701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6E311F" w:rsidRDefault="001B01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70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3670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A367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B0163" w:rsidRPr="00A36701" w:rsidRDefault="006E311F" w:rsidP="006E311F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B0163" w:rsidRPr="00A36701">
              <w:rPr>
                <w:rFonts w:ascii="Times New Roman" w:hAnsi="Times New Roman" w:cs="Times New Roman"/>
                <w:sz w:val="28"/>
                <w:szCs w:val="28"/>
              </w:rPr>
              <w:t>ородского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1B0163" w:rsidRPr="00A36701">
              <w:rPr>
                <w:rFonts w:ascii="Times New Roman" w:hAnsi="Times New Roman" w:cs="Times New Roman"/>
                <w:sz w:val="28"/>
                <w:szCs w:val="28"/>
              </w:rPr>
              <w:t>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A36701" w:rsidRDefault="001B0163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36701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</w:tc>
      </w:tr>
      <w:tr w:rsidR="006C228D" w:rsidRPr="001B0163" w:rsidTr="006E311F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1B0163" w:rsidRDefault="006C228D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1B0163" w:rsidRDefault="006C228D">
            <w:pPr>
              <w:pStyle w:val="a7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B0163" w:rsidRDefault="001B0163" w:rsidP="006E311F">
      <w:pPr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sectPr w:rsidR="001B0163" w:rsidSect="006E311F">
      <w:footerReference w:type="default" r:id="rId9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966" w:rsidRDefault="00ED6966">
      <w:r>
        <w:separator/>
      </w:r>
    </w:p>
  </w:endnote>
  <w:endnote w:type="continuationSeparator" w:id="0">
    <w:p w:rsidR="00ED6966" w:rsidRDefault="00ED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6C228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966" w:rsidRDefault="00ED6966">
      <w:r>
        <w:separator/>
      </w:r>
    </w:p>
  </w:footnote>
  <w:footnote w:type="continuationSeparator" w:id="0">
    <w:p w:rsidR="00ED6966" w:rsidRDefault="00ED6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94"/>
    <w:rsid w:val="0015703B"/>
    <w:rsid w:val="00194ECC"/>
    <w:rsid w:val="001B0163"/>
    <w:rsid w:val="003136B9"/>
    <w:rsid w:val="003D3BB8"/>
    <w:rsid w:val="00466948"/>
    <w:rsid w:val="006274D3"/>
    <w:rsid w:val="00646411"/>
    <w:rsid w:val="006C228D"/>
    <w:rsid w:val="006D5D78"/>
    <w:rsid w:val="006E311F"/>
    <w:rsid w:val="00814ED5"/>
    <w:rsid w:val="00A36701"/>
    <w:rsid w:val="00B5623D"/>
    <w:rsid w:val="00CC0FAF"/>
    <w:rsid w:val="00D21094"/>
    <w:rsid w:val="00DB3B5C"/>
    <w:rsid w:val="00E11E31"/>
    <w:rsid w:val="00E94642"/>
    <w:rsid w:val="00ED6966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C442F-5BD2-4F8D-9186-5B878276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3</cp:revision>
  <cp:lastPrinted>2020-10-30T11:47:00Z</cp:lastPrinted>
  <dcterms:created xsi:type="dcterms:W3CDTF">2020-11-13T06:03:00Z</dcterms:created>
  <dcterms:modified xsi:type="dcterms:W3CDTF">2020-11-17T13:19:00Z</dcterms:modified>
</cp:coreProperties>
</file>