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17" w:rsidRDefault="00647917" w:rsidP="00647917">
      <w:pPr>
        <w:pStyle w:val="a4"/>
        <w:shd w:val="clear" w:color="auto" w:fill="FFFFFF"/>
        <w:spacing w:after="0" w:line="276" w:lineRule="auto"/>
        <w:ind w:firstLine="709"/>
      </w:pPr>
      <w:r>
        <w:rPr>
          <w:sz w:val="27"/>
          <w:szCs w:val="27"/>
        </w:rPr>
        <w:t xml:space="preserve">Полномочия и обязанности органов местного самоуправления по </w:t>
      </w:r>
      <w:r>
        <w:rPr>
          <w:color w:val="000000"/>
          <w:sz w:val="27"/>
          <w:szCs w:val="27"/>
        </w:rPr>
        <w:t>обеспечению первичных мер</w:t>
      </w:r>
      <w:r>
        <w:rPr>
          <w:sz w:val="27"/>
          <w:szCs w:val="27"/>
        </w:rPr>
        <w:t xml:space="preserve"> пожарной безопасности определяют:</w:t>
      </w:r>
    </w:p>
    <w:p w:rsidR="00647917" w:rsidRDefault="00647917" w:rsidP="00647917">
      <w:pPr>
        <w:pStyle w:val="a4"/>
        <w:spacing w:after="0" w:line="276" w:lineRule="auto"/>
        <w:ind w:firstLine="539"/>
      </w:pPr>
      <w:r>
        <w:rPr>
          <w:b/>
          <w:bCs/>
          <w:color w:val="000000"/>
          <w:sz w:val="27"/>
          <w:szCs w:val="27"/>
          <w:u w:val="single"/>
        </w:rPr>
        <w:t>Федеральный закон от 06.10.2003 N 131-ФЗ "Об общих принципах организации местного самоуправления в Российской Федерации"</w:t>
      </w:r>
    </w:p>
    <w:p w:rsidR="00647917" w:rsidRDefault="00647917" w:rsidP="00647917">
      <w:pPr>
        <w:pStyle w:val="a4"/>
        <w:spacing w:after="0" w:line="276" w:lineRule="auto"/>
        <w:ind w:firstLine="539"/>
      </w:pPr>
      <w:r>
        <w:rPr>
          <w:color w:val="000000"/>
          <w:sz w:val="27"/>
          <w:szCs w:val="27"/>
        </w:rPr>
        <w:t xml:space="preserve">Статья 14. Вопросы местного значения </w:t>
      </w:r>
      <w:r>
        <w:rPr>
          <w:rStyle w:val="hl"/>
          <w:rFonts w:ascii="PT Sans" w:hAnsi="PT Sans"/>
          <w:kern w:val="36"/>
          <w:sz w:val="26"/>
          <w:szCs w:val="26"/>
        </w:rPr>
        <w:t>городского, сельского поселения</w:t>
      </w:r>
    </w:p>
    <w:p w:rsidR="00647917" w:rsidRDefault="00647917" w:rsidP="00647917">
      <w:pPr>
        <w:pStyle w:val="a4"/>
        <w:spacing w:after="0" w:line="276" w:lineRule="auto"/>
        <w:ind w:firstLine="539"/>
      </w:pPr>
      <w:r>
        <w:rPr>
          <w:color w:val="000000"/>
          <w:sz w:val="27"/>
          <w:szCs w:val="27"/>
        </w:rPr>
        <w:t>9) обеспечение первичных мер пожарной безопасности в границах населенных пунктов поселения;</w:t>
      </w:r>
    </w:p>
    <w:p w:rsidR="00647917" w:rsidRDefault="00647917" w:rsidP="00647917">
      <w:pPr>
        <w:pStyle w:val="a4"/>
        <w:spacing w:after="0" w:line="276" w:lineRule="auto"/>
        <w:ind w:firstLine="539"/>
      </w:pPr>
      <w:hyperlink r:id="rId4" w:history="1">
        <w:r>
          <w:rPr>
            <w:rStyle w:val="a3"/>
            <w:b/>
            <w:bCs/>
            <w:color w:val="000000"/>
            <w:sz w:val="27"/>
            <w:szCs w:val="27"/>
          </w:rPr>
          <w:t>Федеральный закон от 21.12.1994 N 69-ФЗ "О пожарной безопасности"</w:t>
        </w:r>
      </w:hyperlink>
    </w:p>
    <w:p w:rsidR="00647917" w:rsidRDefault="00647917" w:rsidP="00647917">
      <w:pPr>
        <w:spacing w:after="144" w:line="288" w:lineRule="auto"/>
        <w:ind w:firstLine="540"/>
        <w:jc w:val="both"/>
        <w:outlineLvl w:val="1"/>
        <w:rPr>
          <w:rFonts w:ascii="PT Sans" w:hAnsi="PT Sans" w:cs="Times New Roman"/>
          <w:kern w:val="36"/>
          <w:sz w:val="26"/>
          <w:szCs w:val="26"/>
        </w:rPr>
      </w:pPr>
      <w:r>
        <w:rPr>
          <w:rFonts w:ascii="PT Sans" w:hAnsi="PT Sans" w:cs="Times New Roman"/>
          <w:kern w:val="36"/>
          <w:sz w:val="26"/>
        </w:rPr>
        <w:t>Статья 19. Полномочия органов местного самоуправления в области пожарной безопасности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0" w:name="dst339"/>
      <w:bookmarkEnd w:id="0"/>
      <w:r>
        <w:rPr>
          <w:rFonts w:ascii="PT Sans" w:hAnsi="PT Sans" w:cs="Times New Roman"/>
          <w:sz w:val="26"/>
        </w:rPr>
        <w:t>К полномочиям органов местного самоуправления поселений, городских округов, внутригородских районов по обеспечению первичных мер пожарной безопасности в границах сельских населенных пунктов относятся: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" w:name="dst220"/>
      <w:bookmarkEnd w:id="1"/>
      <w:r>
        <w:rPr>
          <w:rFonts w:ascii="PT Sans" w:hAnsi="PT Sans" w:cs="Times New Roman"/>
          <w:sz w:val="26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2" w:name="dst221"/>
      <w:bookmarkEnd w:id="2"/>
      <w:r>
        <w:rPr>
          <w:rFonts w:ascii="PT Sans" w:hAnsi="PT Sans" w:cs="Times New Roman"/>
          <w:sz w:val="26"/>
        </w:rPr>
        <w:t>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3" w:name="dst222"/>
      <w:bookmarkEnd w:id="3"/>
      <w:r>
        <w:rPr>
          <w:rFonts w:ascii="PT Sans" w:hAnsi="PT Sans" w:cs="Times New Roman"/>
          <w:sz w:val="26"/>
        </w:rPr>
        <w:t>оснащение территорий общего пользования первичными средствами тушения пожаров и противопожарным инвентарем;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4" w:name="dst223"/>
      <w:bookmarkEnd w:id="4"/>
      <w:r>
        <w:rPr>
          <w:rFonts w:ascii="PT Sans" w:hAnsi="PT Sans" w:cs="Times New Roman"/>
          <w:sz w:val="26"/>
        </w:rPr>
        <w:t>организация и принятие мер по оповещению населения и подразделений Государственной противопожарной службы о пожаре;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5" w:name="dst224"/>
      <w:bookmarkEnd w:id="5"/>
      <w:r>
        <w:rPr>
          <w:rFonts w:ascii="PT Sans" w:hAnsi="PT Sans" w:cs="Times New Roman"/>
          <w:sz w:val="26"/>
        </w:rPr>
        <w:t>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6" w:name="dst225"/>
      <w:bookmarkEnd w:id="6"/>
      <w:r>
        <w:rPr>
          <w:rFonts w:ascii="PT Sans" w:hAnsi="PT Sans" w:cs="Times New Roman"/>
          <w:sz w:val="26"/>
        </w:rPr>
        <w:t>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7" w:name="dst226"/>
      <w:bookmarkEnd w:id="7"/>
      <w:r>
        <w:rPr>
          <w:rFonts w:ascii="PT Sans" w:hAnsi="PT Sans" w:cs="Times New Roman"/>
          <w:sz w:val="26"/>
        </w:rPr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8" w:name="dst227"/>
      <w:bookmarkEnd w:id="8"/>
      <w:r>
        <w:rPr>
          <w:rFonts w:ascii="PT Sans" w:hAnsi="PT Sans" w:cs="Times New Roman"/>
          <w:sz w:val="26"/>
        </w:rPr>
        <w:t>установление особого противопожарного режима в случае повышения пожарной опасности.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9" w:name="dst340"/>
      <w:bookmarkEnd w:id="9"/>
      <w:r>
        <w:rPr>
          <w:rFonts w:ascii="PT Sans" w:hAnsi="PT Sans" w:cs="Times New Roman"/>
          <w:sz w:val="26"/>
        </w:rPr>
        <w:t>К полномочиям органов местного самоуправления поселений, городских округов, внутригородских районов по обеспечению первичных мер пожарной безопасности в границах городских населенных пунктов относятся: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0" w:name="dst229"/>
      <w:bookmarkEnd w:id="10"/>
      <w:r>
        <w:rPr>
          <w:rFonts w:ascii="PT Sans" w:hAnsi="PT Sans" w:cs="Times New Roman"/>
          <w:sz w:val="26"/>
        </w:rPr>
        <w:lastRenderedPageBreak/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1" w:name="dst230"/>
      <w:bookmarkEnd w:id="11"/>
      <w:r>
        <w:rPr>
          <w:rFonts w:ascii="PT Sans" w:hAnsi="PT Sans" w:cs="Times New Roman"/>
          <w:sz w:val="26"/>
        </w:rPr>
        <w:t>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2" w:name="dst231"/>
      <w:bookmarkEnd w:id="12"/>
      <w:r>
        <w:rPr>
          <w:rFonts w:ascii="PT Sans" w:hAnsi="PT Sans" w:cs="Times New Roman"/>
          <w:sz w:val="26"/>
        </w:rPr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3" w:name="dst232"/>
      <w:bookmarkEnd w:id="13"/>
      <w:r>
        <w:rPr>
          <w:rFonts w:ascii="PT Sans" w:hAnsi="PT Sans" w:cs="Times New Roman"/>
          <w:sz w:val="26"/>
        </w:rPr>
        <w:t>установление особого противопожарного режима в случае повышения пожарной опасности.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4" w:name="dst341"/>
      <w:bookmarkEnd w:id="14"/>
      <w:r>
        <w:rPr>
          <w:rFonts w:ascii="PT Sans" w:hAnsi="PT Sans" w:cs="Times New Roman"/>
          <w:sz w:val="26"/>
        </w:rPr>
        <w:t>Вопросы организационно-правового, финансового, материально-технического обеспечения первичных мер пожарной безопасности в границах населенных пунктов поселений, городских округов, внутригородских районов устанавливаются нормативными актами органов местного самоуправления.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 w:cs="Times New Roman"/>
          <w:sz w:val="26"/>
          <w:szCs w:val="26"/>
        </w:rPr>
      </w:pPr>
      <w:bookmarkStart w:id="15" w:name="dst342"/>
      <w:bookmarkEnd w:id="15"/>
      <w:r>
        <w:rPr>
          <w:rFonts w:ascii="PT Sans" w:hAnsi="PT Sans" w:cs="Times New Roman"/>
          <w:sz w:val="26"/>
        </w:rPr>
        <w:t>В субъектах Российской Федерации - городах федерального значения полномочия органов местного самоуправления, предусмотренные настоящим Федеральным законом, в соответствии с законами указанных субъектов Российской Федерации осуществляются органами государственной власти субъектов Российской Федерации - городов федерального значения.</w:t>
      </w:r>
    </w:p>
    <w:p w:rsidR="00647917" w:rsidRDefault="00647917" w:rsidP="00647917">
      <w:pPr>
        <w:pStyle w:val="a4"/>
        <w:spacing w:after="0" w:line="276" w:lineRule="auto"/>
        <w:ind w:firstLine="539"/>
      </w:pPr>
      <w:r>
        <w:rPr>
          <w:b/>
          <w:bCs/>
          <w:color w:val="000000"/>
          <w:sz w:val="27"/>
          <w:szCs w:val="27"/>
          <w:u w:val="single"/>
        </w:rPr>
        <w:t>Федеральный закон от 22.07.2008 N 123-ФЗ "Технический регламент о требованиях пожарной безопасности"</w:t>
      </w:r>
    </w:p>
    <w:p w:rsidR="00647917" w:rsidRDefault="00647917" w:rsidP="00647917">
      <w:pPr>
        <w:pStyle w:val="a4"/>
        <w:spacing w:after="0" w:line="276" w:lineRule="auto"/>
        <w:ind w:firstLine="539"/>
      </w:pPr>
      <w:r>
        <w:rPr>
          <w:color w:val="000000"/>
          <w:sz w:val="27"/>
          <w:szCs w:val="27"/>
        </w:rPr>
        <w:t>Статья 63. Первичные меры пожарной безопасности</w:t>
      </w:r>
    </w:p>
    <w:p w:rsidR="00647917" w:rsidRDefault="00647917" w:rsidP="00647917">
      <w:pPr>
        <w:spacing w:after="0"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16" w:name="dst100591"/>
      <w:bookmarkEnd w:id="16"/>
      <w:r>
        <w:rPr>
          <w:rStyle w:val="blk"/>
          <w:rFonts w:ascii="PT Sans" w:hAnsi="PT Sans" w:cstheme="minorBidi"/>
          <w:sz w:val="26"/>
          <w:szCs w:val="26"/>
        </w:rPr>
        <w:t>Первичные меры пожарной безопасности включают в себя: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17" w:name="dst100592"/>
      <w:bookmarkEnd w:id="17"/>
      <w:r>
        <w:rPr>
          <w:rStyle w:val="blk"/>
          <w:rFonts w:ascii="PT Sans" w:hAnsi="PT Sans" w:cstheme="minorBidi"/>
          <w:sz w:val="26"/>
          <w:szCs w:val="26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18" w:name="dst100593"/>
      <w:bookmarkEnd w:id="18"/>
      <w:r>
        <w:rPr>
          <w:rStyle w:val="blk"/>
          <w:rFonts w:ascii="PT Sans" w:hAnsi="PT Sans" w:cstheme="minorBidi"/>
          <w:sz w:val="26"/>
          <w:szCs w:val="26"/>
        </w:rPr>
        <w:t>2)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19" w:name="dst100594"/>
      <w:bookmarkEnd w:id="19"/>
      <w:r>
        <w:rPr>
          <w:rStyle w:val="blk"/>
          <w:rFonts w:ascii="PT Sans" w:hAnsi="PT Sans" w:cstheme="minorBidi"/>
          <w:sz w:val="26"/>
          <w:szCs w:val="26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0" w:name="dst100595"/>
      <w:bookmarkEnd w:id="20"/>
      <w:r>
        <w:rPr>
          <w:rStyle w:val="blk"/>
          <w:rFonts w:ascii="PT Sans" w:hAnsi="PT Sans" w:cstheme="minorBidi"/>
          <w:sz w:val="26"/>
          <w:szCs w:val="26"/>
        </w:rPr>
        <w:lastRenderedPageBreak/>
        <w:t>4) разработку плана привлечения сил и средств для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1" w:name="dst100596"/>
      <w:bookmarkEnd w:id="21"/>
      <w:r>
        <w:rPr>
          <w:rStyle w:val="blk"/>
          <w:rFonts w:ascii="PT Sans" w:hAnsi="PT Sans" w:cstheme="minorBidi"/>
          <w:sz w:val="26"/>
          <w:szCs w:val="26"/>
        </w:rPr>
        <w:t>5)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2" w:name="dst100597"/>
      <w:bookmarkEnd w:id="22"/>
      <w:r>
        <w:rPr>
          <w:rStyle w:val="blk"/>
          <w:rFonts w:ascii="PT Sans" w:hAnsi="PT Sans" w:cstheme="minorBidi"/>
          <w:sz w:val="26"/>
          <w:szCs w:val="26"/>
        </w:rPr>
        <w:t>6) обеспечение беспрепятственного проезда пожарной техники к месту пожара;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3" w:name="dst100598"/>
      <w:bookmarkEnd w:id="23"/>
      <w:r>
        <w:rPr>
          <w:rStyle w:val="blk"/>
          <w:rFonts w:ascii="PT Sans" w:hAnsi="PT Sans" w:cstheme="minorBidi"/>
          <w:sz w:val="26"/>
          <w:szCs w:val="26"/>
        </w:rPr>
        <w:t>7) обеспечение связи и оповещения населения о пожаре;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4" w:name="dst100599"/>
      <w:bookmarkEnd w:id="24"/>
      <w:r>
        <w:rPr>
          <w:rStyle w:val="blk"/>
          <w:rFonts w:ascii="PT Sans" w:hAnsi="PT Sans" w:cstheme="minorBidi"/>
          <w:sz w:val="26"/>
          <w:szCs w:val="26"/>
        </w:rPr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647917" w:rsidRDefault="00647917" w:rsidP="00647917">
      <w:pPr>
        <w:spacing w:line="288" w:lineRule="auto"/>
        <w:ind w:firstLine="540"/>
        <w:jc w:val="both"/>
        <w:rPr>
          <w:rFonts w:ascii="PT Sans" w:hAnsi="PT Sans"/>
          <w:sz w:val="26"/>
          <w:szCs w:val="26"/>
        </w:rPr>
      </w:pPr>
      <w:bookmarkStart w:id="25" w:name="dst100600"/>
      <w:bookmarkEnd w:id="25"/>
      <w:r>
        <w:rPr>
          <w:rStyle w:val="blk"/>
          <w:rFonts w:ascii="PT Sans" w:hAnsi="PT Sans" w:cstheme="minorBidi"/>
          <w:sz w:val="26"/>
          <w:szCs w:val="26"/>
        </w:rPr>
        <w:t>9) социальное и экономическое стимулирование участия граждан и организаций в добровольной пожарной охране, в том числе участия в борьбе с пожарами.</w:t>
      </w:r>
    </w:p>
    <w:p w:rsidR="00647917" w:rsidRDefault="00647917" w:rsidP="00647917">
      <w:pPr>
        <w:pStyle w:val="a4"/>
        <w:spacing w:after="0" w:line="276" w:lineRule="auto"/>
        <w:ind w:firstLine="539"/>
        <w:rPr>
          <w:b/>
          <w:sz w:val="27"/>
          <w:szCs w:val="27"/>
          <w:u w:val="single"/>
        </w:rPr>
      </w:pPr>
      <w:r>
        <w:rPr>
          <w:color w:val="000000"/>
          <w:sz w:val="27"/>
          <w:szCs w:val="27"/>
        </w:rPr>
        <w:t xml:space="preserve"> </w:t>
      </w:r>
      <w:r>
        <w:rPr>
          <w:b/>
          <w:sz w:val="27"/>
          <w:szCs w:val="27"/>
          <w:u w:val="single"/>
        </w:rPr>
        <w:t>Устав сельского поселения:</w:t>
      </w:r>
    </w:p>
    <w:p w:rsidR="00647917" w:rsidRDefault="00647917" w:rsidP="006479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Статья 6. </w:t>
      </w:r>
      <w:r>
        <w:rPr>
          <w:rFonts w:ascii="Times New Roman" w:hAnsi="Times New Roman" w:cs="Times New Roman"/>
          <w:bCs/>
          <w:sz w:val="27"/>
          <w:szCs w:val="27"/>
        </w:rPr>
        <w:t>Вопросы местного значения сельского поселения</w:t>
      </w:r>
    </w:p>
    <w:p w:rsidR="00647917" w:rsidRDefault="00647917" w:rsidP="006479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7) обеспечение первичных мер пожарной безопасности в границах населенных пунктов сельского поселения.</w:t>
      </w:r>
    </w:p>
    <w:p w:rsidR="00647917" w:rsidRDefault="00647917" w:rsidP="00647917">
      <w:pPr>
        <w:pStyle w:val="a4"/>
        <w:shd w:val="clear" w:color="auto" w:fill="FFFFFF"/>
        <w:spacing w:after="0" w:line="276" w:lineRule="auto"/>
        <w:ind w:firstLine="709"/>
      </w:pPr>
    </w:p>
    <w:p w:rsidR="00647917" w:rsidRDefault="00647917" w:rsidP="00647917">
      <w:pPr>
        <w:pStyle w:val="a4"/>
        <w:shd w:val="clear" w:color="auto" w:fill="FFFFFF"/>
        <w:spacing w:beforeAutospacing="0" w:after="0" w:line="276" w:lineRule="auto"/>
        <w:ind w:right="17"/>
      </w:pPr>
    </w:p>
    <w:p w:rsidR="00647917" w:rsidRDefault="00647917" w:rsidP="00647917"/>
    <w:p w:rsidR="0039356E" w:rsidRDefault="0039356E"/>
    <w:sectPr w:rsidR="0039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47917"/>
    <w:rsid w:val="0039356E"/>
    <w:rsid w:val="00647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7917"/>
    <w:rPr>
      <w:rFonts w:ascii="Times New Roman" w:hAnsi="Times New Roman" w:cs="Times New Roman" w:hint="default"/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47917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647917"/>
    <w:rPr>
      <w:rFonts w:ascii="Times New Roman" w:hAnsi="Times New Roman" w:cs="Times New Roman" w:hint="default"/>
    </w:rPr>
  </w:style>
  <w:style w:type="character" w:customStyle="1" w:styleId="hl">
    <w:name w:val="hl"/>
    <w:basedOn w:val="a0"/>
    <w:rsid w:val="00647917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0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115AB0FDBA98F61F194DBEDBC5846BA7FFFD942B3A2CE0A6840718BB65412F3A1F4BECB58GFf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799</Words>
  <Characters>4557</Characters>
  <Application>Microsoft Office Word</Application>
  <DocSecurity>0</DocSecurity>
  <Lines>37</Lines>
  <Paragraphs>10</Paragraphs>
  <ScaleCrop>false</ScaleCrop>
  <Company/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2020-11-17T10:55:00Z</dcterms:created>
  <dcterms:modified xsi:type="dcterms:W3CDTF">2020-11-17T10:55:00Z</dcterms:modified>
</cp:coreProperties>
</file>