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0B549B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29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664448">
        <w:rPr>
          <w:rFonts w:ascii="Times New Roman CYR" w:hAnsi="Times New Roman CYR" w:cs="Times New Roman CYR"/>
          <w:sz w:val="20"/>
          <w:szCs w:val="20"/>
        </w:rPr>
        <w:t>1</w:t>
      </w:r>
      <w:r>
        <w:rPr>
          <w:rFonts w:ascii="Times New Roman CYR" w:hAnsi="Times New Roman CYR" w:cs="Times New Roman CYR"/>
          <w:sz w:val="20"/>
          <w:szCs w:val="20"/>
        </w:rPr>
        <w:t>2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0B549B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 60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Pr="000B549B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0B549B" w:rsidRPr="000B549B" w:rsidRDefault="000B549B" w:rsidP="000B549B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0B549B">
        <w:rPr>
          <w:rFonts w:ascii="Times New Roman" w:hAnsi="Times New Roman" w:cs="Times New Roman"/>
          <w:b/>
          <w:sz w:val="28"/>
        </w:rPr>
        <w:t>СОВЕТ ДЕПУТАТОВ ТОРБЕЕВСКОГО ГОРОДСКОГО ПОСЕЛЕНИЯ ТОРБЕЕВСКОГО МУНИЦИПАЛЬНОГО РАЙОНА</w:t>
      </w:r>
    </w:p>
    <w:p w:rsidR="000B549B" w:rsidRPr="000B549B" w:rsidRDefault="000B549B" w:rsidP="000B549B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0B549B">
        <w:rPr>
          <w:rFonts w:ascii="Times New Roman" w:hAnsi="Times New Roman" w:cs="Times New Roman"/>
          <w:b/>
          <w:sz w:val="28"/>
        </w:rPr>
        <w:t>РЕСПУБЛИКИ МОРДОВИЯ</w:t>
      </w:r>
    </w:p>
    <w:p w:rsidR="000B549B" w:rsidRPr="000B549B" w:rsidRDefault="000B549B" w:rsidP="000B549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B549B">
        <w:rPr>
          <w:rFonts w:ascii="Times New Roman" w:hAnsi="Times New Roman" w:cs="Times New Roman"/>
          <w:b/>
          <w:sz w:val="28"/>
          <w:szCs w:val="28"/>
        </w:rPr>
        <w:t>ТРИДЦАТЬ ЧЕТВЕРТАЯ СЕССИЯ</w:t>
      </w:r>
    </w:p>
    <w:p w:rsidR="000B549B" w:rsidRPr="000B549B" w:rsidRDefault="000B549B" w:rsidP="000B549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B549B">
        <w:rPr>
          <w:rFonts w:ascii="Times New Roman" w:hAnsi="Times New Roman" w:cs="Times New Roman"/>
          <w:b/>
          <w:bCs/>
          <w:sz w:val="28"/>
          <w:szCs w:val="28"/>
        </w:rPr>
        <w:t>(шестого созыва)</w:t>
      </w:r>
    </w:p>
    <w:p w:rsidR="000B549B" w:rsidRPr="000B549B" w:rsidRDefault="000B549B" w:rsidP="000B549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B549B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0B549B" w:rsidRPr="000B549B" w:rsidRDefault="000B549B" w:rsidP="000B549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B549B">
        <w:rPr>
          <w:rFonts w:ascii="Times New Roman" w:hAnsi="Times New Roman" w:cs="Times New Roman"/>
          <w:b/>
          <w:bCs/>
          <w:sz w:val="28"/>
          <w:szCs w:val="28"/>
        </w:rPr>
        <w:t xml:space="preserve">От 29 декабря 2020г.                                         № 80 </w:t>
      </w:r>
    </w:p>
    <w:p w:rsidR="000B549B" w:rsidRPr="000B549B" w:rsidRDefault="000B549B" w:rsidP="000B549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0B549B">
        <w:rPr>
          <w:rFonts w:ascii="Times New Roman" w:hAnsi="Times New Roman" w:cs="Times New Roman"/>
          <w:b/>
          <w:bCs/>
          <w:sz w:val="28"/>
          <w:szCs w:val="28"/>
        </w:rPr>
        <w:t>рп</w:t>
      </w:r>
      <w:proofErr w:type="spellEnd"/>
      <w:r w:rsidRPr="000B549B">
        <w:rPr>
          <w:rFonts w:ascii="Times New Roman" w:hAnsi="Times New Roman" w:cs="Times New Roman"/>
          <w:b/>
          <w:bCs/>
          <w:sz w:val="28"/>
          <w:szCs w:val="28"/>
        </w:rPr>
        <w:t xml:space="preserve"> Торбеево</w:t>
      </w:r>
    </w:p>
    <w:p w:rsidR="000B549B" w:rsidRPr="000B549B" w:rsidRDefault="000B549B" w:rsidP="000B549B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0B549B">
        <w:rPr>
          <w:rFonts w:ascii="Times New Roman" w:hAnsi="Times New Roman" w:cs="Times New Roman"/>
          <w:b/>
          <w:bCs/>
          <w:sz w:val="26"/>
          <w:szCs w:val="26"/>
        </w:rPr>
        <w:t>Об установлении пороговых значений размеров дохода, приходящегося на каждого члена семьи (одиноко проживающего гражданина), и стоимости имущества, находящегося в собственности членов семьи (одиноко проживающего гражданина) и подлежащего налогообложению, в целях признания граждан малоимущими, и предоставления им по договорам социального найма жилых помещений муниципального жилищного фонда</w:t>
      </w:r>
    </w:p>
    <w:p w:rsidR="000B549B" w:rsidRPr="000B549B" w:rsidRDefault="000B549B" w:rsidP="000B549B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0B549B" w:rsidRPr="000B549B" w:rsidRDefault="000B549B" w:rsidP="000B549B">
      <w:pPr>
        <w:jc w:val="both"/>
        <w:rPr>
          <w:rFonts w:ascii="Times New Roman" w:hAnsi="Times New Roman" w:cs="Times New Roman"/>
          <w:sz w:val="28"/>
          <w:szCs w:val="28"/>
        </w:rPr>
      </w:pPr>
      <w:r w:rsidRPr="000B549B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5" w:history="1">
        <w:r w:rsidRPr="000B549B">
          <w:rPr>
            <w:rStyle w:val="ac"/>
            <w:rFonts w:ascii="Times New Roman" w:hAnsi="Times New Roman" w:cs="Times New Roman"/>
            <w:sz w:val="28"/>
            <w:szCs w:val="28"/>
          </w:rPr>
          <w:t>статьей 14</w:t>
        </w:r>
      </w:hyperlink>
      <w:r w:rsidRPr="000B549B">
        <w:rPr>
          <w:rFonts w:ascii="Times New Roman" w:hAnsi="Times New Roman" w:cs="Times New Roman"/>
          <w:sz w:val="28"/>
          <w:szCs w:val="28"/>
        </w:rPr>
        <w:t xml:space="preserve"> Жилищного кодекса Российской Федерации, </w:t>
      </w:r>
      <w:hyperlink r:id="rId6" w:history="1">
        <w:r w:rsidRPr="000B549B">
          <w:rPr>
            <w:rStyle w:val="ac"/>
            <w:rFonts w:ascii="Times New Roman" w:hAnsi="Times New Roman" w:cs="Times New Roman"/>
            <w:sz w:val="28"/>
            <w:szCs w:val="28"/>
          </w:rPr>
          <w:t>статьей 6</w:t>
        </w:r>
      </w:hyperlink>
      <w:r w:rsidRPr="000B549B">
        <w:rPr>
          <w:rFonts w:ascii="Times New Roman" w:hAnsi="Times New Roman" w:cs="Times New Roman"/>
          <w:sz w:val="28"/>
          <w:szCs w:val="28"/>
        </w:rPr>
        <w:t xml:space="preserve"> Закона Республики Мордовия от 1 июля 2005 г. N 57-З «О правовом регулировании жилищных отношений в Республике Мордовия», руководствуясь </w:t>
      </w:r>
      <w:proofErr w:type="spellStart"/>
      <w:proofErr w:type="gramStart"/>
      <w:r w:rsidRPr="000B549B">
        <w:rPr>
          <w:rFonts w:ascii="Times New Roman" w:hAnsi="Times New Roman" w:cs="Times New Roman"/>
          <w:sz w:val="28"/>
          <w:szCs w:val="28"/>
        </w:rPr>
        <w:t>ст</w:t>
      </w:r>
      <w:proofErr w:type="spellEnd"/>
      <w:proofErr w:type="gramEnd"/>
      <w:r w:rsidRPr="000B549B">
        <w:rPr>
          <w:rFonts w:ascii="Times New Roman" w:hAnsi="Times New Roman" w:cs="Times New Roman"/>
          <w:sz w:val="28"/>
          <w:szCs w:val="28"/>
        </w:rPr>
        <w:t xml:space="preserve"> 6 Устава </w:t>
      </w:r>
      <w:proofErr w:type="spellStart"/>
      <w:r w:rsidRPr="000B549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B549B">
        <w:rPr>
          <w:rFonts w:ascii="Times New Roman" w:hAnsi="Times New Roman" w:cs="Times New Roman"/>
          <w:sz w:val="28"/>
          <w:szCs w:val="28"/>
        </w:rPr>
        <w:t xml:space="preserve"> городского поселения Совет депутатов </w:t>
      </w:r>
      <w:proofErr w:type="spellStart"/>
      <w:r w:rsidRPr="000B549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B549B">
        <w:rPr>
          <w:rFonts w:ascii="Times New Roman" w:hAnsi="Times New Roman" w:cs="Times New Roman"/>
          <w:sz w:val="28"/>
          <w:szCs w:val="28"/>
        </w:rPr>
        <w:t xml:space="preserve"> городского поселения решил:</w:t>
      </w:r>
    </w:p>
    <w:p w:rsidR="000B549B" w:rsidRPr="000B549B" w:rsidRDefault="000B549B" w:rsidP="000B549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0B549B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0B549B">
        <w:rPr>
          <w:rFonts w:ascii="Times New Roman" w:hAnsi="Times New Roman" w:cs="Times New Roman"/>
          <w:sz w:val="28"/>
          <w:szCs w:val="28"/>
        </w:rPr>
        <w:t xml:space="preserve">Установить пороговое значение размеров дохода, приходящегося на каждого члена семьи в размере 1,5-кратной величины </w:t>
      </w:r>
      <w:hyperlink r:id="rId7" w:history="1">
        <w:r w:rsidRPr="000B549B">
          <w:rPr>
            <w:rStyle w:val="ac"/>
            <w:rFonts w:ascii="Times New Roman" w:hAnsi="Times New Roman" w:cs="Times New Roman"/>
            <w:sz w:val="28"/>
            <w:szCs w:val="28"/>
          </w:rPr>
          <w:t>прожиточного минимума</w:t>
        </w:r>
      </w:hyperlink>
      <w:r w:rsidRPr="000B549B">
        <w:rPr>
          <w:rFonts w:ascii="Times New Roman" w:hAnsi="Times New Roman" w:cs="Times New Roman"/>
          <w:sz w:val="28"/>
          <w:szCs w:val="28"/>
        </w:rPr>
        <w:t xml:space="preserve"> в среднем на душу населения, установленного в Республике </w:t>
      </w:r>
      <w:r w:rsidRPr="000B549B">
        <w:rPr>
          <w:rFonts w:ascii="Times New Roman" w:hAnsi="Times New Roman" w:cs="Times New Roman"/>
          <w:sz w:val="28"/>
          <w:szCs w:val="28"/>
        </w:rPr>
        <w:lastRenderedPageBreak/>
        <w:t>Мордовия на момент подачи заявления (для семей, имеющих в своем составе разные социально-демографические группы) или 1,5-кратной величины прожиточного минимума соответствующей социально-демографической группы (для семей, члены которой относятся к одной социально-демографической группе).</w:t>
      </w:r>
      <w:proofErr w:type="gramEnd"/>
    </w:p>
    <w:p w:rsidR="000B549B" w:rsidRPr="000B549B" w:rsidRDefault="000B549B" w:rsidP="000B549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0B549B">
        <w:rPr>
          <w:rFonts w:ascii="Times New Roman" w:hAnsi="Times New Roman" w:cs="Times New Roman"/>
          <w:sz w:val="28"/>
          <w:szCs w:val="28"/>
        </w:rPr>
        <w:t>2. Установить пороговое значение размера стоимости имущества, находящегося в собственности членов семьи (одиноко проживающего гражданина) и подлежащего налогообложению на момент подачи заявления не выше 30 % от расчетного показателя рыночной стоимости предоставляемых жилых помещений муниципального жилищного фонда по договорам социального найма.</w:t>
      </w:r>
    </w:p>
    <w:p w:rsidR="000B549B" w:rsidRPr="000B549B" w:rsidRDefault="000B549B" w:rsidP="000B549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 w:rsidRPr="000B549B">
        <w:rPr>
          <w:rFonts w:ascii="Times New Roman" w:hAnsi="Times New Roman" w:cs="Times New Roman"/>
          <w:sz w:val="28"/>
          <w:szCs w:val="28"/>
        </w:rPr>
        <w:t xml:space="preserve">3. Расчетный показатель рыночной стоимости определить как результат </w:t>
      </w:r>
      <w:proofErr w:type="gramStart"/>
      <w:r w:rsidRPr="000B549B">
        <w:rPr>
          <w:rFonts w:ascii="Times New Roman" w:hAnsi="Times New Roman" w:cs="Times New Roman"/>
          <w:sz w:val="28"/>
          <w:szCs w:val="28"/>
        </w:rPr>
        <w:t>произведения нормы предоставления площади жилого помещения</w:t>
      </w:r>
      <w:proofErr w:type="gramEnd"/>
      <w:r w:rsidRPr="000B549B">
        <w:rPr>
          <w:rFonts w:ascii="Times New Roman" w:hAnsi="Times New Roman" w:cs="Times New Roman"/>
          <w:sz w:val="28"/>
          <w:szCs w:val="28"/>
        </w:rPr>
        <w:t xml:space="preserve"> по договору социального найма на одного человека, количества членов семьи и средней рыночной стоимости одного квадратного метра общей площади жилого помещения, устанавливаемой Правительством Республики Мордовия.</w:t>
      </w:r>
    </w:p>
    <w:bookmarkEnd w:id="2"/>
    <w:p w:rsidR="000B549B" w:rsidRPr="000B549B" w:rsidRDefault="000B549B" w:rsidP="000B549B">
      <w:pPr>
        <w:jc w:val="both"/>
        <w:rPr>
          <w:rFonts w:ascii="Times New Roman" w:hAnsi="Times New Roman" w:cs="Times New Roman"/>
          <w:sz w:val="28"/>
          <w:szCs w:val="28"/>
        </w:rPr>
      </w:pPr>
      <w:r w:rsidRPr="000B549B">
        <w:rPr>
          <w:rFonts w:ascii="Times New Roman" w:hAnsi="Times New Roman" w:cs="Times New Roman"/>
          <w:sz w:val="28"/>
          <w:szCs w:val="28"/>
        </w:rPr>
        <w:t xml:space="preserve">4. Определить, что решение о признании граждан </w:t>
      </w:r>
      <w:proofErr w:type="gramStart"/>
      <w:r w:rsidRPr="000B549B">
        <w:rPr>
          <w:rFonts w:ascii="Times New Roman" w:hAnsi="Times New Roman" w:cs="Times New Roman"/>
          <w:sz w:val="28"/>
          <w:szCs w:val="28"/>
        </w:rPr>
        <w:t>малоимущими</w:t>
      </w:r>
      <w:proofErr w:type="gramEnd"/>
      <w:r w:rsidRPr="000B549B">
        <w:rPr>
          <w:rFonts w:ascii="Times New Roman" w:hAnsi="Times New Roman" w:cs="Times New Roman"/>
          <w:sz w:val="28"/>
          <w:szCs w:val="28"/>
        </w:rPr>
        <w:t xml:space="preserve"> или об отказе в признании граждан малоимущими в целях их принятия на учет в качестве нуждающихся в жилых помещениях принимается Администрацией </w:t>
      </w:r>
      <w:proofErr w:type="spellStart"/>
      <w:r w:rsidRPr="000B549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B549B">
        <w:rPr>
          <w:rFonts w:ascii="Times New Roman" w:hAnsi="Times New Roman" w:cs="Times New Roman"/>
          <w:sz w:val="28"/>
          <w:szCs w:val="28"/>
        </w:rPr>
        <w:t xml:space="preserve"> городского поселения.</w:t>
      </w:r>
    </w:p>
    <w:p w:rsidR="000B549B" w:rsidRPr="000B549B" w:rsidRDefault="000B549B" w:rsidP="000B549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B549B">
        <w:rPr>
          <w:rFonts w:ascii="Times New Roman" w:hAnsi="Times New Roman" w:cs="Times New Roman"/>
          <w:sz w:val="28"/>
          <w:szCs w:val="28"/>
        </w:rPr>
        <w:t>5. Настоящее Решение вступает в силу после дня его официального опубликования в информационном бюллетене «</w:t>
      </w:r>
      <w:proofErr w:type="spellStart"/>
      <w:r w:rsidRPr="000B549B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0B549B">
        <w:rPr>
          <w:rFonts w:ascii="Times New Roman" w:hAnsi="Times New Roman" w:cs="Times New Roman"/>
          <w:sz w:val="28"/>
          <w:szCs w:val="28"/>
        </w:rPr>
        <w:t xml:space="preserve"> Вестник» и  подлежит размещению  на  сайте администрации  по адресу:</w:t>
      </w:r>
      <w:r w:rsidRPr="000B549B">
        <w:rPr>
          <w:rFonts w:ascii="Times New Roman" w:hAnsi="Times New Roman" w:cs="Times New Roman"/>
        </w:rPr>
        <w:t xml:space="preserve"> </w:t>
      </w:r>
      <w:r w:rsidRPr="000B549B">
        <w:rPr>
          <w:rFonts w:ascii="Times New Roman" w:hAnsi="Times New Roman" w:cs="Times New Roman"/>
          <w:sz w:val="28"/>
          <w:szCs w:val="28"/>
        </w:rPr>
        <w:t xml:space="preserve">torbeevo.e-mordovia.ru  </w:t>
      </w:r>
    </w:p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380"/>
        <w:gridCol w:w="3191"/>
      </w:tblGrid>
      <w:tr w:rsidR="000B549B" w:rsidRPr="000B549B" w:rsidTr="002807EC">
        <w:tc>
          <w:tcPr>
            <w:tcW w:w="3333" w:type="pct"/>
            <w:tcBorders>
              <w:top w:val="nil"/>
              <w:left w:val="nil"/>
              <w:bottom w:val="nil"/>
              <w:right w:val="nil"/>
            </w:tcBorders>
          </w:tcPr>
          <w:p w:rsidR="000B549B" w:rsidRPr="000B549B" w:rsidRDefault="000B549B" w:rsidP="000B549B">
            <w:pPr>
              <w:pStyle w:val="a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549B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0B549B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0B54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0B549B">
              <w:rPr>
                <w:rFonts w:ascii="Times New Roman" w:hAnsi="Times New Roman" w:cs="Times New Roman"/>
                <w:sz w:val="28"/>
                <w:szCs w:val="28"/>
              </w:rPr>
              <w:t>городского</w:t>
            </w:r>
            <w:proofErr w:type="gramEnd"/>
          </w:p>
          <w:p w:rsidR="000B549B" w:rsidRPr="000B549B" w:rsidRDefault="000B549B" w:rsidP="000B54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549B">
              <w:rPr>
                <w:rFonts w:ascii="Times New Roman" w:hAnsi="Times New Roman" w:cs="Times New Roman"/>
                <w:sz w:val="28"/>
                <w:szCs w:val="28"/>
              </w:rPr>
              <w:t>поселения</w:t>
            </w: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</w:tcPr>
          <w:p w:rsidR="000B549B" w:rsidRPr="000B549B" w:rsidRDefault="000B549B" w:rsidP="000B549B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0B549B">
              <w:rPr>
                <w:rFonts w:ascii="Times New Roman" w:hAnsi="Times New Roman" w:cs="Times New Roman"/>
                <w:sz w:val="28"/>
                <w:szCs w:val="28"/>
              </w:rPr>
              <w:t>В.В. Куликов</w:t>
            </w:r>
          </w:p>
        </w:tc>
      </w:tr>
      <w:tr w:rsidR="000B549B" w:rsidRPr="004569DC" w:rsidTr="000B549B">
        <w:tc>
          <w:tcPr>
            <w:tcW w:w="3333" w:type="pct"/>
            <w:tcBorders>
              <w:top w:val="nil"/>
              <w:left w:val="nil"/>
              <w:bottom w:val="nil"/>
              <w:right w:val="nil"/>
            </w:tcBorders>
          </w:tcPr>
          <w:p w:rsidR="000B549B" w:rsidRPr="004569DC" w:rsidRDefault="000B549B" w:rsidP="000B549B">
            <w:pPr>
              <w:pStyle w:val="af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</w:tcPr>
          <w:p w:rsidR="000B549B" w:rsidRPr="004569DC" w:rsidRDefault="000B549B" w:rsidP="000B549B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</w:tbl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bookmarkStart w:id="3" w:name="_GoBack"/>
      <w:bookmarkEnd w:id="3"/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0B549B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B549B"/>
    <w:rsid w:val="000D1C81"/>
    <w:rsid w:val="000F5F84"/>
    <w:rsid w:val="001370A7"/>
    <w:rsid w:val="001608D5"/>
    <w:rsid w:val="001F3080"/>
    <w:rsid w:val="00297C19"/>
    <w:rsid w:val="003419E7"/>
    <w:rsid w:val="004657D1"/>
    <w:rsid w:val="00471774"/>
    <w:rsid w:val="00472CD8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D773CD"/>
    <w:rsid w:val="00D85007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customStyle="1" w:styleId="ae">
    <w:name w:val="Цветовое выделение"/>
    <w:uiPriority w:val="99"/>
    <w:rsid w:val="000B549B"/>
    <w:rPr>
      <w:b/>
      <w:color w:val="26282F"/>
    </w:rPr>
  </w:style>
  <w:style w:type="paragraph" w:customStyle="1" w:styleId="af">
    <w:name w:val="Прижатый влево"/>
    <w:basedOn w:val="a"/>
    <w:next w:val="a"/>
    <w:uiPriority w:val="99"/>
    <w:rsid w:val="000B549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customStyle="1" w:styleId="ae">
    <w:name w:val="Цветовое выделение"/>
    <w:uiPriority w:val="99"/>
    <w:rsid w:val="000B549B"/>
    <w:rPr>
      <w:b/>
      <w:color w:val="26282F"/>
    </w:rPr>
  </w:style>
  <w:style w:type="paragraph" w:customStyle="1" w:styleId="af">
    <w:name w:val="Прижатый влево"/>
    <w:basedOn w:val="a"/>
    <w:next w:val="a"/>
    <w:uiPriority w:val="99"/>
    <w:rsid w:val="000B549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8906170/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8915631/6" TargetMode="External"/><Relationship Id="rId5" Type="http://schemas.openxmlformats.org/officeDocument/2006/relationships/hyperlink" Target="http://internet.garant.ru/document/redirect/12138291/1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498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2021-01-13T06:23:00Z</cp:lastPrinted>
  <dcterms:created xsi:type="dcterms:W3CDTF">2021-01-13T06:23:00Z</dcterms:created>
  <dcterms:modified xsi:type="dcterms:W3CDTF">2021-01-13T06:23:00Z</dcterms:modified>
</cp:coreProperties>
</file>