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0D9" w:rsidRDefault="009850D9" w:rsidP="009850D9">
      <w:pPr>
        <w:jc w:val="center"/>
      </w:pPr>
      <w:r>
        <w:rPr>
          <w:b/>
          <w:sz w:val="28"/>
        </w:rPr>
        <w:t xml:space="preserve">                                                                                                        ПРОЕКТ</w:t>
      </w:r>
    </w:p>
    <w:p w:rsidR="009850D9" w:rsidRDefault="009850D9" w:rsidP="009850D9">
      <w:pPr>
        <w:jc w:val="center"/>
      </w:pPr>
      <w:r>
        <w:rPr>
          <w:b/>
          <w:sz w:val="28"/>
        </w:rPr>
        <w:t>СОВЕТ ДЕПУТАТОВ КАЖЛОДСКОГО СЕЛЬСКОГО ПОСЕЛЕНИЯ ТОРБЕЕВСКОГО МУНИЦИПАЛЬНОГО РАЙОНА</w:t>
      </w:r>
    </w:p>
    <w:p w:rsidR="009850D9" w:rsidRDefault="009850D9" w:rsidP="009850D9">
      <w:pPr>
        <w:tabs>
          <w:tab w:val="center" w:pos="5102"/>
          <w:tab w:val="left" w:pos="8400"/>
        </w:tabs>
      </w:pPr>
      <w:r>
        <w:rPr>
          <w:b/>
          <w:sz w:val="28"/>
        </w:rPr>
        <w:tab/>
        <w:t>РЕСПУБЛИКИ МОРДОВИЯ</w:t>
      </w:r>
      <w:r>
        <w:rPr>
          <w:b/>
          <w:sz w:val="28"/>
        </w:rPr>
        <w:tab/>
      </w: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BA0201" w:rsidP="009850D9">
      <w:pPr>
        <w:jc w:val="center"/>
      </w:pPr>
      <w:r>
        <w:rPr>
          <w:b/>
          <w:sz w:val="28"/>
        </w:rPr>
        <w:t xml:space="preserve">Пятидесятая </w:t>
      </w:r>
      <w:r w:rsidR="009850D9">
        <w:rPr>
          <w:b/>
          <w:sz w:val="28"/>
        </w:rPr>
        <w:t xml:space="preserve">  сессия</w:t>
      </w:r>
    </w:p>
    <w:p w:rsidR="009850D9" w:rsidRDefault="009850D9" w:rsidP="009850D9">
      <w:pPr>
        <w:jc w:val="center"/>
      </w:pPr>
      <w:r>
        <w:rPr>
          <w:b/>
          <w:sz w:val="28"/>
        </w:rPr>
        <w:t>(</w:t>
      </w:r>
      <w:r w:rsidR="00BA0201">
        <w:rPr>
          <w:b/>
          <w:sz w:val="28"/>
        </w:rPr>
        <w:t>шестого</w:t>
      </w:r>
      <w:r>
        <w:rPr>
          <w:b/>
          <w:sz w:val="28"/>
        </w:rPr>
        <w:t xml:space="preserve"> созыва</w:t>
      </w:r>
      <w:r>
        <w:rPr>
          <w:sz w:val="28"/>
          <w:szCs w:val="28"/>
        </w:rPr>
        <w:t>)</w:t>
      </w:r>
    </w:p>
    <w:p w:rsidR="009850D9" w:rsidRDefault="009850D9" w:rsidP="009850D9">
      <w:pPr>
        <w:jc w:val="center"/>
        <w:rPr>
          <w:sz w:val="28"/>
          <w:szCs w:val="28"/>
        </w:rPr>
      </w:pPr>
    </w:p>
    <w:p w:rsidR="009850D9" w:rsidRDefault="009850D9" w:rsidP="009850D9">
      <w:pPr>
        <w:jc w:val="center"/>
        <w:rPr>
          <w:sz w:val="28"/>
          <w:szCs w:val="28"/>
        </w:rPr>
      </w:pPr>
    </w:p>
    <w:p w:rsidR="009850D9" w:rsidRDefault="009850D9" w:rsidP="009850D9">
      <w:pPr>
        <w:jc w:val="center"/>
      </w:pPr>
      <w:r>
        <w:rPr>
          <w:b/>
          <w:sz w:val="32"/>
        </w:rPr>
        <w:t>РЕШЕНИЕ</w:t>
      </w: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9850D9" w:rsidP="009850D9">
      <w:pPr>
        <w:jc w:val="center"/>
        <w:rPr>
          <w:b/>
          <w:sz w:val="28"/>
          <w:szCs w:val="28"/>
        </w:rPr>
      </w:pPr>
    </w:p>
    <w:p w:rsidR="009850D9" w:rsidRDefault="009850D9" w:rsidP="009850D9">
      <w:pPr>
        <w:rPr>
          <w:b/>
          <w:sz w:val="28"/>
          <w:szCs w:val="28"/>
        </w:rPr>
      </w:pPr>
    </w:p>
    <w:p w:rsidR="009850D9" w:rsidRDefault="00BA0201" w:rsidP="009850D9">
      <w:pPr>
        <w:rPr>
          <w:b/>
          <w:sz w:val="28"/>
          <w:szCs w:val="28"/>
        </w:rPr>
      </w:pPr>
      <w:r>
        <w:t xml:space="preserve">        </w:t>
      </w:r>
      <w:r w:rsidR="009850D9">
        <w:t>«</w:t>
      </w:r>
      <w:r>
        <w:t>30</w:t>
      </w:r>
      <w:r w:rsidR="009850D9">
        <w:t xml:space="preserve"> » </w:t>
      </w:r>
      <w:r>
        <w:t xml:space="preserve">декабря </w:t>
      </w:r>
      <w:r w:rsidR="009850D9">
        <w:t xml:space="preserve">2020 года                           с. </w:t>
      </w:r>
      <w:proofErr w:type="spellStart"/>
      <w:r w:rsidR="009850D9">
        <w:t>Кажлодка</w:t>
      </w:r>
      <w:proofErr w:type="spellEnd"/>
      <w:r w:rsidR="009850D9">
        <w:t xml:space="preserve">                       №</w:t>
      </w:r>
      <w:r>
        <w:t>157</w:t>
      </w:r>
      <w:r w:rsidR="009850D9">
        <w:t xml:space="preserve">   </w:t>
      </w:r>
    </w:p>
    <w:p w:rsidR="009850D9" w:rsidRDefault="009850D9" w:rsidP="009850D9">
      <w:pPr>
        <w:rPr>
          <w:b/>
          <w:sz w:val="28"/>
          <w:szCs w:val="28"/>
        </w:rPr>
      </w:pPr>
    </w:p>
    <w:p w:rsidR="009850D9" w:rsidRPr="007F1441" w:rsidRDefault="009850D9" w:rsidP="009850D9">
      <w:pPr>
        <w:jc w:val="center"/>
        <w:rPr>
          <w:rStyle w:val="a7"/>
          <w:sz w:val="28"/>
          <w:szCs w:val="28"/>
        </w:rPr>
      </w:pPr>
      <w:r w:rsidRPr="007F1441">
        <w:rPr>
          <w:rStyle w:val="a7"/>
          <w:sz w:val="28"/>
          <w:szCs w:val="28"/>
        </w:rPr>
        <w:t xml:space="preserve">О бюджете </w:t>
      </w:r>
      <w:proofErr w:type="spellStart"/>
      <w:r w:rsidRPr="007F1441">
        <w:rPr>
          <w:rStyle w:val="a7"/>
          <w:sz w:val="28"/>
          <w:szCs w:val="28"/>
        </w:rPr>
        <w:t>Кажлодского</w:t>
      </w:r>
      <w:proofErr w:type="spellEnd"/>
      <w:r w:rsidRPr="007F1441">
        <w:rPr>
          <w:rStyle w:val="a7"/>
          <w:sz w:val="28"/>
          <w:szCs w:val="28"/>
        </w:rPr>
        <w:t xml:space="preserve"> сельского поселения </w:t>
      </w:r>
      <w:proofErr w:type="spellStart"/>
      <w:r w:rsidRPr="007F1441">
        <w:rPr>
          <w:rStyle w:val="a7"/>
          <w:sz w:val="28"/>
          <w:szCs w:val="28"/>
        </w:rPr>
        <w:t>Торбеевского</w:t>
      </w:r>
      <w:proofErr w:type="spellEnd"/>
      <w:r w:rsidRPr="007F1441">
        <w:rPr>
          <w:rStyle w:val="a7"/>
          <w:sz w:val="28"/>
          <w:szCs w:val="28"/>
        </w:rPr>
        <w:t xml:space="preserve"> муниципального района Республики Мордовия</w:t>
      </w:r>
      <w:r w:rsidR="007F1441" w:rsidRPr="007F1441">
        <w:rPr>
          <w:rStyle w:val="a7"/>
          <w:sz w:val="28"/>
          <w:szCs w:val="28"/>
        </w:rPr>
        <w:t xml:space="preserve"> </w:t>
      </w:r>
      <w:r w:rsidRPr="007F1441">
        <w:rPr>
          <w:rStyle w:val="a7"/>
          <w:sz w:val="28"/>
          <w:szCs w:val="28"/>
        </w:rPr>
        <w:t xml:space="preserve">на 2021 год и плановый период 2022 и 2023 годов </w:t>
      </w:r>
    </w:p>
    <w:p w:rsidR="009850D9" w:rsidRPr="007F1441" w:rsidRDefault="009850D9" w:rsidP="009850D9">
      <w:pPr>
        <w:jc w:val="both"/>
      </w:pPr>
    </w:p>
    <w:p w:rsidR="009850D9" w:rsidRPr="007F1441" w:rsidRDefault="009850D9" w:rsidP="009850D9">
      <w:pPr>
        <w:jc w:val="both"/>
      </w:pPr>
      <w:r w:rsidRPr="007F1441">
        <w:tab/>
      </w:r>
      <w:proofErr w:type="gramStart"/>
      <w:r w:rsidRPr="007F1441"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BA0201">
        <w:t xml:space="preserve"> пункт 2 статьи  </w:t>
      </w:r>
      <w:r w:rsidRPr="00BA0201">
        <w:t>статьей</w:t>
      </w:r>
      <w:r w:rsidR="00BA0201">
        <w:rPr>
          <w:color w:val="FF0000"/>
          <w:u w:val="single"/>
        </w:rPr>
        <w:t xml:space="preserve"> </w:t>
      </w:r>
      <w:r w:rsidR="00BA0201">
        <w:t xml:space="preserve">26  и части 1 пункта 2 статьи 68  </w:t>
      </w:r>
      <w:r w:rsidRPr="00BA0201">
        <w:t>Устава</w:t>
      </w:r>
      <w:r w:rsidRPr="007F1441">
        <w:t xml:space="preserve">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на основании прогноза социально – экономического развития </w:t>
      </w:r>
      <w:proofErr w:type="spellStart"/>
      <w:r w:rsidRPr="007F1441">
        <w:t>Кажлодского</w:t>
      </w:r>
      <w:proofErr w:type="spellEnd"/>
      <w:r w:rsidRPr="007F1441">
        <w:t xml:space="preserve"> сельского</w:t>
      </w:r>
      <w:proofErr w:type="gramEnd"/>
      <w:r w:rsidRPr="007F1441">
        <w:t xml:space="preserve"> поселения, утверждает объем доходов и расходов, дефицит, а также иные показатели бюджета </w:t>
      </w:r>
      <w:proofErr w:type="spellStart"/>
      <w:r w:rsidRPr="007F1441">
        <w:t>Кажлодского</w:t>
      </w:r>
      <w:proofErr w:type="spellEnd"/>
      <w:r w:rsidRPr="007F1441">
        <w:t xml:space="preserve"> муниципального района Республики Мордовия на 2021 год и на плановый период 2022 и 2023 годов.</w:t>
      </w:r>
    </w:p>
    <w:p w:rsidR="009850D9" w:rsidRPr="007F1441" w:rsidRDefault="009850D9" w:rsidP="009850D9">
      <w:pPr>
        <w:jc w:val="both"/>
        <w:rPr>
          <w:b/>
        </w:rPr>
      </w:pPr>
    </w:p>
    <w:p w:rsidR="0036707A" w:rsidRDefault="009850D9" w:rsidP="0036707A">
      <w:pPr>
        <w:ind w:firstLine="540"/>
        <w:jc w:val="both"/>
      </w:pPr>
      <w:r w:rsidRPr="007F1441">
        <w:rPr>
          <w:b/>
        </w:rPr>
        <w:t xml:space="preserve">            </w:t>
      </w:r>
      <w:r w:rsidR="0036707A">
        <w:rPr>
          <w:b/>
          <w:sz w:val="28"/>
          <w:szCs w:val="28"/>
        </w:rPr>
        <w:t xml:space="preserve">            </w:t>
      </w:r>
      <w:r w:rsidR="0036707A">
        <w:rPr>
          <w:b/>
          <w:sz w:val="28"/>
          <w:szCs w:val="28"/>
        </w:rPr>
        <w:tab/>
      </w:r>
      <w:r w:rsidR="0036707A">
        <w:rPr>
          <w:b/>
          <w:sz w:val="26"/>
          <w:szCs w:val="26"/>
        </w:rPr>
        <w:t>Статья 1. Основные характеристики бюджета</w:t>
      </w:r>
      <w:r w:rsidR="0036707A">
        <w:rPr>
          <w:sz w:val="26"/>
          <w:szCs w:val="26"/>
        </w:rPr>
        <w:t xml:space="preserve"> </w:t>
      </w:r>
      <w:proofErr w:type="spellStart"/>
      <w:r w:rsidR="0036707A">
        <w:rPr>
          <w:b/>
          <w:bCs/>
          <w:sz w:val="26"/>
          <w:szCs w:val="26"/>
        </w:rPr>
        <w:t>Кажлодского</w:t>
      </w:r>
      <w:proofErr w:type="spellEnd"/>
      <w:r w:rsidR="0036707A">
        <w:rPr>
          <w:b/>
          <w:sz w:val="26"/>
          <w:szCs w:val="26"/>
        </w:rPr>
        <w:t xml:space="preserve"> сельского поселения</w:t>
      </w:r>
    </w:p>
    <w:p w:rsidR="0036707A" w:rsidRDefault="0036707A" w:rsidP="0036707A">
      <w:pPr>
        <w:ind w:firstLine="540"/>
        <w:jc w:val="both"/>
        <w:rPr>
          <w:b/>
          <w:sz w:val="26"/>
          <w:szCs w:val="26"/>
        </w:rPr>
      </w:pPr>
    </w:p>
    <w:p w:rsidR="0036707A" w:rsidRDefault="0036707A" w:rsidP="0036707A">
      <w:pPr>
        <w:ind w:firstLine="709"/>
        <w:jc w:val="both"/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Утвердить бюджет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2021 год по доходам в сумме 1 608,5 тыс. рублей и по расходам в сумме 1 613,5 тыс. рублей, с превышением расходов над доходами в сумме 5,0 тыс. рублей, </w:t>
      </w:r>
      <w:r>
        <w:rPr>
          <w:bCs/>
          <w:sz w:val="26"/>
          <w:szCs w:val="26"/>
        </w:rPr>
        <w:t>исходя из уровня инфляции, не превышающего 3,4 процента (декабрь 2021 года к декабрю 2020 года).</w:t>
      </w:r>
      <w:proofErr w:type="gramEnd"/>
    </w:p>
    <w:p w:rsidR="0036707A" w:rsidRDefault="0036707A" w:rsidP="0036707A">
      <w:pPr>
        <w:ind w:firstLine="709"/>
        <w:jc w:val="both"/>
      </w:pPr>
      <w:r>
        <w:rPr>
          <w:sz w:val="26"/>
          <w:szCs w:val="26"/>
        </w:rPr>
        <w:t xml:space="preserve">2. </w:t>
      </w:r>
      <w:proofErr w:type="gramStart"/>
      <w:r>
        <w:rPr>
          <w:sz w:val="26"/>
          <w:szCs w:val="26"/>
        </w:rPr>
        <w:t xml:space="preserve">Утвердить бюджет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 на 2022 год по доходам в сумме 1 675,4 тыс. рублей и по расходам в сумме 1 675,4 тыс. рублей, в том числе условно утвержденным расходам в сумме 15,5 тыс. рублей, </w:t>
      </w:r>
      <w:r>
        <w:rPr>
          <w:bCs/>
          <w:sz w:val="26"/>
          <w:szCs w:val="26"/>
        </w:rPr>
        <w:t>исходя из уровня инфляции, не превышающего 4,0 процента (декабрь 2022 года к декабрю 2021 года).</w:t>
      </w:r>
      <w:proofErr w:type="gramEnd"/>
    </w:p>
    <w:p w:rsidR="0036707A" w:rsidRDefault="0036707A" w:rsidP="0036707A">
      <w:pPr>
        <w:ind w:firstLine="709"/>
        <w:jc w:val="both"/>
      </w:pPr>
      <w:r>
        <w:rPr>
          <w:sz w:val="26"/>
          <w:szCs w:val="26"/>
        </w:rPr>
        <w:t xml:space="preserve">3. </w:t>
      </w:r>
      <w:proofErr w:type="gramStart"/>
      <w:r>
        <w:rPr>
          <w:sz w:val="26"/>
          <w:szCs w:val="26"/>
        </w:rPr>
        <w:t xml:space="preserve">Утвердить бюджет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на 2023 год по доходам в сумме 1 748,2 тыс. рублей и по расходам в сумме 1 748,2 тыс. рублей,  в том числе условно утвержденным расходам в сумме 32,2 тыс. рублей, </w:t>
      </w:r>
      <w:r>
        <w:rPr>
          <w:bCs/>
          <w:sz w:val="26"/>
          <w:szCs w:val="26"/>
        </w:rPr>
        <w:t>исходя из уровня инфляции, не превышающего 4,0 процента (декабрь 2023 года к декабрю 2022 года).</w:t>
      </w:r>
      <w:proofErr w:type="gramEnd"/>
    </w:p>
    <w:p w:rsidR="0036707A" w:rsidRDefault="0036707A" w:rsidP="0036707A">
      <w:pPr>
        <w:ind w:firstLine="540"/>
        <w:jc w:val="both"/>
      </w:pPr>
      <w:r>
        <w:rPr>
          <w:sz w:val="28"/>
          <w:szCs w:val="28"/>
        </w:rPr>
        <w:tab/>
      </w:r>
    </w:p>
    <w:p w:rsidR="0036707A" w:rsidRDefault="0036707A" w:rsidP="0036707A">
      <w:pPr>
        <w:ind w:firstLine="540"/>
        <w:jc w:val="both"/>
      </w:pPr>
      <w:r>
        <w:rPr>
          <w:b/>
          <w:sz w:val="26"/>
          <w:szCs w:val="26"/>
        </w:rPr>
        <w:tab/>
        <w:t xml:space="preserve">Статья 2. Главные администраторы доходов бюджета </w:t>
      </w:r>
      <w:proofErr w:type="spellStart"/>
      <w:r>
        <w:rPr>
          <w:b/>
          <w:sz w:val="26"/>
          <w:szCs w:val="26"/>
        </w:rPr>
        <w:t>Кажлодского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муниципального района и главные администраторы </w:t>
      </w:r>
      <w:r>
        <w:rPr>
          <w:b/>
          <w:sz w:val="26"/>
          <w:szCs w:val="26"/>
        </w:rPr>
        <w:lastRenderedPageBreak/>
        <w:t xml:space="preserve">источников финансирования дефицита бюджета </w:t>
      </w:r>
      <w:proofErr w:type="spellStart"/>
      <w:r>
        <w:rPr>
          <w:b/>
          <w:sz w:val="26"/>
          <w:szCs w:val="26"/>
        </w:rPr>
        <w:t>Кажлодского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  </w:t>
      </w:r>
    </w:p>
    <w:p w:rsidR="0036707A" w:rsidRDefault="0036707A" w:rsidP="0036707A">
      <w:pPr>
        <w:ind w:firstLine="540"/>
        <w:jc w:val="both"/>
        <w:rPr>
          <w:b/>
          <w:sz w:val="26"/>
          <w:szCs w:val="26"/>
        </w:rPr>
      </w:pPr>
    </w:p>
    <w:p w:rsidR="0036707A" w:rsidRDefault="0036707A" w:rsidP="0036707A">
      <w:pPr>
        <w:ind w:firstLine="540"/>
        <w:jc w:val="both"/>
      </w:pPr>
      <w:r>
        <w:rPr>
          <w:sz w:val="26"/>
          <w:szCs w:val="26"/>
        </w:rPr>
        <w:tab/>
        <w:t xml:space="preserve">1. Утвердить перечень главных администраторов доходов бюджета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– органов местного самоуправления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согласно приложению 1 к настоящему Решению.</w:t>
      </w:r>
    </w:p>
    <w:p w:rsidR="0036707A" w:rsidRDefault="0036707A" w:rsidP="0036707A">
      <w:pPr>
        <w:ind w:firstLine="540"/>
        <w:jc w:val="both"/>
      </w:pPr>
      <w:r>
        <w:rPr>
          <w:sz w:val="26"/>
          <w:szCs w:val="26"/>
        </w:rPr>
        <w:t xml:space="preserve">  2. Утвердить перечень главных </w:t>
      </w:r>
      <w:proofErr w:type="gramStart"/>
      <w:r>
        <w:rPr>
          <w:sz w:val="26"/>
          <w:szCs w:val="26"/>
        </w:rPr>
        <w:t>администраторов источников финансирования дефицита бюджета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согласно приложению 2 к настоящему Решению.</w:t>
      </w:r>
    </w:p>
    <w:p w:rsidR="0036707A" w:rsidRDefault="0036707A" w:rsidP="0036707A">
      <w:pPr>
        <w:ind w:firstLine="540"/>
        <w:jc w:val="both"/>
        <w:rPr>
          <w:sz w:val="26"/>
          <w:szCs w:val="26"/>
        </w:rPr>
      </w:pPr>
    </w:p>
    <w:p w:rsidR="0036707A" w:rsidRDefault="0036707A" w:rsidP="0036707A">
      <w:pPr>
        <w:ind w:firstLine="540"/>
        <w:jc w:val="both"/>
      </w:pPr>
      <w:r>
        <w:rPr>
          <w:b/>
          <w:sz w:val="26"/>
          <w:szCs w:val="26"/>
        </w:rPr>
        <w:t xml:space="preserve">Статья 3. Формирование доходов бюджета, безвозмездные поступления в бюджет </w:t>
      </w:r>
      <w:proofErr w:type="spellStart"/>
      <w:r>
        <w:rPr>
          <w:b/>
          <w:sz w:val="26"/>
          <w:szCs w:val="26"/>
        </w:rPr>
        <w:t>Кажлодского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36707A" w:rsidRDefault="0036707A" w:rsidP="0036707A">
      <w:pPr>
        <w:ind w:firstLine="540"/>
        <w:jc w:val="both"/>
        <w:rPr>
          <w:b/>
          <w:sz w:val="26"/>
          <w:szCs w:val="26"/>
        </w:rPr>
      </w:pPr>
    </w:p>
    <w:p w:rsidR="0036707A" w:rsidRDefault="0036707A" w:rsidP="0036707A">
      <w:pPr>
        <w:numPr>
          <w:ilvl w:val="0"/>
          <w:numId w:val="1"/>
        </w:numPr>
        <w:ind w:left="0" w:firstLine="851"/>
        <w:jc w:val="both"/>
      </w:pPr>
      <w:proofErr w:type="gramStart"/>
      <w:r>
        <w:rPr>
          <w:bCs/>
          <w:sz w:val="26"/>
          <w:szCs w:val="26"/>
        </w:rPr>
        <w:t xml:space="preserve">Доходы бюджета </w:t>
      </w:r>
      <w:proofErr w:type="spellStart"/>
      <w:r>
        <w:rPr>
          <w:bCs/>
          <w:sz w:val="26"/>
          <w:szCs w:val="26"/>
        </w:rPr>
        <w:t>Кажлодского</w:t>
      </w:r>
      <w:proofErr w:type="spellEnd"/>
      <w:r>
        <w:rPr>
          <w:bCs/>
          <w:sz w:val="26"/>
          <w:szCs w:val="26"/>
        </w:rPr>
        <w:t xml:space="preserve"> сельского поселения на 2021 год и плановый период 2022 и 2023 годов формируются за счет федеральных налогов и сборов, в том числе налогов, предусмотренных специальными налоговыми режимами, региональных налогов, местных налогов и сборов – в соответствии с нормативами отчислений, установленными федеральным законодательством, Законом Республики Мордовия от 21 февраля 2008 года №4-З «О межбюджетных отношениях в Республики Мордовия», представительным</w:t>
      </w:r>
      <w:proofErr w:type="gramEnd"/>
      <w:r>
        <w:rPr>
          <w:bCs/>
          <w:sz w:val="26"/>
          <w:szCs w:val="26"/>
        </w:rPr>
        <w:t xml:space="preserve"> органом муниципального района, а также за счет пеней и штрафов по ним, безвозмездных поступлений и налоговых доходов.</w:t>
      </w:r>
    </w:p>
    <w:p w:rsidR="0036707A" w:rsidRDefault="0036707A" w:rsidP="0036707A">
      <w:pPr>
        <w:numPr>
          <w:ilvl w:val="0"/>
          <w:numId w:val="1"/>
        </w:numPr>
        <w:ind w:left="0" w:firstLine="851"/>
        <w:jc w:val="both"/>
      </w:pPr>
      <w:r>
        <w:rPr>
          <w:bCs/>
          <w:sz w:val="26"/>
          <w:szCs w:val="26"/>
        </w:rPr>
        <w:t xml:space="preserve">Доходы бюджета </w:t>
      </w:r>
      <w:proofErr w:type="spellStart"/>
      <w:r>
        <w:rPr>
          <w:bCs/>
          <w:sz w:val="26"/>
          <w:szCs w:val="26"/>
        </w:rPr>
        <w:t>Кажлодского</w:t>
      </w:r>
      <w:proofErr w:type="spellEnd"/>
      <w:r>
        <w:rPr>
          <w:bCs/>
          <w:sz w:val="26"/>
          <w:szCs w:val="26"/>
        </w:rPr>
        <w:t xml:space="preserve"> сельского поселения формируются в соответствии с классификацией доходов бюджетов Российской Федерации в суммах, согласно приложению 3 к настоящему Решению.</w:t>
      </w:r>
    </w:p>
    <w:p w:rsidR="0036707A" w:rsidRDefault="0036707A" w:rsidP="0036707A">
      <w:pPr>
        <w:numPr>
          <w:ilvl w:val="0"/>
          <w:numId w:val="1"/>
        </w:numPr>
        <w:ind w:left="0" w:firstLine="851"/>
        <w:jc w:val="both"/>
      </w:pPr>
      <w:r>
        <w:rPr>
          <w:bCs/>
          <w:sz w:val="26"/>
          <w:szCs w:val="26"/>
        </w:rPr>
        <w:t xml:space="preserve">Утвердить объем безвозмездных поступлений в бюджет </w:t>
      </w:r>
      <w:proofErr w:type="spellStart"/>
      <w:r>
        <w:rPr>
          <w:bCs/>
          <w:sz w:val="26"/>
          <w:szCs w:val="26"/>
        </w:rPr>
        <w:t>Кажлодского</w:t>
      </w:r>
      <w:proofErr w:type="spellEnd"/>
      <w:r>
        <w:rPr>
          <w:bCs/>
          <w:sz w:val="26"/>
          <w:szCs w:val="26"/>
        </w:rPr>
        <w:t xml:space="preserve"> сельского поселения </w:t>
      </w:r>
      <w:proofErr w:type="spellStart"/>
      <w:r>
        <w:rPr>
          <w:bCs/>
          <w:sz w:val="26"/>
          <w:szCs w:val="26"/>
        </w:rPr>
        <w:t>Торбеевского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 на  2021 год в сумме 1 275,2 тыс. рублей, на 2022 год 1 328,5 тыс. рублей, на 2023 год 1 383,5 тыс. рублей.</w:t>
      </w:r>
    </w:p>
    <w:p w:rsidR="0036707A" w:rsidRDefault="0036707A" w:rsidP="0036707A">
      <w:pPr>
        <w:jc w:val="both"/>
        <w:rPr>
          <w:bCs/>
          <w:sz w:val="28"/>
          <w:szCs w:val="28"/>
        </w:rPr>
      </w:pPr>
    </w:p>
    <w:p w:rsidR="0036707A" w:rsidRDefault="0036707A" w:rsidP="0036707A">
      <w:pPr>
        <w:ind w:firstLine="540"/>
        <w:jc w:val="both"/>
      </w:pPr>
      <w:r>
        <w:rPr>
          <w:b/>
          <w:sz w:val="26"/>
          <w:szCs w:val="26"/>
        </w:rPr>
        <w:t xml:space="preserve">Статья 4. Распределение расходов бюджета </w:t>
      </w:r>
      <w:proofErr w:type="spellStart"/>
      <w:r>
        <w:rPr>
          <w:b/>
          <w:sz w:val="26"/>
          <w:szCs w:val="26"/>
        </w:rPr>
        <w:t>Кажлодского</w:t>
      </w:r>
      <w:proofErr w:type="spellEnd"/>
      <w:r>
        <w:rPr>
          <w:b/>
          <w:sz w:val="26"/>
          <w:szCs w:val="26"/>
        </w:rPr>
        <w:t xml:space="preserve"> сельского поселения</w:t>
      </w:r>
    </w:p>
    <w:p w:rsidR="0036707A" w:rsidRDefault="0036707A" w:rsidP="0036707A">
      <w:pPr>
        <w:ind w:firstLine="540"/>
        <w:jc w:val="both"/>
        <w:rPr>
          <w:b/>
          <w:sz w:val="26"/>
          <w:szCs w:val="26"/>
        </w:rPr>
      </w:pPr>
    </w:p>
    <w:p w:rsidR="0036707A" w:rsidRDefault="0036707A" w:rsidP="0036707A">
      <w:pPr>
        <w:ind w:firstLine="540"/>
        <w:jc w:val="both"/>
      </w:pPr>
      <w:r>
        <w:rPr>
          <w:sz w:val="26"/>
          <w:szCs w:val="26"/>
        </w:rPr>
        <w:t>Утвердить:</w:t>
      </w:r>
    </w:p>
    <w:p w:rsidR="0036707A" w:rsidRDefault="0036707A" w:rsidP="0036707A">
      <w:pPr>
        <w:ind w:firstLine="540"/>
        <w:jc w:val="both"/>
      </w:pPr>
      <w:r>
        <w:rPr>
          <w:sz w:val="26"/>
          <w:szCs w:val="26"/>
        </w:rPr>
        <w:t xml:space="preserve">распределение бюджетных ассигнований бюджета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>
        <w:rPr>
          <w:sz w:val="26"/>
          <w:szCs w:val="26"/>
        </w:rPr>
        <w:t>непрограммным</w:t>
      </w:r>
      <w:proofErr w:type="spellEnd"/>
      <w:r>
        <w:rPr>
          <w:sz w:val="26"/>
          <w:szCs w:val="26"/>
        </w:rPr>
        <w:t xml:space="preserve"> направлениям деятельности), группам (группам и подгруппам) видов расходов</w:t>
      </w:r>
      <w:r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классификации расходов бюджетов </w:t>
      </w:r>
      <w:r>
        <w:rPr>
          <w:bCs/>
          <w:sz w:val="26"/>
          <w:szCs w:val="26"/>
        </w:rPr>
        <w:t xml:space="preserve">на 2021 год и плановый период 2022 и 2023 годов </w:t>
      </w:r>
      <w:r>
        <w:rPr>
          <w:sz w:val="26"/>
          <w:szCs w:val="26"/>
        </w:rPr>
        <w:t xml:space="preserve">согласно приложению 4 к настоящему Решению; </w:t>
      </w:r>
    </w:p>
    <w:p w:rsidR="0036707A" w:rsidRDefault="0036707A" w:rsidP="0036707A">
      <w:pPr>
        <w:ind w:firstLine="540"/>
        <w:jc w:val="both"/>
      </w:pPr>
      <w:r>
        <w:rPr>
          <w:sz w:val="26"/>
          <w:szCs w:val="26"/>
        </w:rPr>
        <w:t xml:space="preserve">ведомственную структуру расходов бюджета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</w:t>
      </w:r>
      <w:r>
        <w:rPr>
          <w:bCs/>
          <w:sz w:val="26"/>
          <w:szCs w:val="26"/>
        </w:rPr>
        <w:t xml:space="preserve"> на 2021 год</w:t>
      </w:r>
      <w:r>
        <w:rPr>
          <w:sz w:val="26"/>
          <w:szCs w:val="26"/>
        </w:rPr>
        <w:t xml:space="preserve"> и плановый период 2022 и 2023 годов согласно приложению 5 к настоящему Решению;</w:t>
      </w:r>
    </w:p>
    <w:p w:rsidR="0036707A" w:rsidRDefault="0036707A" w:rsidP="0036707A">
      <w:pPr>
        <w:ind w:firstLine="540"/>
        <w:jc w:val="both"/>
      </w:pPr>
      <w:r>
        <w:rPr>
          <w:sz w:val="26"/>
          <w:szCs w:val="26"/>
        </w:rPr>
        <w:t xml:space="preserve">распределение бюджетных ассигнований бюджета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>
        <w:rPr>
          <w:sz w:val="26"/>
          <w:szCs w:val="26"/>
        </w:rPr>
        <w:t>непрограммным</w:t>
      </w:r>
      <w:proofErr w:type="spellEnd"/>
      <w:r>
        <w:rPr>
          <w:sz w:val="26"/>
          <w:szCs w:val="26"/>
        </w:rPr>
        <w:t xml:space="preserve"> направлениям деятельности), группам (группам и подгруппам) видов расходов классификации расходов бюджетов, на 2021 год и на плановый период 2022 и 2023 годов согласно приложению 6 к настоящему Решению.</w:t>
      </w:r>
    </w:p>
    <w:p w:rsidR="0036707A" w:rsidRDefault="0036707A" w:rsidP="0036707A">
      <w:pPr>
        <w:jc w:val="both"/>
        <w:rPr>
          <w:sz w:val="28"/>
          <w:szCs w:val="28"/>
        </w:rPr>
      </w:pPr>
    </w:p>
    <w:p w:rsidR="0036707A" w:rsidRDefault="0036707A" w:rsidP="0036707A">
      <w:pPr>
        <w:ind w:firstLine="540"/>
        <w:jc w:val="both"/>
      </w:pPr>
      <w:r>
        <w:rPr>
          <w:b/>
          <w:sz w:val="26"/>
          <w:szCs w:val="26"/>
        </w:rPr>
        <w:t xml:space="preserve">Статья 5. Бюджетные ассигнования на социальное обеспечение населения, </w:t>
      </w:r>
    </w:p>
    <w:p w:rsidR="0036707A" w:rsidRDefault="0036707A" w:rsidP="0036707A">
      <w:pPr>
        <w:ind w:firstLine="540"/>
        <w:jc w:val="both"/>
      </w:pPr>
      <w:r>
        <w:rPr>
          <w:b/>
          <w:sz w:val="26"/>
          <w:szCs w:val="26"/>
        </w:rPr>
        <w:t xml:space="preserve">                  </w:t>
      </w:r>
      <w:proofErr w:type="gramStart"/>
      <w:r>
        <w:rPr>
          <w:b/>
          <w:sz w:val="26"/>
          <w:szCs w:val="26"/>
        </w:rPr>
        <w:t>не связанные с предоставлением мер социальной поддержки</w:t>
      </w:r>
      <w:proofErr w:type="gramEnd"/>
    </w:p>
    <w:p w:rsidR="0036707A" w:rsidRDefault="0036707A" w:rsidP="0036707A">
      <w:pPr>
        <w:ind w:firstLine="540"/>
        <w:jc w:val="both"/>
        <w:rPr>
          <w:b/>
          <w:sz w:val="26"/>
          <w:szCs w:val="26"/>
        </w:rPr>
      </w:pPr>
    </w:p>
    <w:p w:rsidR="0036707A" w:rsidRDefault="0036707A" w:rsidP="0036707A">
      <w:pPr>
        <w:ind w:firstLine="540"/>
        <w:jc w:val="both"/>
      </w:pPr>
      <w:r>
        <w:rPr>
          <w:sz w:val="26"/>
          <w:szCs w:val="26"/>
        </w:rPr>
        <w:t xml:space="preserve">Из бюджета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36707A" w:rsidRDefault="0036707A" w:rsidP="0036707A">
      <w:pPr>
        <w:autoSpaceDE w:val="0"/>
        <w:ind w:firstLine="540"/>
        <w:jc w:val="both"/>
      </w:pPr>
      <w:r>
        <w:rPr>
          <w:sz w:val="26"/>
          <w:szCs w:val="26"/>
        </w:rPr>
        <w:t>-пенсия за выслугу лет лицам, замещавшим муниципальные должности, муниципальным служащим.</w:t>
      </w:r>
    </w:p>
    <w:p w:rsidR="0036707A" w:rsidRDefault="0036707A" w:rsidP="0036707A">
      <w:pPr>
        <w:autoSpaceDE w:val="0"/>
        <w:ind w:firstLine="540"/>
        <w:jc w:val="both"/>
        <w:rPr>
          <w:sz w:val="26"/>
          <w:szCs w:val="26"/>
        </w:rPr>
      </w:pPr>
    </w:p>
    <w:p w:rsidR="0036707A" w:rsidRDefault="0036707A" w:rsidP="0036707A">
      <w:pPr>
        <w:autoSpaceDE w:val="0"/>
        <w:ind w:firstLine="540"/>
        <w:jc w:val="both"/>
      </w:pPr>
      <w:r>
        <w:rPr>
          <w:b/>
          <w:sz w:val="26"/>
          <w:szCs w:val="26"/>
        </w:rPr>
        <w:t xml:space="preserve">Статья 6. Бюджетные ассигнования Дорожного фонда </w:t>
      </w:r>
      <w:proofErr w:type="spellStart"/>
      <w:r>
        <w:rPr>
          <w:b/>
          <w:sz w:val="26"/>
          <w:szCs w:val="26"/>
        </w:rPr>
        <w:t>Кажлодского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Торбеевского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36707A" w:rsidRDefault="0036707A" w:rsidP="0036707A">
      <w:pPr>
        <w:autoSpaceDE w:val="0"/>
        <w:ind w:firstLine="540"/>
        <w:jc w:val="both"/>
        <w:rPr>
          <w:b/>
          <w:sz w:val="28"/>
          <w:szCs w:val="28"/>
        </w:rPr>
      </w:pPr>
    </w:p>
    <w:p w:rsidR="0036707A" w:rsidRDefault="0036707A" w:rsidP="0036707A">
      <w:pPr>
        <w:autoSpaceDE w:val="0"/>
        <w:ind w:firstLine="540"/>
        <w:jc w:val="both"/>
      </w:pPr>
      <w:r>
        <w:rPr>
          <w:sz w:val="26"/>
          <w:szCs w:val="26"/>
        </w:rPr>
        <w:t xml:space="preserve">1. Утвердить объем бюджетных ассигнований Дорожного фонда </w:t>
      </w:r>
      <w:bookmarkStart w:id="0" w:name="_Hlk59696800"/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</w:t>
      </w:r>
      <w:bookmarkEnd w:id="0"/>
      <w:r>
        <w:rPr>
          <w:sz w:val="26"/>
          <w:szCs w:val="26"/>
        </w:rPr>
        <w:t>на 2021 год в размере  340,9 тыс. рублей, на 2022 год –  366,2  тыс. рублей, на 2023 год – 402,7 тыс. рублей.</w:t>
      </w:r>
    </w:p>
    <w:p w:rsidR="0036707A" w:rsidRDefault="0036707A" w:rsidP="0036707A">
      <w:pPr>
        <w:ind w:firstLine="540"/>
        <w:jc w:val="both"/>
      </w:pPr>
      <w:r>
        <w:rPr>
          <w:sz w:val="26"/>
          <w:szCs w:val="26"/>
        </w:rPr>
        <w:t xml:space="preserve">2. Направления расходования бюджетных ассигнований Дорожного фонда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36707A" w:rsidRDefault="0036707A" w:rsidP="0036707A">
      <w:pPr>
        <w:jc w:val="both"/>
        <w:rPr>
          <w:sz w:val="28"/>
          <w:szCs w:val="28"/>
        </w:rPr>
      </w:pPr>
    </w:p>
    <w:p w:rsidR="0036707A" w:rsidRDefault="0036707A" w:rsidP="0036707A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b/>
          <w:sz w:val="26"/>
          <w:szCs w:val="26"/>
        </w:rPr>
        <w:t>Статья 7.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Резервный фонд администрации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 района Республики Мордовия</w:t>
      </w:r>
    </w:p>
    <w:p w:rsidR="0036707A" w:rsidRDefault="0036707A" w:rsidP="0036707A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707A" w:rsidRDefault="0036707A" w:rsidP="0036707A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1. Установить размер Резервного фонда Администрации</w:t>
      </w:r>
      <w:r>
        <w:rPr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2021 год и на плановый период 2022 и 2023 годов в сумме 5,0 тыс. рублей ежегодно.</w:t>
      </w:r>
    </w:p>
    <w:p w:rsidR="0036707A" w:rsidRDefault="0036707A" w:rsidP="0036707A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6707A" w:rsidRDefault="0036707A" w:rsidP="0036707A">
      <w:pPr>
        <w:autoSpaceDE w:val="0"/>
        <w:ind w:firstLine="540"/>
        <w:jc w:val="both"/>
      </w:pPr>
      <w:r>
        <w:rPr>
          <w:sz w:val="26"/>
          <w:szCs w:val="26"/>
        </w:rPr>
        <w:t xml:space="preserve">3. Бюджетные ассигнования Резервного фонда Администрации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предусмотренные в составе бюджета, используются по решению Администрации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36707A" w:rsidRDefault="0036707A" w:rsidP="0036707A">
      <w:pPr>
        <w:pStyle w:val="ConsNonformat"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36707A" w:rsidRDefault="0036707A" w:rsidP="0036707A">
      <w:pPr>
        <w:pStyle w:val="ConsNonformat"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36707A" w:rsidRDefault="0036707A" w:rsidP="0036707A">
      <w:pPr>
        <w:pStyle w:val="ConsNonformat"/>
        <w:tabs>
          <w:tab w:val="left" w:pos="525"/>
          <w:tab w:val="left" w:pos="555"/>
        </w:tabs>
        <w:ind w:right="0"/>
        <w:jc w:val="both"/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Статья 8.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Кажлодскому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36707A" w:rsidRDefault="0036707A" w:rsidP="0036707A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707A" w:rsidRDefault="0036707A" w:rsidP="0036707A">
      <w:pPr>
        <w:autoSpaceDE w:val="0"/>
        <w:ind w:firstLine="728"/>
        <w:jc w:val="both"/>
      </w:pPr>
      <w:r>
        <w:rPr>
          <w:b/>
        </w:rPr>
        <w:tab/>
      </w:r>
      <w:proofErr w:type="gramStart"/>
      <w:r>
        <w:rPr>
          <w:sz w:val="26"/>
          <w:szCs w:val="26"/>
        </w:rPr>
        <w:t xml:space="preserve">Из бюджета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sz w:val="26"/>
          <w:szCs w:val="26"/>
        </w:rPr>
        <w:t>Кажлодскому</w:t>
      </w:r>
      <w:proofErr w:type="spellEnd"/>
      <w:r>
        <w:rPr>
          <w:sz w:val="26"/>
          <w:szCs w:val="26"/>
        </w:rPr>
        <w:t xml:space="preserve"> сельскому поселению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акту, а также судебных актов по иным искам о взыскании денежных средств за счет средств казны муниципального района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поселения), судебных актов о присуждении компенсации за нарушение права на </w:t>
      </w:r>
      <w:r>
        <w:rPr>
          <w:sz w:val="26"/>
          <w:szCs w:val="26"/>
        </w:rPr>
        <w:lastRenderedPageBreak/>
        <w:t xml:space="preserve">исполнение судебного акта в разумный срок за счет средств бюджета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поселения.</w:t>
      </w:r>
      <w:proofErr w:type="gramEnd"/>
    </w:p>
    <w:p w:rsidR="0036707A" w:rsidRDefault="0036707A" w:rsidP="0036707A">
      <w:pPr>
        <w:ind w:firstLine="540"/>
        <w:jc w:val="both"/>
        <w:rPr>
          <w:bCs/>
          <w:spacing w:val="100"/>
          <w:sz w:val="28"/>
          <w:szCs w:val="28"/>
          <w:highlight w:val="yellow"/>
        </w:rPr>
      </w:pPr>
    </w:p>
    <w:p w:rsidR="0036707A" w:rsidRDefault="0036707A" w:rsidP="0036707A">
      <w:pPr>
        <w:pStyle w:val="ConsNonformat"/>
        <w:ind w:right="0" w:firstLine="540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 xml:space="preserve">Статья 9. Муниципальные внутренние заимствования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  муниципального района Республики Мордовия,</w:t>
      </w:r>
    </w:p>
    <w:p w:rsidR="0036707A" w:rsidRDefault="0036707A" w:rsidP="0036707A">
      <w:pPr>
        <w:pStyle w:val="ConsNonformat"/>
        <w:ind w:right="0" w:firstLine="540"/>
        <w:jc w:val="center"/>
      </w:pPr>
      <w:r>
        <w:rPr>
          <w:rFonts w:ascii="Times New Roman" w:hAnsi="Times New Roman" w:cs="Times New Roman"/>
          <w:b/>
          <w:sz w:val="26"/>
          <w:szCs w:val="26"/>
        </w:rPr>
        <w:t>муниципальный долг</w:t>
      </w:r>
    </w:p>
    <w:p w:rsidR="0036707A" w:rsidRDefault="0036707A" w:rsidP="0036707A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707A" w:rsidRDefault="0036707A" w:rsidP="0036707A">
      <w:pPr>
        <w:autoSpaceDE w:val="0"/>
        <w:spacing w:line="228" w:lineRule="auto"/>
        <w:ind w:firstLine="540"/>
        <w:jc w:val="both"/>
      </w:pPr>
      <w:r>
        <w:rPr>
          <w:sz w:val="26"/>
          <w:szCs w:val="26"/>
        </w:rPr>
        <w:t xml:space="preserve">1. Право осуществления муниципальных внутренних заимствований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имени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Мордовия.</w:t>
      </w:r>
    </w:p>
    <w:p w:rsidR="0036707A" w:rsidRDefault="0036707A" w:rsidP="0036707A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2. Утвердить источники финансирования дефицита бюджета</w:t>
      </w:r>
      <w:r>
        <w:rPr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согласно приложению 7 к настоящему Решению.</w:t>
      </w:r>
    </w:p>
    <w:p w:rsidR="0036707A" w:rsidRDefault="0036707A" w:rsidP="0036707A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3. Утвердить Программу муниципальных заимствований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согласно приложению 8 к настоящему Решению.</w:t>
      </w:r>
    </w:p>
    <w:p w:rsidR="0036707A" w:rsidRDefault="0036707A" w:rsidP="0036707A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4. Установить предельный объем заимствований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2021 год в сумме 5,0 тыс. рублей, на 2022 год  в сумме 18,2 тыс. рублей, на 2023 год в сумме 27,3 тыс. рублей.</w:t>
      </w:r>
    </w:p>
    <w:p w:rsidR="0036707A" w:rsidRDefault="0036707A" w:rsidP="0036707A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5. Установить верхний предел муниципального внутреннего долга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1 января 2021 года в сумме  333,0  тыс. рублей, на 1 января 2022 года – 346,9 тыс. рублей, на 1 января 2023 года – 364,7 тыс. рублей.</w:t>
      </w:r>
      <w:r>
        <w:rPr>
          <w:rFonts w:ascii="Times New Roman" w:hAnsi="Times New Roman" w:cs="Times New Roman"/>
          <w:sz w:val="26"/>
          <w:szCs w:val="26"/>
          <w:highlight w:val="red"/>
        </w:rPr>
        <w:t xml:space="preserve"> </w:t>
      </w:r>
    </w:p>
    <w:p w:rsidR="0036707A" w:rsidRDefault="0036707A" w:rsidP="0036707A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6. Утвердить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2021 год и плановый период 2022 и 2023 годов в сумме 0,1 тыс. рублей ежегодно.</w:t>
      </w:r>
    </w:p>
    <w:p w:rsidR="0036707A" w:rsidRDefault="0036707A" w:rsidP="0036707A">
      <w:pPr>
        <w:pStyle w:val="ConsNonformat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7. Муниципальные гарантии из бюджета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Кажлодского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не предоставляются.</w:t>
      </w:r>
    </w:p>
    <w:p w:rsidR="0036707A" w:rsidRDefault="0036707A" w:rsidP="0036707A">
      <w:pPr>
        <w:autoSpaceDE w:val="0"/>
        <w:ind w:firstLine="709"/>
        <w:jc w:val="both"/>
        <w:rPr>
          <w:sz w:val="26"/>
          <w:szCs w:val="26"/>
        </w:rPr>
      </w:pPr>
    </w:p>
    <w:p w:rsidR="0036707A" w:rsidRDefault="0036707A" w:rsidP="0036707A">
      <w:pPr>
        <w:pStyle w:val="ConsNormal"/>
        <w:ind w:right="0" w:firstLine="540"/>
        <w:jc w:val="both"/>
      </w:pPr>
      <w:bookmarkStart w:id="1" w:name="Par4"/>
      <w:bookmarkEnd w:id="1"/>
      <w:r>
        <w:rPr>
          <w:rFonts w:ascii="Times New Roman" w:hAnsi="Times New Roman" w:cs="Times New Roman"/>
          <w:b/>
          <w:sz w:val="26"/>
          <w:szCs w:val="26"/>
        </w:rPr>
        <w:t>Статья 10.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Вступление настоящего Решения в силу</w:t>
      </w:r>
    </w:p>
    <w:p w:rsidR="0036707A" w:rsidRDefault="0036707A" w:rsidP="0036707A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6707A" w:rsidRDefault="0036707A" w:rsidP="0036707A">
      <w:pPr>
        <w:pStyle w:val="ConsNormal"/>
        <w:ind w:right="0" w:firstLine="540"/>
        <w:jc w:val="both"/>
      </w:pPr>
      <w:r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2021 года.</w:t>
      </w:r>
    </w:p>
    <w:p w:rsidR="0036707A" w:rsidRDefault="0036707A" w:rsidP="0036707A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6707A" w:rsidRDefault="0036707A" w:rsidP="0036707A">
      <w:pPr>
        <w:autoSpaceDE w:val="0"/>
        <w:ind w:firstLine="540"/>
        <w:jc w:val="both"/>
      </w:pPr>
      <w:r>
        <w:rPr>
          <w:b/>
          <w:bCs/>
          <w:sz w:val="26"/>
          <w:szCs w:val="26"/>
        </w:rPr>
        <w:t xml:space="preserve">Статья 11. Действие нормативных правовых актов Администрации </w:t>
      </w:r>
      <w:proofErr w:type="spellStart"/>
      <w:r>
        <w:rPr>
          <w:b/>
          <w:bCs/>
          <w:sz w:val="26"/>
          <w:szCs w:val="26"/>
        </w:rPr>
        <w:t>Кажлодского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Торбеевского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36707A" w:rsidRDefault="0036707A" w:rsidP="0036707A">
      <w:pPr>
        <w:autoSpaceDE w:val="0"/>
        <w:ind w:firstLine="540"/>
        <w:jc w:val="both"/>
        <w:rPr>
          <w:b/>
          <w:bCs/>
          <w:sz w:val="26"/>
          <w:szCs w:val="26"/>
        </w:rPr>
      </w:pPr>
    </w:p>
    <w:p w:rsidR="0036707A" w:rsidRDefault="0036707A" w:rsidP="0036707A">
      <w:pPr>
        <w:autoSpaceDE w:val="0"/>
        <w:ind w:firstLine="539"/>
        <w:jc w:val="both"/>
      </w:pPr>
      <w:proofErr w:type="gramStart"/>
      <w:r>
        <w:rPr>
          <w:bCs/>
          <w:sz w:val="26"/>
          <w:szCs w:val="26"/>
        </w:rPr>
        <w:t>Установить, что нормативные правовые акты Администрации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</w:t>
      </w:r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Торбеевского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>
        <w:rPr>
          <w:bCs/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bCs/>
          <w:sz w:val="26"/>
          <w:szCs w:val="26"/>
        </w:rPr>
        <w:t>Торбеевского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 </w:t>
      </w:r>
      <w:r w:rsidRPr="0036707A">
        <w:rPr>
          <w:sz w:val="28"/>
          <w:szCs w:val="28"/>
        </w:rPr>
        <w:t>«</w:t>
      </w:r>
      <w:hyperlink r:id="rId5" w:history="1">
        <w:r w:rsidRPr="0036707A">
          <w:rPr>
            <w:sz w:val="28"/>
            <w:szCs w:val="28"/>
          </w:rPr>
          <w:t>О бюджете</w:t>
        </w:r>
      </w:hyperlink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Кажлодского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bCs/>
          <w:sz w:val="26"/>
          <w:szCs w:val="26"/>
        </w:rPr>
        <w:t>Торбеевского</w:t>
      </w:r>
      <w:proofErr w:type="spellEnd"/>
      <w:r>
        <w:rPr>
          <w:bCs/>
          <w:sz w:val="26"/>
          <w:szCs w:val="26"/>
        </w:rPr>
        <w:t xml:space="preserve"> муниципального района Республики Мордовия на 2019 год и плановый период 2020 и 2021 годов» действуют в части, не противоречащей настоящему Решению.</w:t>
      </w:r>
      <w:proofErr w:type="gramEnd"/>
    </w:p>
    <w:p w:rsidR="0036707A" w:rsidRDefault="0036707A" w:rsidP="0036707A">
      <w:pPr>
        <w:rPr>
          <w:bCs/>
          <w:sz w:val="26"/>
          <w:szCs w:val="26"/>
        </w:rPr>
      </w:pPr>
    </w:p>
    <w:p w:rsidR="009850D9" w:rsidRPr="007F1441" w:rsidRDefault="009850D9" w:rsidP="0036707A">
      <w:pPr>
        <w:ind w:firstLine="540"/>
        <w:jc w:val="both"/>
        <w:rPr>
          <w:bCs/>
        </w:rPr>
      </w:pPr>
    </w:p>
    <w:p w:rsidR="009850D9" w:rsidRPr="007F1441" w:rsidRDefault="009850D9" w:rsidP="009850D9">
      <w:r w:rsidRPr="007F1441">
        <w:t xml:space="preserve">Глава </w:t>
      </w:r>
      <w:proofErr w:type="spellStart"/>
      <w:r w:rsidRPr="007F1441">
        <w:t>Кажлодского</w:t>
      </w:r>
      <w:proofErr w:type="spellEnd"/>
      <w:r w:rsidRPr="007F1441">
        <w:t xml:space="preserve"> сельского поселения </w:t>
      </w:r>
    </w:p>
    <w:p w:rsidR="009850D9" w:rsidRPr="007F1441" w:rsidRDefault="009850D9" w:rsidP="009850D9">
      <w:proofErr w:type="spellStart"/>
      <w:r w:rsidRPr="007F1441">
        <w:t>Торбеевского</w:t>
      </w:r>
      <w:proofErr w:type="spellEnd"/>
      <w:r w:rsidRPr="007F1441">
        <w:t xml:space="preserve"> муниципального района                                        Г.Е. Куликова</w:t>
      </w:r>
    </w:p>
    <w:p w:rsidR="009850D9" w:rsidRPr="007F1441" w:rsidRDefault="009850D9" w:rsidP="009850D9"/>
    <w:p w:rsidR="009850D9" w:rsidRPr="007F1441" w:rsidRDefault="009850D9" w:rsidP="009850D9"/>
    <w:p w:rsidR="00DD0F6C" w:rsidRPr="007F1441" w:rsidRDefault="00DD0F6C" w:rsidP="00DD0F6C">
      <w:pPr>
        <w:spacing w:line="360" w:lineRule="auto"/>
        <w:jc w:val="center"/>
      </w:pPr>
    </w:p>
    <w:p w:rsidR="00350AD2" w:rsidRPr="007F1441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7F144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</w:t>
      </w:r>
    </w:p>
    <w:p w:rsidR="007F1441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B08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1441" w:rsidRDefault="007F1441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CB08D0">
        <w:rPr>
          <w:rFonts w:ascii="Times New Roman" w:hAnsi="Times New Roman" w:cs="Times New Roman"/>
          <w:b/>
          <w:bCs/>
          <w:sz w:val="22"/>
          <w:szCs w:val="22"/>
        </w:rPr>
        <w:t>Приложение 1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CB08D0">
        <w:rPr>
          <w:rFonts w:ascii="Times New Roman" w:hAnsi="Times New Roman" w:cs="Times New Roman"/>
          <w:sz w:val="22"/>
          <w:szCs w:val="22"/>
        </w:rPr>
        <w:t xml:space="preserve"> к Решению Совета депутатов </w:t>
      </w:r>
      <w:proofErr w:type="spellStart"/>
      <w:r>
        <w:rPr>
          <w:rFonts w:ascii="Times New Roman" w:hAnsi="Times New Roman" w:cs="Times New Roman"/>
          <w:sz w:val="22"/>
          <w:szCs w:val="22"/>
        </w:rPr>
        <w:t>Кажлод</w:t>
      </w:r>
      <w:r w:rsidRPr="00CB08D0">
        <w:rPr>
          <w:rFonts w:ascii="Times New Roman" w:hAnsi="Times New Roman" w:cs="Times New Roman"/>
          <w:sz w:val="22"/>
          <w:szCs w:val="22"/>
        </w:rPr>
        <w:t>ского</w:t>
      </w:r>
      <w:proofErr w:type="spellEnd"/>
      <w:r w:rsidRPr="00CB08D0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</w:t>
      </w:r>
      <w:proofErr w:type="spellStart"/>
      <w:r w:rsidRPr="00CB08D0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CB08D0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CB08D0">
        <w:rPr>
          <w:rFonts w:ascii="Times New Roman" w:hAnsi="Times New Roman" w:cs="Times New Roman"/>
          <w:sz w:val="22"/>
          <w:szCs w:val="22"/>
        </w:rPr>
        <w:t xml:space="preserve">«О бюджете </w:t>
      </w:r>
      <w:proofErr w:type="spellStart"/>
      <w:r>
        <w:rPr>
          <w:rFonts w:ascii="Times New Roman" w:hAnsi="Times New Roman" w:cs="Times New Roman"/>
          <w:sz w:val="22"/>
          <w:szCs w:val="22"/>
        </w:rPr>
        <w:t>Кажлодс</w:t>
      </w:r>
      <w:r w:rsidRPr="00CB08D0">
        <w:rPr>
          <w:rFonts w:ascii="Times New Roman" w:hAnsi="Times New Roman" w:cs="Times New Roman"/>
          <w:sz w:val="22"/>
          <w:szCs w:val="22"/>
        </w:rPr>
        <w:t>кого</w:t>
      </w:r>
      <w:proofErr w:type="spellEnd"/>
      <w:r w:rsidRPr="00CB08D0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CB08D0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CB08D0"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Мордовии</w:t>
      </w:r>
    </w:p>
    <w:p w:rsidR="00DD0F6C" w:rsidRPr="00CB08D0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2021 год и на плановый период 2022 и 2023</w:t>
      </w:r>
      <w:r w:rsidRPr="00CB08D0">
        <w:rPr>
          <w:rFonts w:ascii="Times New Roman" w:hAnsi="Times New Roman" w:cs="Times New Roman"/>
          <w:sz w:val="22"/>
          <w:szCs w:val="22"/>
        </w:rPr>
        <w:t xml:space="preserve"> годов»                                                                     </w:t>
      </w:r>
    </w:p>
    <w:p w:rsidR="00DD0F6C" w:rsidRPr="001618FF" w:rsidRDefault="00DD0F6C" w:rsidP="00DD0F6C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1618FF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               </w:t>
      </w:r>
    </w:p>
    <w:p w:rsidR="00DD0F6C" w:rsidRPr="009523FF" w:rsidRDefault="00DD0F6C" w:rsidP="00DD0F6C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DD0F6C" w:rsidRPr="003F6AA0" w:rsidRDefault="00DD0F6C" w:rsidP="00DD0F6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199B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главных администраторов </w:t>
      </w:r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Кажлодс</w:t>
      </w:r>
      <w:r w:rsidRPr="003F6AA0">
        <w:rPr>
          <w:rFonts w:ascii="Times New Roman" w:hAnsi="Times New Roman" w:cs="Times New Roman"/>
          <w:b/>
          <w:bCs/>
          <w:sz w:val="24"/>
          <w:szCs w:val="24"/>
        </w:rPr>
        <w:t>кого</w:t>
      </w:r>
      <w:proofErr w:type="spellEnd"/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3F6AA0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3F6AA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DD0F6C" w:rsidRPr="009523FF" w:rsidRDefault="00DD0F6C" w:rsidP="00DD0F6C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56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26"/>
        <w:gridCol w:w="2269"/>
        <w:gridCol w:w="6173"/>
      </w:tblGrid>
      <w:tr w:rsidR="00DC0C8A" w:rsidTr="00E84255">
        <w:trPr>
          <w:cantSplit/>
          <w:trHeight w:val="36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Default="00DC0C8A" w:rsidP="00DC0C8A">
            <w:pPr>
              <w:pStyle w:val="ConsPlusNormal"/>
              <w:widowControl/>
              <w:ind w:firstLine="0"/>
              <w:jc w:val="center"/>
            </w:pPr>
            <w:r>
              <w:t>Код главного</w:t>
            </w:r>
            <w:r>
              <w:br/>
              <w:t>администратора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Default="00DC0C8A" w:rsidP="00DC0C8A">
            <w:pPr>
              <w:pStyle w:val="ConsPlusNormal"/>
              <w:widowControl/>
              <w:ind w:firstLine="0"/>
              <w:jc w:val="center"/>
            </w:pPr>
            <w:r>
              <w:t>Код дохода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Default="00DC0C8A" w:rsidP="00DC0C8A">
            <w:pPr>
              <w:pStyle w:val="ConsPlusNormal"/>
              <w:widowControl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DC0C8A" w:rsidTr="00E84255">
        <w:trPr>
          <w:cantSplit/>
          <w:trHeight w:val="2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Default="00DC0C8A" w:rsidP="00DC0C8A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Default="00DC0C8A" w:rsidP="00DC0C8A">
            <w:pPr>
              <w:pStyle w:val="ConsPlusNormal"/>
              <w:widowControl/>
              <w:ind w:firstLine="0"/>
              <w:rPr>
                <w:b/>
                <w:bCs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Default="00DC0C8A" w:rsidP="00DC0C8A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Кажлодского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DC0C8A" w:rsidRPr="00D9058F" w:rsidTr="00E8425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1 11 05025 10 0000 120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C0C8A" w:rsidRPr="00B42054" w:rsidRDefault="00DC0C8A" w:rsidP="00DC0C8A">
            <w:pPr>
              <w:rPr>
                <w:sz w:val="21"/>
                <w:szCs w:val="21"/>
              </w:rPr>
            </w:pPr>
            <w:proofErr w:type="gramStart"/>
            <w:r w:rsidRPr="00B42054">
              <w:rPr>
                <w:sz w:val="21"/>
                <w:szCs w:val="21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DC0C8A" w:rsidTr="00E8425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1 11 05035 10 0000 120</w:t>
            </w:r>
          </w:p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DC0C8A" w:rsidTr="00E8425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1 11 05075 10 0000 120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C0C8A" w:rsidRPr="00B42054" w:rsidRDefault="00DC0C8A" w:rsidP="00DC0C8A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DC0C8A" w:rsidTr="00E84255">
        <w:trPr>
          <w:cantSplit/>
          <w:trHeight w:val="45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1 11 09045 10 0000 120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C0C8A" w:rsidRPr="00B42054" w:rsidRDefault="00DC0C8A" w:rsidP="00DC0C8A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C0C8A" w:rsidTr="00E84255">
        <w:trPr>
          <w:cantSplit/>
          <w:trHeight w:val="256"/>
        </w:trPr>
        <w:tc>
          <w:tcPr>
            <w:tcW w:w="112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1 13 01995 10 0000 130</w:t>
            </w:r>
          </w:p>
        </w:tc>
        <w:tc>
          <w:tcPr>
            <w:tcW w:w="61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DC0C8A" w:rsidTr="00E84255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1 13 02 065 10 0000 130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Доходы, поступающие в порядке возмещения расходов, понесенные в связи с эксплуатацией имущества сельских поселений</w:t>
            </w:r>
          </w:p>
        </w:tc>
      </w:tr>
      <w:tr w:rsidR="00DC0C8A" w:rsidTr="00E84255">
        <w:trPr>
          <w:cantSplit/>
          <w:trHeight w:val="25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1 13 02995 10 0000 130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доходы от компенсаций затрат бюджетов сельских поселений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1 14 02052 10 0000 410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1 14 02052 10 0000 440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1 14 02053 10 0000 410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>Доходы от реализации иного имущества, находящегося в собственности сельских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lastRenderedPageBreak/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1 14 02053 10 0000 440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z w:val="21"/>
                <w:szCs w:val="21"/>
              </w:rPr>
            </w:pPr>
            <w:r w:rsidRPr="00B42054">
              <w:rPr>
                <w:sz w:val="21"/>
                <w:szCs w:val="21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DC0C8A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470FB9" w:rsidRDefault="00DC0C8A" w:rsidP="00DC0C8A">
            <w:pPr>
              <w:rPr>
                <w:snapToGrid w:val="0"/>
                <w:sz w:val="21"/>
                <w:szCs w:val="21"/>
              </w:rPr>
            </w:pPr>
            <w:r w:rsidRPr="00470FB9">
              <w:rPr>
                <w:snapToGrid w:val="0"/>
                <w:sz w:val="21"/>
                <w:szCs w:val="21"/>
              </w:rPr>
              <w:t>1 14 06025 10 0000 430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470FB9" w:rsidRDefault="00DC0C8A" w:rsidP="00DC0C8A">
            <w:pPr>
              <w:rPr>
                <w:snapToGrid w:val="0"/>
                <w:sz w:val="21"/>
                <w:szCs w:val="21"/>
              </w:rPr>
            </w:pPr>
            <w:r w:rsidRPr="00470FB9">
              <w:rPr>
                <w:snapToGrid w:val="0"/>
                <w:sz w:val="21"/>
                <w:szCs w:val="21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DC0C8A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1 15 02050 10 0000 140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DC0C8A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1 16 02020 02 0000 140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>
              <w:rPr>
                <w:snapToGrid w:val="0"/>
                <w:sz w:val="21"/>
                <w:szCs w:val="21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DC0C8A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a4"/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1 16 10123 01 0101 140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  <w:lang w:eastAsia="en-US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сельских поселений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proofErr w:type="gramEnd"/>
          </w:p>
        </w:tc>
      </w:tr>
      <w:tr w:rsidR="00DC0C8A" w:rsidTr="00E84255">
        <w:trPr>
          <w:cantSplit/>
          <w:trHeight w:val="3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1 17 01050 10 0000 180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Невыясненные поступления, зачисляемые в бюджеты сельских поселений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1 17 02020 10 0000 180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 до 1 января 2008 года)</w:t>
            </w:r>
          </w:p>
        </w:tc>
      </w:tr>
      <w:tr w:rsidR="00DC0C8A" w:rsidTr="00E84255">
        <w:trPr>
          <w:cantSplit/>
          <w:trHeight w:val="32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1 17 05050 10 0000 180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неналоговые доходы бюджетов сельских поселений</w:t>
            </w:r>
          </w:p>
        </w:tc>
      </w:tr>
      <w:tr w:rsidR="00DC0C8A" w:rsidTr="00E84255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852B4" w:rsidRDefault="00DC0C8A" w:rsidP="00DC0C8A">
            <w:pPr>
              <w:rPr>
                <w:snapToGrid w:val="0"/>
                <w:sz w:val="21"/>
                <w:szCs w:val="21"/>
              </w:rPr>
            </w:pPr>
            <w:r w:rsidRPr="000852B4">
              <w:rPr>
                <w:snapToGrid w:val="0"/>
                <w:sz w:val="21"/>
                <w:szCs w:val="21"/>
              </w:rPr>
              <w:t>1 17 14030 10 0000 150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852B4" w:rsidRDefault="00DC0C8A" w:rsidP="00DC0C8A">
            <w:pPr>
              <w:rPr>
                <w:snapToGrid w:val="0"/>
                <w:sz w:val="21"/>
                <w:szCs w:val="21"/>
              </w:rPr>
            </w:pPr>
            <w:r w:rsidRPr="000852B4">
              <w:rPr>
                <w:snapToGrid w:val="0"/>
                <w:sz w:val="21"/>
                <w:szCs w:val="21"/>
              </w:rPr>
              <w:t>Средства самообложения граждан, зачисляемые в бюджеты сельских поселений</w:t>
            </w:r>
          </w:p>
        </w:tc>
      </w:tr>
      <w:tr w:rsidR="00DC0C8A" w:rsidTr="00E84255">
        <w:trPr>
          <w:cantSplit/>
          <w:trHeight w:val="346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2 02 15001 10 0000 150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EB1CAD" w:rsidRDefault="00DC0C8A" w:rsidP="00DC0C8A">
            <w:pPr>
              <w:rPr>
                <w:snapToGrid w:val="0"/>
                <w:sz w:val="21"/>
                <w:szCs w:val="21"/>
                <w:highlight w:val="cyan"/>
              </w:rPr>
            </w:pPr>
            <w:r w:rsidRPr="00EB1CAD">
              <w:rPr>
                <w:snapToGrid w:val="0"/>
                <w:sz w:val="21"/>
                <w:szCs w:val="21"/>
                <w:highlight w:val="cyan"/>
              </w:rPr>
              <w:t xml:space="preserve">2 02 15002 10 0000 150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EB1CAD" w:rsidRDefault="00DC0C8A" w:rsidP="00DC0C8A">
            <w:pPr>
              <w:rPr>
                <w:snapToGrid w:val="0"/>
                <w:sz w:val="21"/>
                <w:szCs w:val="21"/>
                <w:highlight w:val="cyan"/>
              </w:rPr>
            </w:pPr>
            <w:r w:rsidRPr="00EB1CAD">
              <w:rPr>
                <w:snapToGrid w:val="0"/>
                <w:sz w:val="21"/>
                <w:szCs w:val="21"/>
                <w:highlight w:val="cy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2 02 25027 10 0000 150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реализацию мероприятий государственной программы Российской Федерации «Доступная среда» на 2011 – 2020 годы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470FB9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470FB9">
              <w:rPr>
                <w:rFonts w:ascii="Times New Roman" w:hAnsi="Times New Roman" w:cs="Times New Roman"/>
                <w:sz w:val="21"/>
                <w:szCs w:val="21"/>
              </w:rPr>
              <w:t>2 02 25576 10 0000 150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470FB9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470FB9">
              <w:rPr>
                <w:rFonts w:ascii="Times New Roman" w:hAnsi="Times New Roman" w:cs="Times New Roman"/>
                <w:sz w:val="21"/>
                <w:szCs w:val="21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2 02 29999 10 0000 150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Прочие субсидии бюджетам сельских поселений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2 02 30024 10 0000 150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DC0C8A" w:rsidTr="00E84255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ind w:firstLine="8"/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2 02 35118 10 0000 150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C0C8A" w:rsidTr="00E84255">
        <w:trPr>
          <w:cantSplit/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2 02 40014 10 0000 150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C0C8A" w:rsidTr="00E84255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2 02 45160 10 0000 150  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 </w:t>
            </w:r>
          </w:p>
        </w:tc>
      </w:tr>
      <w:tr w:rsidR="00DC0C8A" w:rsidTr="00E84255">
        <w:trPr>
          <w:cantSplit/>
          <w:trHeight w:val="264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2 02 49999 10 0000 150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межбюджетные трансферты, передаваемые бюджетам сельских поселений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2 02 90054 10 0000 150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lastRenderedPageBreak/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сельских поселений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2 07 05030 10 0000 150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Прочие безвозмездные поступления в бюджеты сельских поселений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2 08 05000 10 0000 150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 xml:space="preserve">Перечисления  из бюджетов сельских поселений (в бюджеты сельских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2 18 60020 10 0000 150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rPr>
                <w:snapToGrid w:val="0"/>
                <w:sz w:val="21"/>
                <w:szCs w:val="21"/>
              </w:rPr>
            </w:pPr>
            <w:r w:rsidRPr="00B42054">
              <w:rPr>
                <w:snapToGrid w:val="0"/>
                <w:sz w:val="21"/>
                <w:szCs w:val="21"/>
              </w:rPr>
              <w:t>Доходы бюджетов сельских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DC0C8A" w:rsidTr="00E84255">
        <w:trPr>
          <w:cantSplit/>
          <w:trHeight w:val="48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072B7E" w:rsidRDefault="00DC0C8A" w:rsidP="00DC0C8A">
            <w:pPr>
              <w:pStyle w:val="a4"/>
            </w:pPr>
            <w:r>
              <w:t>914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2 19 60010 10 0000 150</w:t>
            </w:r>
          </w:p>
        </w:tc>
        <w:tc>
          <w:tcPr>
            <w:tcW w:w="6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C8A" w:rsidRPr="00B42054" w:rsidRDefault="00DC0C8A" w:rsidP="00DC0C8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1"/>
                <w:szCs w:val="21"/>
              </w:rPr>
            </w:pPr>
            <w:r w:rsidRPr="00B42054">
              <w:rPr>
                <w:rFonts w:ascii="Times New Roman" w:hAnsi="Times New Roman" w:cs="Times New Roman"/>
                <w:sz w:val="21"/>
                <w:szCs w:val="21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350AD2" w:rsidRDefault="00350AD2" w:rsidP="00DD0F6C">
      <w:pPr>
        <w:jc w:val="right"/>
        <w:rPr>
          <w:sz w:val="22"/>
          <w:szCs w:val="22"/>
        </w:rPr>
      </w:pPr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 2</w:t>
      </w:r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DD0F6C" w:rsidRDefault="00DD0F6C" w:rsidP="00DD0F6C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665BA8">
        <w:rPr>
          <w:sz w:val="22"/>
          <w:szCs w:val="22"/>
        </w:rPr>
        <w:t>30</w:t>
      </w:r>
      <w:r>
        <w:rPr>
          <w:sz w:val="22"/>
          <w:szCs w:val="22"/>
        </w:rPr>
        <w:t>»</w:t>
      </w:r>
      <w:r w:rsidR="00665BA8">
        <w:rPr>
          <w:sz w:val="22"/>
          <w:szCs w:val="22"/>
        </w:rPr>
        <w:t xml:space="preserve"> декабря </w:t>
      </w:r>
      <w:r>
        <w:rPr>
          <w:sz w:val="22"/>
          <w:szCs w:val="22"/>
        </w:rPr>
        <w:t>20</w:t>
      </w:r>
      <w:r w:rsidR="00665BA8">
        <w:rPr>
          <w:sz w:val="22"/>
          <w:szCs w:val="22"/>
        </w:rPr>
        <w:t>20</w:t>
      </w:r>
      <w:r>
        <w:rPr>
          <w:sz w:val="22"/>
          <w:szCs w:val="22"/>
        </w:rPr>
        <w:t xml:space="preserve">     года</w:t>
      </w:r>
      <w:r w:rsidR="00BA0201">
        <w:rPr>
          <w:sz w:val="22"/>
          <w:szCs w:val="22"/>
        </w:rPr>
        <w:t xml:space="preserve"> </w:t>
      </w:r>
      <w:r>
        <w:rPr>
          <w:sz w:val="22"/>
          <w:szCs w:val="22"/>
        </w:rPr>
        <w:t>№</w:t>
      </w:r>
      <w:r w:rsidR="00BA0201">
        <w:rPr>
          <w:sz w:val="22"/>
          <w:szCs w:val="22"/>
        </w:rPr>
        <w:t>157</w:t>
      </w:r>
    </w:p>
    <w:p w:rsidR="00DD0F6C" w:rsidRDefault="00DD0F6C" w:rsidP="00DD0F6C">
      <w:pPr>
        <w:jc w:val="right"/>
        <w:rPr>
          <w:sz w:val="22"/>
          <w:szCs w:val="22"/>
        </w:rPr>
      </w:pPr>
    </w:p>
    <w:p w:rsidR="00DD0F6C" w:rsidRDefault="00DD0F6C" w:rsidP="00DD0F6C"/>
    <w:p w:rsidR="00DD0F6C" w:rsidRDefault="00DD0F6C" w:rsidP="00DD0F6C">
      <w:pPr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Е Р Е Ч Е Н Ь</w:t>
      </w:r>
    </w:p>
    <w:p w:rsidR="00DD0F6C" w:rsidRDefault="00DD0F6C" w:rsidP="00DD0F6C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t>Кажлод</w:t>
      </w:r>
      <w:r>
        <w:rPr>
          <w:sz w:val="22"/>
          <w:szCs w:val="22"/>
        </w:rPr>
        <w:t>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DD0F6C" w:rsidRDefault="00DD0F6C" w:rsidP="00DD0F6C">
      <w:pPr>
        <w:jc w:val="center"/>
      </w:pPr>
    </w:p>
    <w:p w:rsidR="00DD0F6C" w:rsidRDefault="00DD0F6C" w:rsidP="00DD0F6C">
      <w:pPr>
        <w:jc w:val="center"/>
      </w:pPr>
    </w:p>
    <w:tbl>
      <w:tblPr>
        <w:tblW w:w="9691" w:type="dxa"/>
        <w:tblLayout w:type="fixed"/>
        <w:tblLook w:val="0000"/>
      </w:tblPr>
      <w:tblGrid>
        <w:gridCol w:w="2268"/>
        <w:gridCol w:w="3060"/>
        <w:gridCol w:w="4363"/>
      </w:tblGrid>
      <w:tr w:rsidR="005317B5" w:rsidTr="00E84255">
        <w:tc>
          <w:tcPr>
            <w:tcW w:w="5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4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Default="005317B5" w:rsidP="0036707A">
            <w:pPr>
              <w:snapToGrid w:val="0"/>
              <w:jc w:val="center"/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  <w:p w:rsidR="005317B5" w:rsidRDefault="005317B5" w:rsidP="0036707A">
            <w:pPr>
              <w:snapToGrid w:val="0"/>
              <w:jc w:val="center"/>
            </w:pPr>
            <w:r>
              <w:t>администратора</w:t>
            </w: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center"/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center"/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4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Default="005317B5" w:rsidP="00E84255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Default="005317B5" w:rsidP="0036707A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snapToGrid w:val="0"/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snapToGrid w:val="0"/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F239F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F239F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01 03 00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F239F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F239F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>01 05 02 01 00 0000 510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>01 05 02 01 10 0000 510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 xml:space="preserve">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>01 05 02 01 00 0000 610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  <w:tr w:rsidR="005317B5" w:rsidTr="00E84255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317B5" w:rsidRDefault="005317B5" w:rsidP="0036707A">
            <w:pPr>
              <w:snapToGrid w:val="0"/>
              <w:jc w:val="right"/>
            </w:pPr>
            <w:r>
              <w:t>01 05 02 01 10 0000 610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7B5" w:rsidRPr="00EF0D97" w:rsidRDefault="005317B5" w:rsidP="0036707A">
            <w:pPr>
              <w:jc w:val="center"/>
              <w:rPr>
                <w:bCs/>
              </w:rPr>
            </w:pPr>
            <w:r w:rsidRPr="00EF0D97">
              <w:rPr>
                <w:bCs/>
              </w:rPr>
              <w:t>9</w:t>
            </w:r>
            <w:r>
              <w:rPr>
                <w:bCs/>
              </w:rPr>
              <w:t>14</w:t>
            </w:r>
          </w:p>
          <w:p w:rsidR="005317B5" w:rsidRDefault="005317B5" w:rsidP="0036707A">
            <w:pPr>
              <w:jc w:val="center"/>
            </w:pPr>
          </w:p>
        </w:tc>
      </w:tr>
    </w:tbl>
    <w:p w:rsidR="00DD0F6C" w:rsidRDefault="00DD0F6C" w:rsidP="00DD0F6C">
      <w:pPr>
        <w:tabs>
          <w:tab w:val="left" w:pos="8820"/>
        </w:tabs>
      </w:pPr>
    </w:p>
    <w:p w:rsidR="00DD0F6C" w:rsidRDefault="00DD0F6C" w:rsidP="00DD0F6C">
      <w:pPr>
        <w:tabs>
          <w:tab w:val="left" w:pos="8820"/>
        </w:tabs>
      </w:pP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3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665BA8" w:rsidRDefault="00665BA8" w:rsidP="00665BA8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«30» декабря 2020     года №157</w:t>
      </w: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 w:rsidP="00DD0F6C">
      <w:pPr>
        <w:tabs>
          <w:tab w:val="left" w:pos="8820"/>
        </w:tabs>
      </w:pPr>
    </w:p>
    <w:p w:rsidR="00350AD2" w:rsidRDefault="00350AD2" w:rsidP="00DD0F6C">
      <w:pPr>
        <w:tabs>
          <w:tab w:val="left" w:pos="8820"/>
        </w:tabs>
      </w:pPr>
    </w:p>
    <w:p w:rsidR="00350AD2" w:rsidRPr="00350AD2" w:rsidRDefault="00350AD2" w:rsidP="00350AD2">
      <w:pPr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350AD2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РАСПРЕДЕЛЕНИЕ ДОХОДОВ БЮДЖЕТА КАЖЛОДСКОГО СЕЛЬСКОГО ПОСЕЛЕНИЯ ТОРБЕЕВСКОГО</w:t>
      </w:r>
    </w:p>
    <w:p w:rsidR="00DD0F6C" w:rsidRDefault="00350AD2" w:rsidP="00350AD2">
      <w:pPr>
        <w:tabs>
          <w:tab w:val="left" w:pos="8820"/>
        </w:tabs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 w:rsidRPr="00350AD2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МУНИЦИПАЛЬНОГО РАЙОНА РЕСПУБЛИКИ МОРДОВИЯ НА 2021 ГОД И НА ПЛАНОВЫЙ ПЕРИОД 2022</w:t>
      </w:r>
      <w:proofErr w:type="gramStart"/>
      <w:r w:rsidRPr="00350AD2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И</w:t>
      </w:r>
      <w:proofErr w:type="gramEnd"/>
      <w:r w:rsidRPr="00350AD2"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 xml:space="preserve"> 2023 ГОДОВ</w:t>
      </w:r>
    </w:p>
    <w:tbl>
      <w:tblPr>
        <w:tblStyle w:val="a6"/>
        <w:tblW w:w="0" w:type="auto"/>
        <w:tblLook w:val="04A0"/>
      </w:tblPr>
      <w:tblGrid>
        <w:gridCol w:w="2660"/>
        <w:gridCol w:w="3827"/>
        <w:gridCol w:w="1134"/>
        <w:gridCol w:w="1701"/>
        <w:gridCol w:w="1099"/>
      </w:tblGrid>
      <w:tr w:rsidR="00C45728" w:rsidTr="007F1441">
        <w:tc>
          <w:tcPr>
            <w:tcW w:w="2660" w:type="dxa"/>
            <w:vAlign w:val="bottom"/>
          </w:tcPr>
          <w:p w:rsidR="00C45728" w:rsidRDefault="00C45728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3827" w:type="dxa"/>
            <w:vAlign w:val="bottom"/>
          </w:tcPr>
          <w:p w:rsidR="00C45728" w:rsidRDefault="00C45728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vAlign w:val="bottom"/>
          </w:tcPr>
          <w:p w:rsidR="00C45728" w:rsidRDefault="00C4572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701" w:type="dxa"/>
            <w:vAlign w:val="bottom"/>
          </w:tcPr>
          <w:p w:rsidR="00C45728" w:rsidRDefault="00C4572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099" w:type="dxa"/>
            <w:vAlign w:val="bottom"/>
          </w:tcPr>
          <w:p w:rsidR="00C45728" w:rsidRDefault="00C45728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1 608,5</w:t>
            </w:r>
          </w:p>
        </w:tc>
        <w:tc>
          <w:tcPr>
            <w:tcW w:w="1701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1 675,4</w:t>
            </w:r>
          </w:p>
        </w:tc>
        <w:tc>
          <w:tcPr>
            <w:tcW w:w="1099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1 748,2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333,3</w:t>
            </w:r>
          </w:p>
        </w:tc>
        <w:tc>
          <w:tcPr>
            <w:tcW w:w="1701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346,9</w:t>
            </w:r>
          </w:p>
        </w:tc>
        <w:tc>
          <w:tcPr>
            <w:tcW w:w="1099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364,7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099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1,3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1,2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1,3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0,1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332,0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331,0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324,0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321,0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321,0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238,0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238,0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238,0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83,0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 xml:space="preserve">000 1 11 05035 10 0000 120 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15,5</w:t>
            </w:r>
          </w:p>
        </w:tc>
        <w:tc>
          <w:tcPr>
            <w:tcW w:w="1099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32,2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15,5</w:t>
            </w:r>
          </w:p>
        </w:tc>
        <w:tc>
          <w:tcPr>
            <w:tcW w:w="1099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32,2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99" w:type="dxa"/>
            <w:vAlign w:val="bottom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1 275,2</w:t>
            </w:r>
          </w:p>
        </w:tc>
        <w:tc>
          <w:tcPr>
            <w:tcW w:w="1701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1 328,5</w:t>
            </w:r>
          </w:p>
        </w:tc>
        <w:tc>
          <w:tcPr>
            <w:tcW w:w="1099" w:type="dxa"/>
            <w:vAlign w:val="bottom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1 383,5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1 275,2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1 328,5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1 383,5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535,8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272,8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280,1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320,8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272,8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280,1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215,0</w:t>
            </w:r>
          </w:p>
        </w:tc>
        <w:tc>
          <w:tcPr>
            <w:tcW w:w="1701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99" w:type="dxa"/>
          </w:tcPr>
          <w:p w:rsidR="00C45728" w:rsidRDefault="00C4572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310,2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601,3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609,8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310,2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601,3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609,8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310,2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601,3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609,8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87,6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90,3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86,8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87,4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90,1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0,2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342,2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366,8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403,3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342,2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366,8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403,3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342,2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366,8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403,3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000  2 02 49999 00 0000 150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C45728" w:rsidTr="007F1441">
        <w:tc>
          <w:tcPr>
            <w:tcW w:w="2660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3827" w:type="dxa"/>
          </w:tcPr>
          <w:p w:rsidR="00C45728" w:rsidRDefault="00C45728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01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99" w:type="dxa"/>
          </w:tcPr>
          <w:p w:rsidR="00C45728" w:rsidRDefault="00C4572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350AD2" w:rsidRPr="00072B7E" w:rsidRDefault="00350AD2" w:rsidP="00350AD2">
      <w:pPr>
        <w:tabs>
          <w:tab w:val="left" w:pos="8820"/>
        </w:tabs>
      </w:pPr>
    </w:p>
    <w:tbl>
      <w:tblPr>
        <w:tblW w:w="9500" w:type="dxa"/>
        <w:tblInd w:w="93" w:type="dxa"/>
        <w:tblLook w:val="04A0"/>
      </w:tblPr>
      <w:tblGrid>
        <w:gridCol w:w="2560"/>
        <w:gridCol w:w="4360"/>
        <w:gridCol w:w="820"/>
        <w:gridCol w:w="1760"/>
      </w:tblGrid>
      <w:tr w:rsidR="00350AD2" w:rsidTr="00350AD2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50AD2" w:rsidRDefault="00350AD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50AD2" w:rsidRDefault="00350AD2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</w:tbl>
    <w:p w:rsidR="00B82007" w:rsidRDefault="00B82007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350AD2" w:rsidRDefault="00350AD2"/>
    <w:p w:rsidR="007F1441" w:rsidRDefault="007F1441" w:rsidP="00350AD2">
      <w:pPr>
        <w:jc w:val="right"/>
        <w:rPr>
          <w:sz w:val="22"/>
          <w:szCs w:val="22"/>
        </w:rPr>
      </w:pPr>
    </w:p>
    <w:p w:rsidR="007F1441" w:rsidRDefault="007F1441" w:rsidP="00350AD2">
      <w:pPr>
        <w:jc w:val="right"/>
        <w:rPr>
          <w:sz w:val="22"/>
          <w:szCs w:val="22"/>
        </w:rPr>
      </w:pPr>
    </w:p>
    <w:p w:rsidR="007F1441" w:rsidRDefault="007F1441" w:rsidP="00350AD2">
      <w:pPr>
        <w:jc w:val="right"/>
        <w:rPr>
          <w:sz w:val="22"/>
          <w:szCs w:val="22"/>
        </w:rPr>
      </w:pP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4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350AD2" w:rsidRDefault="00350AD2" w:rsidP="00350AD2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36707A" w:rsidRDefault="0036707A" w:rsidP="0036707A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«30» декабря 2020     года №157</w:t>
      </w:r>
    </w:p>
    <w:p w:rsidR="00350AD2" w:rsidRDefault="00350AD2" w:rsidP="00350AD2">
      <w:pPr>
        <w:jc w:val="right"/>
        <w:rPr>
          <w:sz w:val="22"/>
          <w:szCs w:val="22"/>
        </w:rPr>
      </w:pPr>
    </w:p>
    <w:p w:rsidR="00350AD2" w:rsidRDefault="00350AD2"/>
    <w:p w:rsidR="00350AD2" w:rsidRPr="00350AD2" w:rsidRDefault="00350AD2" w:rsidP="00350AD2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  <w:r w:rsidRPr="00350AD2">
        <w:rPr>
          <w:rFonts w:ascii="Arial" w:hAnsi="Arial" w:cs="Arial"/>
          <w:b/>
          <w:bCs/>
          <w:sz w:val="20"/>
          <w:szCs w:val="20"/>
          <w:lang w:eastAsia="ru-RU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 ГОД</w:t>
      </w:r>
    </w:p>
    <w:p w:rsidR="00350AD2" w:rsidRDefault="00350AD2"/>
    <w:p w:rsidR="00350AD2" w:rsidRDefault="00350AD2"/>
    <w:p w:rsidR="00E84255" w:rsidRDefault="00E84255" w:rsidP="00E84255">
      <w:pPr>
        <w:jc w:val="right"/>
        <w:rPr>
          <w:sz w:val="22"/>
          <w:szCs w:val="22"/>
        </w:rPr>
      </w:pPr>
    </w:p>
    <w:tbl>
      <w:tblPr>
        <w:tblW w:w="10363" w:type="dxa"/>
        <w:tblInd w:w="93" w:type="dxa"/>
        <w:tblLook w:val="04A0"/>
      </w:tblPr>
      <w:tblGrid>
        <w:gridCol w:w="3843"/>
        <w:gridCol w:w="567"/>
        <w:gridCol w:w="494"/>
        <w:gridCol w:w="498"/>
        <w:gridCol w:w="567"/>
        <w:gridCol w:w="992"/>
        <w:gridCol w:w="709"/>
        <w:gridCol w:w="850"/>
        <w:gridCol w:w="993"/>
        <w:gridCol w:w="850"/>
      </w:tblGrid>
      <w:tr w:rsidR="0036707A" w:rsidTr="006C2C24">
        <w:trPr>
          <w:trHeight w:val="72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20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36707A" w:rsidTr="006C2C2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1 613,5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1 748,2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1 613,5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1 748,2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895,5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36707A" w:rsidTr="006C2C24">
        <w:trPr>
          <w:trHeight w:val="52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36707A" w:rsidTr="006C2C24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6707A" w:rsidTr="006C2C24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6707A" w:rsidTr="006C2C24">
        <w:trPr>
          <w:trHeight w:val="8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559,1</w:t>
            </w:r>
          </w:p>
        </w:tc>
      </w:tr>
      <w:tr w:rsidR="0036707A" w:rsidTr="006C2C24">
        <w:trPr>
          <w:trHeight w:val="6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558,9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560,5</w:t>
            </w:r>
          </w:p>
        </w:tc>
      </w:tr>
      <w:tr w:rsidR="0036707A" w:rsidTr="006C2C24">
        <w:trPr>
          <w:trHeight w:val="69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6707A" w:rsidTr="006C2C24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6707A" w:rsidTr="006C2C24">
        <w:trPr>
          <w:trHeight w:val="46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109,6</w:t>
            </w:r>
          </w:p>
        </w:tc>
      </w:tr>
      <w:tr w:rsidR="0036707A" w:rsidTr="006C2C24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5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6707A" w:rsidTr="006C2C24">
        <w:trPr>
          <w:trHeight w:val="5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6707A" w:rsidTr="006C2C24">
        <w:trPr>
          <w:trHeight w:val="58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6707A" w:rsidTr="006C2C24">
        <w:trPr>
          <w:trHeight w:val="4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</w:tr>
      <w:tr w:rsidR="0036707A" w:rsidTr="006C2C24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6707A" w:rsidTr="006C2C24">
        <w:trPr>
          <w:trHeight w:val="22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6707A" w:rsidTr="006C2C24">
        <w:trPr>
          <w:trHeight w:val="2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6707A" w:rsidTr="006C2C24">
        <w:trPr>
          <w:trHeight w:val="16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6707A" w:rsidTr="006C2C24">
        <w:trPr>
          <w:trHeight w:val="28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6707A" w:rsidTr="006C2C24">
        <w:trPr>
          <w:trHeight w:val="69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6707A" w:rsidTr="006C2C24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403,0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6707A" w:rsidTr="006C2C24">
        <w:trPr>
          <w:trHeight w:val="31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6707A" w:rsidTr="006C2C24">
        <w:trPr>
          <w:trHeight w:val="27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75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6707A" w:rsidRDefault="0036707A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</w:t>
            </w:r>
            <w:r>
              <w:rPr>
                <w:sz w:val="22"/>
                <w:szCs w:val="22"/>
              </w:rPr>
              <w:lastRenderedPageBreak/>
              <w:t>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</w:t>
            </w:r>
            <w:r>
              <w:rPr>
                <w:sz w:val="22"/>
                <w:szCs w:val="22"/>
              </w:rPr>
              <w:lastRenderedPageBreak/>
              <w:t>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30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216,6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216,6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216,6</w:t>
            </w:r>
          </w:p>
        </w:tc>
      </w:tr>
      <w:tr w:rsidR="0036707A" w:rsidTr="006C2C24">
        <w:trPr>
          <w:trHeight w:val="49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216,6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6707A" w:rsidTr="006C2C24">
        <w:trPr>
          <w:trHeight w:val="51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36707A" w:rsidTr="006C2C24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58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110,7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6707A" w:rsidTr="006C2C24">
        <w:trPr>
          <w:trHeight w:val="82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6707A" w:rsidTr="006C2C24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6707A" w:rsidTr="006C2C24">
        <w:trPr>
          <w:trHeight w:val="60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36707A" w:rsidTr="006C2C24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6707A" w:rsidTr="006C2C24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6707A" w:rsidTr="006C2C24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6707A" w:rsidTr="006C2C24">
        <w:trPr>
          <w:trHeight w:val="2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6707A" w:rsidTr="006C2C2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6707A" w:rsidTr="006C2C2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6707A" w:rsidTr="006C2C2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32,2</w:t>
            </w:r>
          </w:p>
        </w:tc>
      </w:tr>
      <w:tr w:rsidR="0036707A" w:rsidTr="006C2C2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</w:tr>
      <w:tr w:rsidR="0036707A" w:rsidTr="006C2C2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</w:tr>
      <w:tr w:rsidR="0036707A" w:rsidTr="006C2C2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</w:tr>
      <w:tr w:rsidR="0036707A" w:rsidTr="006C2C24">
        <w:trPr>
          <w:trHeight w:val="25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6707A" w:rsidRDefault="0036707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07A" w:rsidRDefault="0036707A" w:rsidP="006C2C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</w:tr>
    </w:tbl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5</w:t>
      </w:r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E84255" w:rsidRDefault="00E84255" w:rsidP="00E84255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1930E2" w:rsidRDefault="001930E2" w:rsidP="001930E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«30» декабря 2020     года №157</w:t>
      </w:r>
    </w:p>
    <w:p w:rsidR="00E84255" w:rsidRDefault="00E84255" w:rsidP="00E84255">
      <w:pPr>
        <w:tabs>
          <w:tab w:val="left" w:pos="8820"/>
        </w:tabs>
      </w:pPr>
    </w:p>
    <w:p w:rsidR="00E84255" w:rsidRPr="00E84255" w:rsidRDefault="00E84255" w:rsidP="00E84255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  <w:r w:rsidRPr="00E84255">
        <w:rPr>
          <w:rFonts w:ascii="Arial" w:hAnsi="Arial" w:cs="Arial"/>
          <w:b/>
          <w:bCs/>
          <w:sz w:val="20"/>
          <w:szCs w:val="20"/>
          <w:lang w:eastAsia="ru-RU"/>
        </w:rPr>
        <w:t xml:space="preserve">ВЕДОМСТВЕННАЯ СТРУКТУРА РАСХОДОВ БЮДЖЕТА КАЖЛОДСКОГО СЕЛЬСКОГО ПОСЕЛЕНИЯ ТОРБЕЕВСКОГО МУНИЦИПАЛЬНОГО РАЙОНА РЕСПУБЛИКИ МОРДОВИЯ </w:t>
      </w:r>
      <w:r w:rsidRPr="00E84255">
        <w:rPr>
          <w:rFonts w:ascii="Arial" w:hAnsi="Arial" w:cs="Arial"/>
          <w:b/>
          <w:bCs/>
          <w:sz w:val="20"/>
          <w:szCs w:val="20"/>
          <w:lang w:eastAsia="ru-RU"/>
        </w:rPr>
        <w:br/>
        <w:t>НА 2021-2023 ГОД</w:t>
      </w: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tbl>
      <w:tblPr>
        <w:tblW w:w="10505" w:type="dxa"/>
        <w:tblInd w:w="93" w:type="dxa"/>
        <w:tblLook w:val="04A0"/>
      </w:tblPr>
      <w:tblGrid>
        <w:gridCol w:w="3832"/>
        <w:gridCol w:w="636"/>
        <w:gridCol w:w="449"/>
        <w:gridCol w:w="582"/>
        <w:gridCol w:w="567"/>
        <w:gridCol w:w="328"/>
        <w:gridCol w:w="992"/>
        <w:gridCol w:w="567"/>
        <w:gridCol w:w="851"/>
        <w:gridCol w:w="850"/>
        <w:gridCol w:w="851"/>
      </w:tblGrid>
      <w:tr w:rsidR="001930E2" w:rsidTr="001930E2">
        <w:trPr>
          <w:trHeight w:val="255"/>
        </w:trPr>
        <w:tc>
          <w:tcPr>
            <w:tcW w:w="3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1 748,2</w:t>
            </w:r>
          </w:p>
        </w:tc>
      </w:tr>
      <w:tr w:rsidR="001930E2" w:rsidTr="001930E2">
        <w:trPr>
          <w:trHeight w:val="93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1 613,5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1 675,4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1 748,2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895,5</w:t>
            </w:r>
          </w:p>
        </w:tc>
      </w:tr>
      <w:tr w:rsidR="001930E2" w:rsidTr="001930E2">
        <w:trPr>
          <w:trHeight w:val="54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1930E2" w:rsidTr="001930E2">
        <w:trPr>
          <w:trHeight w:val="51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1930E2" w:rsidTr="001930E2">
        <w:trPr>
          <w:trHeight w:val="120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930E2" w:rsidTr="001930E2">
        <w:trPr>
          <w:trHeight w:val="120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930E2" w:rsidTr="001930E2">
        <w:trPr>
          <w:trHeight w:val="96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559,1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558,9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560,5</w:t>
            </w:r>
          </w:p>
        </w:tc>
      </w:tr>
      <w:tr w:rsidR="001930E2" w:rsidTr="001930E2">
        <w:trPr>
          <w:trHeight w:val="51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1930E2" w:rsidTr="001930E2">
        <w:trPr>
          <w:trHeight w:val="120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1930E2" w:rsidTr="001930E2">
        <w:trPr>
          <w:trHeight w:val="58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109,6</w:t>
            </w:r>
          </w:p>
        </w:tc>
      </w:tr>
      <w:tr w:rsidR="001930E2" w:rsidTr="001930E2">
        <w:trPr>
          <w:trHeight w:val="120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52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</w:tr>
      <w:tr w:rsidR="001930E2" w:rsidTr="001930E2">
        <w:trPr>
          <w:trHeight w:val="120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1930E2" w:rsidTr="001930E2">
        <w:trPr>
          <w:trHeight w:val="555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1930E2" w:rsidTr="001930E2">
        <w:trPr>
          <w:trHeight w:val="52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930E2" w:rsidTr="001930E2">
        <w:trPr>
          <w:trHeight w:val="81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930E2" w:rsidTr="001930E2">
        <w:trPr>
          <w:trHeight w:val="17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930E2" w:rsidTr="001930E2">
        <w:trPr>
          <w:trHeight w:val="45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930E2" w:rsidTr="001930E2">
        <w:trPr>
          <w:trHeight w:val="52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403,0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1930E2" w:rsidTr="001930E2">
        <w:trPr>
          <w:trHeight w:val="52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1930E2" w:rsidTr="001930E2">
        <w:trPr>
          <w:trHeight w:val="31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766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E2" w:rsidRDefault="001930E2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</w:t>
            </w:r>
            <w:r>
              <w:rPr>
                <w:sz w:val="22"/>
                <w:szCs w:val="22"/>
              </w:rPr>
              <w:lastRenderedPageBreak/>
              <w:t>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216,6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216,6</w:t>
            </w:r>
          </w:p>
        </w:tc>
      </w:tr>
      <w:tr w:rsidR="001930E2" w:rsidTr="001930E2">
        <w:trPr>
          <w:trHeight w:val="45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216,6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216,6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930E2" w:rsidTr="001930E2">
        <w:trPr>
          <w:trHeight w:val="585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1930E2" w:rsidTr="001930E2">
        <w:trPr>
          <w:trHeight w:val="510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1930E2" w:rsidTr="001930E2">
        <w:trPr>
          <w:trHeight w:val="52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1930E2" w:rsidTr="001930E2">
        <w:trPr>
          <w:trHeight w:val="96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110,7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1930E2" w:rsidTr="001930E2">
        <w:trPr>
          <w:trHeight w:val="510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930E2" w:rsidTr="001930E2">
        <w:trPr>
          <w:trHeight w:val="480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930E2" w:rsidTr="001930E2">
        <w:trPr>
          <w:trHeight w:val="720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32,2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</w:tr>
      <w:tr w:rsidR="001930E2" w:rsidTr="001930E2">
        <w:trPr>
          <w:trHeight w:val="255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930E2" w:rsidRDefault="001930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30E2" w:rsidRDefault="001930E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32,2</w:t>
            </w:r>
          </w:p>
        </w:tc>
      </w:tr>
    </w:tbl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6</w:t>
      </w:r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CD5821" w:rsidRDefault="00CD5821" w:rsidP="00CD5821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3E0D3B">
        <w:rPr>
          <w:sz w:val="22"/>
          <w:szCs w:val="22"/>
        </w:rPr>
        <w:t>30</w:t>
      </w:r>
      <w:r>
        <w:rPr>
          <w:sz w:val="22"/>
          <w:szCs w:val="22"/>
        </w:rPr>
        <w:t>»</w:t>
      </w:r>
      <w:r w:rsidR="003E0D3B">
        <w:rPr>
          <w:sz w:val="22"/>
          <w:szCs w:val="22"/>
        </w:rPr>
        <w:t xml:space="preserve">  декабря </w:t>
      </w:r>
      <w:r>
        <w:rPr>
          <w:sz w:val="22"/>
          <w:szCs w:val="22"/>
        </w:rPr>
        <w:t>20</w:t>
      </w:r>
      <w:r w:rsidR="003E0D3B">
        <w:rPr>
          <w:sz w:val="22"/>
          <w:szCs w:val="22"/>
        </w:rPr>
        <w:t>20</w:t>
      </w:r>
      <w:r>
        <w:rPr>
          <w:sz w:val="22"/>
          <w:szCs w:val="22"/>
        </w:rPr>
        <w:t xml:space="preserve">   года</w:t>
      </w:r>
      <w:r w:rsidR="003E0D3B">
        <w:rPr>
          <w:sz w:val="22"/>
          <w:szCs w:val="22"/>
        </w:rPr>
        <w:t xml:space="preserve"> </w:t>
      </w:r>
      <w:r>
        <w:rPr>
          <w:sz w:val="22"/>
          <w:szCs w:val="22"/>
        </w:rPr>
        <w:t>№</w:t>
      </w:r>
      <w:r w:rsidR="003E0D3B">
        <w:rPr>
          <w:sz w:val="22"/>
          <w:szCs w:val="22"/>
        </w:rPr>
        <w:t>157</w:t>
      </w: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  <w:r w:rsidRPr="00CD5821">
        <w:rPr>
          <w:rFonts w:ascii="Arial" w:hAnsi="Arial" w:cs="Arial"/>
          <w:b/>
          <w:bCs/>
          <w:sz w:val="20"/>
          <w:szCs w:val="20"/>
          <w:lang w:eastAsia="ru-RU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</w:t>
      </w:r>
      <w:proofErr w:type="gramStart"/>
      <w:r w:rsidRPr="00CD5821">
        <w:rPr>
          <w:rFonts w:ascii="Arial" w:hAnsi="Arial" w:cs="Arial"/>
          <w:b/>
          <w:bCs/>
          <w:sz w:val="20"/>
          <w:szCs w:val="20"/>
          <w:lang w:eastAsia="ru-RU"/>
        </w:rPr>
        <w:t xml:space="preserve"> И</w:t>
      </w:r>
      <w:proofErr w:type="gramEnd"/>
      <w:r w:rsidRPr="00CD5821">
        <w:rPr>
          <w:rFonts w:ascii="Arial" w:hAnsi="Arial" w:cs="Arial"/>
          <w:b/>
          <w:bCs/>
          <w:sz w:val="20"/>
          <w:szCs w:val="20"/>
          <w:lang w:eastAsia="ru-RU"/>
        </w:rPr>
        <w:t xml:space="preserve"> 2023 ГОДОВ</w:t>
      </w: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p w:rsid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p w:rsidR="00CD5821" w:rsidRPr="00CD5821" w:rsidRDefault="00CD5821" w:rsidP="00CD5821">
      <w:pPr>
        <w:suppressAutoHyphens w:val="0"/>
        <w:rPr>
          <w:rFonts w:ascii="Arial" w:hAnsi="Arial" w:cs="Arial"/>
          <w:b/>
          <w:bCs/>
          <w:sz w:val="20"/>
          <w:szCs w:val="20"/>
          <w:lang w:eastAsia="ru-RU"/>
        </w:rPr>
      </w:pPr>
    </w:p>
    <w:tbl>
      <w:tblPr>
        <w:tblW w:w="10221" w:type="dxa"/>
        <w:tblInd w:w="93" w:type="dxa"/>
        <w:tblLook w:val="04A0"/>
      </w:tblPr>
      <w:tblGrid>
        <w:gridCol w:w="3167"/>
        <w:gridCol w:w="439"/>
        <w:gridCol w:w="412"/>
        <w:gridCol w:w="439"/>
        <w:gridCol w:w="837"/>
        <w:gridCol w:w="567"/>
        <w:gridCol w:w="449"/>
        <w:gridCol w:w="582"/>
        <w:gridCol w:w="636"/>
        <w:gridCol w:w="992"/>
        <w:gridCol w:w="851"/>
        <w:gridCol w:w="850"/>
      </w:tblGrid>
      <w:tr w:rsidR="003E0D3B" w:rsidTr="003E0D3B">
        <w:trPr>
          <w:trHeight w:val="255"/>
        </w:trPr>
        <w:tc>
          <w:tcPr>
            <w:tcW w:w="31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1 748,2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1 613,5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1 675,4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1 748,2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890,3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331,4</w:t>
            </w:r>
          </w:p>
        </w:tc>
      </w:tr>
      <w:tr w:rsidR="003E0D3B" w:rsidTr="003E0D3B">
        <w:trPr>
          <w:trHeight w:val="49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3E0D3B" w:rsidTr="003E0D3B">
        <w:trPr>
          <w:trHeight w:val="12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81,4</w:t>
            </w:r>
          </w:p>
        </w:tc>
      </w:tr>
      <w:tr w:rsidR="003E0D3B" w:rsidTr="003E0D3B">
        <w:trPr>
          <w:trHeight w:val="81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12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58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4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96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558,9</w:t>
            </w:r>
          </w:p>
        </w:tc>
      </w:tr>
      <w:tr w:rsidR="003E0D3B" w:rsidTr="003E0D3B">
        <w:trPr>
          <w:trHeight w:val="93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558,9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E0D3B" w:rsidTr="003E0D3B">
        <w:trPr>
          <w:trHeight w:val="12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E0D3B" w:rsidTr="003E0D3B">
        <w:trPr>
          <w:trHeight w:val="28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E0D3B" w:rsidTr="003E0D3B">
        <w:trPr>
          <w:trHeight w:val="10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89,5</w:t>
            </w:r>
          </w:p>
        </w:tc>
      </w:tr>
      <w:tr w:rsidR="003E0D3B" w:rsidTr="003E0D3B">
        <w:trPr>
          <w:trHeight w:val="5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109,6</w:t>
            </w:r>
          </w:p>
        </w:tc>
      </w:tr>
      <w:tr w:rsidR="003E0D3B" w:rsidTr="003E0D3B">
        <w:trPr>
          <w:trHeight w:val="126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E0D3B" w:rsidTr="003E0D3B">
        <w:trPr>
          <w:trHeight w:val="93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0,3</w:t>
            </w:r>
          </w:p>
        </w:tc>
      </w:tr>
      <w:tr w:rsidR="003E0D3B" w:rsidTr="003E0D3B">
        <w:trPr>
          <w:trHeight w:val="4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E0D3B" w:rsidTr="003E0D3B">
        <w:trPr>
          <w:trHeight w:val="5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E0D3B" w:rsidTr="003E0D3B">
        <w:trPr>
          <w:trHeight w:val="93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102,5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E0D3B" w:rsidTr="003E0D3B">
        <w:trPr>
          <w:trHeight w:val="96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6,8</w:t>
            </w:r>
          </w:p>
        </w:tc>
      </w:tr>
      <w:tr w:rsidR="003E0D3B" w:rsidTr="003E0D3B">
        <w:trPr>
          <w:trHeight w:val="81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359,8</w:t>
            </w:r>
          </w:p>
        </w:tc>
      </w:tr>
      <w:tr w:rsidR="003E0D3B" w:rsidTr="003E0D3B">
        <w:trPr>
          <w:trHeight w:val="12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58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4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96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3E0D3B" w:rsidTr="003E0D3B">
        <w:trPr>
          <w:trHeight w:val="58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E0D3B" w:rsidTr="003E0D3B">
        <w:trPr>
          <w:trHeight w:val="57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E0D3B" w:rsidTr="003E0D3B">
        <w:trPr>
          <w:trHeight w:val="37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E0D3B" w:rsidTr="003E0D3B">
        <w:trPr>
          <w:trHeight w:val="96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109,8</w:t>
            </w:r>
          </w:p>
        </w:tc>
      </w:tr>
      <w:tr w:rsidR="003E0D3B" w:rsidTr="003E0D3B">
        <w:trPr>
          <w:trHeight w:val="57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787,1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857,9</w:t>
            </w:r>
          </w:p>
        </w:tc>
      </w:tr>
      <w:tr w:rsidR="003E0D3B" w:rsidTr="003E0D3B">
        <w:trPr>
          <w:trHeight w:val="7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857,9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E0D3B" w:rsidTr="003E0D3B">
        <w:trPr>
          <w:trHeight w:val="3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E0D3B" w:rsidTr="003E0D3B">
        <w:trPr>
          <w:trHeight w:val="7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110,7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E0D3B" w:rsidTr="003E0D3B">
        <w:trPr>
          <w:trHeight w:val="25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E0D3B" w:rsidTr="003E0D3B">
        <w:trPr>
          <w:trHeight w:val="7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3E0D3B" w:rsidTr="003E0D3B">
        <w:trPr>
          <w:trHeight w:val="40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3E0D3B" w:rsidTr="003E0D3B">
        <w:trPr>
          <w:trHeight w:val="39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E0D3B" w:rsidTr="003E0D3B">
        <w:trPr>
          <w:trHeight w:val="34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E0D3B" w:rsidTr="003E0D3B">
        <w:trPr>
          <w:trHeight w:val="63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3E0D3B" w:rsidTr="003E0D3B">
        <w:trPr>
          <w:trHeight w:val="7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3E0D3B" w:rsidTr="003E0D3B">
        <w:trPr>
          <w:trHeight w:val="3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32,2</w:t>
            </w:r>
          </w:p>
        </w:tc>
      </w:tr>
      <w:tr w:rsidR="003E0D3B" w:rsidTr="003E0D3B">
        <w:trPr>
          <w:trHeight w:val="3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32,2</w:t>
            </w:r>
          </w:p>
        </w:tc>
      </w:tr>
      <w:tr w:rsidR="003E0D3B" w:rsidTr="003E0D3B">
        <w:trPr>
          <w:trHeight w:val="3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32,2</w:t>
            </w:r>
          </w:p>
        </w:tc>
      </w:tr>
      <w:tr w:rsidR="003E0D3B" w:rsidTr="003E0D3B">
        <w:trPr>
          <w:trHeight w:val="3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32,2</w:t>
            </w:r>
          </w:p>
        </w:tc>
      </w:tr>
      <w:tr w:rsidR="003E0D3B" w:rsidTr="003E0D3B">
        <w:trPr>
          <w:trHeight w:val="3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32,2</w:t>
            </w:r>
          </w:p>
        </w:tc>
      </w:tr>
      <w:tr w:rsidR="003E0D3B" w:rsidTr="003E0D3B">
        <w:trPr>
          <w:trHeight w:val="30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32,2</w:t>
            </w:r>
          </w:p>
        </w:tc>
      </w:tr>
      <w:tr w:rsidR="003E0D3B" w:rsidTr="003E0D3B">
        <w:trPr>
          <w:trHeight w:val="31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E0D3B" w:rsidTr="003E0D3B">
        <w:trPr>
          <w:trHeight w:val="4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E0D3B" w:rsidTr="003E0D3B">
        <w:trPr>
          <w:trHeight w:val="4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E0D3B" w:rsidTr="003E0D3B">
        <w:trPr>
          <w:trHeight w:val="4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E0D3B" w:rsidTr="003E0D3B">
        <w:trPr>
          <w:trHeight w:val="39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E0D3B" w:rsidTr="003E0D3B">
        <w:trPr>
          <w:trHeight w:val="70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3E0D3B" w:rsidTr="003E0D3B">
        <w:trPr>
          <w:trHeight w:val="42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3E0D3B" w:rsidTr="003E0D3B">
        <w:trPr>
          <w:trHeight w:val="4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3E0D3B" w:rsidTr="003E0D3B">
        <w:trPr>
          <w:trHeight w:val="57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3E0D3B" w:rsidTr="003E0D3B">
        <w:trPr>
          <w:trHeight w:val="33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3E0D3B" w:rsidTr="003E0D3B">
        <w:trPr>
          <w:trHeight w:val="31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3E0D3B" w:rsidTr="003E0D3B">
        <w:trPr>
          <w:trHeight w:val="79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116,3</w:t>
            </w:r>
          </w:p>
        </w:tc>
      </w:tr>
      <w:tr w:rsidR="003E0D3B" w:rsidTr="003E0D3B">
        <w:trPr>
          <w:trHeight w:val="309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E0D3B" w:rsidTr="003E0D3B">
        <w:trPr>
          <w:trHeight w:val="61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E0D3B" w:rsidTr="003E0D3B">
        <w:trPr>
          <w:trHeight w:val="52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E0D3B" w:rsidTr="003E0D3B">
        <w:trPr>
          <w:trHeight w:val="36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E0D3B" w:rsidTr="003E0D3B">
        <w:trPr>
          <w:trHeight w:val="360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E0D3B" w:rsidTr="003E0D3B">
        <w:trPr>
          <w:trHeight w:val="73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402,7</w:t>
            </w:r>
          </w:p>
        </w:tc>
      </w:tr>
      <w:tr w:rsidR="003E0D3B" w:rsidTr="003E0D3B">
        <w:trPr>
          <w:trHeight w:val="99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61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52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34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22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601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49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28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28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81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3E0D3B" w:rsidTr="003E0D3B">
        <w:trPr>
          <w:trHeight w:val="82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3E0D3B" w:rsidTr="003E0D3B">
        <w:trPr>
          <w:trHeight w:val="48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3E0D3B" w:rsidTr="003E0D3B">
        <w:trPr>
          <w:trHeight w:val="4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3E0D3B" w:rsidTr="003E0D3B">
        <w:trPr>
          <w:trHeight w:val="4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3E0D3B" w:rsidTr="003E0D3B">
        <w:trPr>
          <w:trHeight w:val="4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3E0D3B" w:rsidTr="003E0D3B">
        <w:trPr>
          <w:trHeight w:val="45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E0D3B" w:rsidTr="003E0D3B">
        <w:trPr>
          <w:trHeight w:val="51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E0D3B" w:rsidTr="003E0D3B">
        <w:trPr>
          <w:trHeight w:val="51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E0D3B" w:rsidTr="003E0D3B">
        <w:trPr>
          <w:trHeight w:val="52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E0D3B" w:rsidTr="003E0D3B">
        <w:trPr>
          <w:trHeight w:val="51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3E0D3B" w:rsidTr="003E0D3B">
        <w:trPr>
          <w:trHeight w:val="190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E0D3B" w:rsidTr="003E0D3B">
        <w:trPr>
          <w:trHeight w:val="61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E0D3B" w:rsidTr="003E0D3B">
        <w:trPr>
          <w:trHeight w:val="51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E0D3B" w:rsidTr="003E0D3B">
        <w:trPr>
          <w:trHeight w:val="405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3E0D3B" w:rsidTr="003E0D3B">
        <w:trPr>
          <w:trHeight w:val="810"/>
        </w:trPr>
        <w:tc>
          <w:tcPr>
            <w:tcW w:w="31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Кажлодского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3E0D3B" w:rsidRDefault="003E0D3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A407DE" w:rsidRDefault="00A407DE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7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A407DE">
        <w:rPr>
          <w:sz w:val="22"/>
          <w:szCs w:val="22"/>
        </w:rPr>
        <w:t>30</w:t>
      </w:r>
      <w:r>
        <w:rPr>
          <w:sz w:val="22"/>
          <w:szCs w:val="22"/>
        </w:rPr>
        <w:t>»</w:t>
      </w:r>
      <w:r w:rsidR="00A407DE">
        <w:rPr>
          <w:sz w:val="22"/>
          <w:szCs w:val="22"/>
        </w:rPr>
        <w:t xml:space="preserve"> декабря </w:t>
      </w:r>
      <w:r>
        <w:rPr>
          <w:sz w:val="22"/>
          <w:szCs w:val="22"/>
        </w:rPr>
        <w:t>20</w:t>
      </w:r>
      <w:r w:rsidR="00A407DE">
        <w:rPr>
          <w:sz w:val="22"/>
          <w:szCs w:val="22"/>
        </w:rPr>
        <w:t>20</w:t>
      </w:r>
      <w:r>
        <w:rPr>
          <w:sz w:val="22"/>
          <w:szCs w:val="22"/>
        </w:rPr>
        <w:t xml:space="preserve">   года</w:t>
      </w:r>
      <w:r w:rsidR="00A407DE">
        <w:rPr>
          <w:sz w:val="22"/>
          <w:szCs w:val="22"/>
        </w:rPr>
        <w:t xml:space="preserve"> </w:t>
      </w:r>
      <w:r>
        <w:rPr>
          <w:sz w:val="22"/>
          <w:szCs w:val="22"/>
        </w:rPr>
        <w:t>№</w:t>
      </w:r>
      <w:r w:rsidR="00A407DE">
        <w:rPr>
          <w:sz w:val="22"/>
          <w:szCs w:val="22"/>
        </w:rPr>
        <w:t xml:space="preserve"> 157</w:t>
      </w: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suppressAutoHyphens w:val="0"/>
        <w:jc w:val="center"/>
        <w:rPr>
          <w:b/>
          <w:bCs/>
          <w:lang w:eastAsia="ru-RU"/>
        </w:rPr>
      </w:pPr>
      <w:r w:rsidRPr="00115E69">
        <w:rPr>
          <w:b/>
          <w:bCs/>
          <w:lang w:eastAsia="ru-RU"/>
        </w:rPr>
        <w:t xml:space="preserve">ИСТОЧНИКИ ВНУТРЕННЕГО ФИНАНСИРОВАНИЯ ДЕФИЦИТА  БЮДЖЕТА КАЖЛОДСКОГО СЕЛЬСКОГО ПОСЕЛЕНИЯ ТОРБЕЕВСКОГО МУНИЦИПАЛЬНОГО РАЙОНА РЕСПУБЛИКИ МОРДОВИЯ НА 2021 ГОД И НА ПЛАНОВЫЙ ПЕРИОД НА 2022 </w:t>
      </w:r>
    </w:p>
    <w:p w:rsidR="00115E69" w:rsidRDefault="00115E69" w:rsidP="00115E69">
      <w:pPr>
        <w:jc w:val="right"/>
        <w:rPr>
          <w:sz w:val="22"/>
          <w:szCs w:val="22"/>
        </w:rPr>
      </w:pPr>
      <w:r w:rsidRPr="00115E69">
        <w:rPr>
          <w:b/>
          <w:bCs/>
          <w:lang w:eastAsia="ru-RU"/>
        </w:rPr>
        <w:t xml:space="preserve">И </w:t>
      </w:r>
      <w:r>
        <w:rPr>
          <w:b/>
          <w:bCs/>
          <w:lang w:eastAsia="ru-RU"/>
        </w:rPr>
        <w:t xml:space="preserve"> </w:t>
      </w:r>
      <w:r w:rsidRPr="00115E69">
        <w:rPr>
          <w:b/>
          <w:bCs/>
          <w:lang w:eastAsia="ru-RU"/>
        </w:rPr>
        <w:t xml:space="preserve">2023 ГОДОВ  </w:t>
      </w:r>
    </w:p>
    <w:p w:rsidR="00115E69" w:rsidRDefault="00115E69" w:rsidP="00115E69">
      <w:pPr>
        <w:jc w:val="right"/>
        <w:rPr>
          <w:sz w:val="22"/>
          <w:szCs w:val="22"/>
        </w:rPr>
      </w:pPr>
    </w:p>
    <w:tbl>
      <w:tblPr>
        <w:tblW w:w="10505" w:type="dxa"/>
        <w:tblInd w:w="93" w:type="dxa"/>
        <w:tblLook w:val="04A0"/>
      </w:tblPr>
      <w:tblGrid>
        <w:gridCol w:w="3134"/>
        <w:gridCol w:w="227"/>
        <w:gridCol w:w="3600"/>
        <w:gridCol w:w="709"/>
        <w:gridCol w:w="425"/>
        <w:gridCol w:w="1134"/>
        <w:gridCol w:w="1276"/>
      </w:tblGrid>
      <w:tr w:rsidR="00986F75" w:rsidTr="00986F75">
        <w:trPr>
          <w:trHeight w:val="315"/>
        </w:trPr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 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ублей)</w:t>
            </w:r>
          </w:p>
        </w:tc>
      </w:tr>
      <w:tr w:rsidR="00986F75" w:rsidTr="00986F75">
        <w:trPr>
          <w:trHeight w:val="315"/>
        </w:trPr>
        <w:tc>
          <w:tcPr>
            <w:tcW w:w="10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86F75" w:rsidTr="00986F75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000 01 02 00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27,3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27,3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10 0000 710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27,3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t xml:space="preserve">000 01 02 00 </w:t>
            </w:r>
            <w:proofErr w:type="spellStart"/>
            <w:r>
              <w:t>00</w:t>
            </w:r>
            <w:proofErr w:type="spellEnd"/>
            <w:r>
              <w:t xml:space="preserve"> 10 0000 810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000 01 03 00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-27,3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-27,3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000 01 03 01 00 10 0000 710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000 01 03 01 00 10 2604 710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 xml:space="preserve">000 01 03 01 00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-27,3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000 01 03 01 00 10 0000 810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-27,3</w:t>
            </w:r>
          </w:p>
        </w:tc>
      </w:tr>
      <w:tr w:rsidR="00986F75" w:rsidTr="00986F75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000 01 03 01 00 10 2604 810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-1 622,6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-1 693,6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-1 775,5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t xml:space="preserve">000 01 05 02 00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-1 622,6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-1 693,6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-1 775,5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lastRenderedPageBreak/>
              <w:t>000 01 05 02 01 00 0000 510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-1 622,6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-1 693,6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-1 775,5</w:t>
            </w:r>
          </w:p>
        </w:tc>
      </w:tr>
      <w:tr w:rsidR="00986F75" w:rsidTr="00986F75">
        <w:trPr>
          <w:trHeight w:val="276"/>
        </w:trPr>
        <w:tc>
          <w:tcPr>
            <w:tcW w:w="3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t>000 01 05 02 01 10 0000 510</w:t>
            </w:r>
          </w:p>
        </w:tc>
        <w:tc>
          <w:tcPr>
            <w:tcW w:w="382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-1 622,6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-1 693,6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-1 775,5</w:t>
            </w:r>
          </w:p>
        </w:tc>
      </w:tr>
      <w:tr w:rsidR="00986F75" w:rsidTr="00986F75">
        <w:trPr>
          <w:trHeight w:val="276"/>
        </w:trPr>
        <w:tc>
          <w:tcPr>
            <w:tcW w:w="3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F75" w:rsidRDefault="00986F75"/>
        </w:tc>
        <w:tc>
          <w:tcPr>
            <w:tcW w:w="38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F75" w:rsidRDefault="00986F7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F75" w:rsidRDefault="00986F75"/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F75" w:rsidRDefault="00986F75"/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F75" w:rsidRDefault="00986F75"/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1 775,5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t xml:space="preserve">00 01 05 02 00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1 622,6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1 693,6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1 775,5</w:t>
            </w:r>
          </w:p>
        </w:tc>
      </w:tr>
      <w:tr w:rsidR="00986F75" w:rsidTr="00986F75">
        <w:trPr>
          <w:trHeight w:val="276"/>
        </w:trPr>
        <w:tc>
          <w:tcPr>
            <w:tcW w:w="3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t>000 01 05 02 01 00 0000 610</w:t>
            </w:r>
          </w:p>
        </w:tc>
        <w:tc>
          <w:tcPr>
            <w:tcW w:w="382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1 622,6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1 693,6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1 775,5</w:t>
            </w:r>
          </w:p>
        </w:tc>
      </w:tr>
      <w:tr w:rsidR="00986F75" w:rsidTr="00986F75">
        <w:trPr>
          <w:trHeight w:val="276"/>
        </w:trPr>
        <w:tc>
          <w:tcPr>
            <w:tcW w:w="3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F75" w:rsidRDefault="00986F75"/>
        </w:tc>
        <w:tc>
          <w:tcPr>
            <w:tcW w:w="38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F75" w:rsidRDefault="00986F75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F75" w:rsidRDefault="00986F75"/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F75" w:rsidRDefault="00986F75"/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6F75" w:rsidRDefault="00986F75"/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t>000 01 05 02 01 10 0000 610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1 622,6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1 693,6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1 775,5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000 01 06 00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000 01 06 05 00 </w:t>
            </w:r>
            <w:proofErr w:type="spellStart"/>
            <w:r>
              <w:rPr>
                <w:b/>
                <w:bCs/>
              </w:rPr>
              <w:t>00</w:t>
            </w:r>
            <w:proofErr w:type="spellEnd"/>
            <w:r>
              <w:rPr>
                <w:b/>
                <w:bCs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 xml:space="preserve">000 01 06 05 00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000 01 06 05 01 00 0000 600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000 01 06 05 01 10 0000 640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7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000 01 06 05 01 10 0101 640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>
              <w:rPr>
                <w:sz w:val="18"/>
                <w:szCs w:val="18"/>
              </w:rPr>
              <w:t>бюджетовпоселений</w:t>
            </w:r>
            <w:proofErr w:type="spellEnd"/>
            <w:r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000 01 06 05 02 00 0000 640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000 01 06 05 02 10 0000 640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t>000 01 06 05 02 10 2604 640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>
              <w:rPr>
                <w:sz w:val="18"/>
                <w:szCs w:val="18"/>
              </w:rPr>
              <w:br w:type="page"/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t xml:space="preserve">000 01 06 05 00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t>000 01 06 05 02 10 0000 540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jc w:val="center"/>
            </w:pPr>
            <w:r>
              <w:t>000 01 06 05 02 10 2604 540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86F75" w:rsidRDefault="00986F75">
            <w:pPr>
              <w:jc w:val="right"/>
            </w:pPr>
            <w:r>
              <w:t>0,0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both"/>
            </w:pPr>
            <w: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27,3</w:t>
            </w:r>
          </w:p>
        </w:tc>
      </w:tr>
      <w:tr w:rsidR="00986F75" w:rsidTr="00986F75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both"/>
            </w:pPr>
            <w: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-27,3</w:t>
            </w:r>
          </w:p>
        </w:tc>
      </w:tr>
    </w:tbl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</w:p>
    <w:p w:rsidR="00E02983" w:rsidRDefault="00E02983" w:rsidP="00115E69">
      <w:pPr>
        <w:jc w:val="right"/>
        <w:rPr>
          <w:sz w:val="22"/>
          <w:szCs w:val="22"/>
        </w:rPr>
      </w:pPr>
    </w:p>
    <w:p w:rsidR="00E02983" w:rsidRDefault="00E02983" w:rsidP="00115E69">
      <w:pPr>
        <w:jc w:val="right"/>
        <w:rPr>
          <w:sz w:val="22"/>
          <w:szCs w:val="22"/>
        </w:rPr>
      </w:pP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8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Кажлодского</w:t>
      </w:r>
      <w:proofErr w:type="spellEnd"/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района РМ на 2021 год и 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>плановый период 2022 и 2023 годов»</w:t>
      </w:r>
    </w:p>
    <w:p w:rsidR="00115E69" w:rsidRDefault="00115E69" w:rsidP="00115E69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986F75">
        <w:rPr>
          <w:sz w:val="22"/>
          <w:szCs w:val="22"/>
        </w:rPr>
        <w:t>30</w:t>
      </w:r>
      <w:r>
        <w:rPr>
          <w:sz w:val="22"/>
          <w:szCs w:val="22"/>
        </w:rPr>
        <w:t>»</w:t>
      </w:r>
      <w:r w:rsidR="00986F75">
        <w:rPr>
          <w:sz w:val="22"/>
          <w:szCs w:val="22"/>
        </w:rPr>
        <w:t xml:space="preserve">  декабря </w:t>
      </w:r>
      <w:r>
        <w:rPr>
          <w:sz w:val="22"/>
          <w:szCs w:val="22"/>
        </w:rPr>
        <w:t>20</w:t>
      </w:r>
      <w:r w:rsidR="00986F75">
        <w:rPr>
          <w:sz w:val="22"/>
          <w:szCs w:val="22"/>
        </w:rPr>
        <w:t>20</w:t>
      </w:r>
      <w:r>
        <w:rPr>
          <w:sz w:val="22"/>
          <w:szCs w:val="22"/>
        </w:rPr>
        <w:t xml:space="preserve">  года</w:t>
      </w:r>
      <w:r w:rsidR="00986F75">
        <w:rPr>
          <w:sz w:val="22"/>
          <w:szCs w:val="22"/>
        </w:rPr>
        <w:t xml:space="preserve">  </w:t>
      </w:r>
      <w:r>
        <w:rPr>
          <w:sz w:val="22"/>
          <w:szCs w:val="22"/>
        </w:rPr>
        <w:t>№</w:t>
      </w:r>
      <w:r w:rsidR="00986F75">
        <w:rPr>
          <w:sz w:val="22"/>
          <w:szCs w:val="22"/>
        </w:rPr>
        <w:t>157</w:t>
      </w:r>
    </w:p>
    <w:p w:rsidR="00115E69" w:rsidRDefault="00115E69" w:rsidP="00115E69">
      <w:pPr>
        <w:suppressAutoHyphens w:val="0"/>
        <w:jc w:val="right"/>
        <w:rPr>
          <w:b/>
          <w:bCs/>
          <w:lang w:eastAsia="ru-RU"/>
        </w:rPr>
      </w:pPr>
    </w:p>
    <w:p w:rsidR="00115E69" w:rsidRDefault="00115E69" w:rsidP="00115E69">
      <w:pPr>
        <w:suppressAutoHyphens w:val="0"/>
        <w:jc w:val="right"/>
        <w:rPr>
          <w:b/>
          <w:bCs/>
          <w:lang w:eastAsia="ru-RU"/>
        </w:rPr>
      </w:pPr>
    </w:p>
    <w:p w:rsidR="00115E69" w:rsidRDefault="00115E69" w:rsidP="00115E69">
      <w:pPr>
        <w:suppressAutoHyphens w:val="0"/>
        <w:jc w:val="right"/>
        <w:rPr>
          <w:b/>
          <w:bCs/>
          <w:lang w:eastAsia="ru-RU"/>
        </w:rPr>
      </w:pPr>
    </w:p>
    <w:p w:rsidR="00115E69" w:rsidRPr="00115E69" w:rsidRDefault="00115E69" w:rsidP="00115E69">
      <w:pPr>
        <w:suppressAutoHyphens w:val="0"/>
        <w:jc w:val="center"/>
        <w:rPr>
          <w:b/>
          <w:bCs/>
          <w:lang w:eastAsia="ru-RU"/>
        </w:rPr>
      </w:pPr>
      <w:r w:rsidRPr="00115E69">
        <w:rPr>
          <w:b/>
          <w:bCs/>
          <w:lang w:eastAsia="ru-RU"/>
        </w:rPr>
        <w:t>ПРОГРАММА МУНИЦИПАЛЬНЫХ ВНУТРЕННИХ ЗАИМСТВОВАНИЙ КАЖЛОДСКОГО СЕЛЬСКОГО ПОСЕЛЕНИЯ ТОРБЕЕВСКОГО МУНИЦИПАЛЬНОГО РАЙОНА НА 2021 ГОД И ПЛАНОВЫЙ ПЕРИОД 2022</w:t>
      </w:r>
      <w:proofErr w:type="gramStart"/>
      <w:r w:rsidRPr="00115E69">
        <w:rPr>
          <w:b/>
          <w:bCs/>
          <w:lang w:eastAsia="ru-RU"/>
        </w:rPr>
        <w:t xml:space="preserve"> И</w:t>
      </w:r>
      <w:proofErr w:type="gramEnd"/>
      <w:r w:rsidRPr="00115E69">
        <w:rPr>
          <w:b/>
          <w:bCs/>
          <w:lang w:eastAsia="ru-RU"/>
        </w:rPr>
        <w:t xml:space="preserve"> 2023 ГОДОВ</w:t>
      </w:r>
    </w:p>
    <w:p w:rsidR="00115E69" w:rsidRDefault="00115E69" w:rsidP="00115E69">
      <w:pPr>
        <w:jc w:val="right"/>
        <w:rPr>
          <w:sz w:val="22"/>
          <w:szCs w:val="22"/>
        </w:rPr>
      </w:pPr>
    </w:p>
    <w:p w:rsidR="00986F75" w:rsidRDefault="00986F75" w:rsidP="00115E69">
      <w:pPr>
        <w:jc w:val="right"/>
        <w:rPr>
          <w:sz w:val="22"/>
          <w:szCs w:val="22"/>
        </w:rPr>
      </w:pPr>
    </w:p>
    <w:tbl>
      <w:tblPr>
        <w:tblW w:w="8380" w:type="dxa"/>
        <w:tblInd w:w="93" w:type="dxa"/>
        <w:tblLook w:val="04A0"/>
      </w:tblPr>
      <w:tblGrid>
        <w:gridCol w:w="560"/>
        <w:gridCol w:w="4920"/>
        <w:gridCol w:w="1060"/>
        <w:gridCol w:w="920"/>
        <w:gridCol w:w="920"/>
      </w:tblGrid>
      <w:tr w:rsidR="00986F75" w:rsidTr="00986F75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Виды заимствований</w:t>
            </w:r>
          </w:p>
        </w:tc>
        <w:tc>
          <w:tcPr>
            <w:tcW w:w="29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986F75" w:rsidTr="00986F75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F75" w:rsidRDefault="00986F75">
            <w:pPr>
              <w:rPr>
                <w:b/>
                <w:bCs/>
              </w:rPr>
            </w:pPr>
          </w:p>
        </w:tc>
        <w:tc>
          <w:tcPr>
            <w:tcW w:w="4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F75" w:rsidRDefault="00986F75">
            <w:pPr>
              <w:rPr>
                <w:b/>
                <w:bCs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986F75" w:rsidTr="00986F75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986F75" w:rsidTr="00986F75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F75" w:rsidRDefault="00986F75">
            <w:pPr>
              <w:jc w:val="center"/>
            </w:pPr>
            <w:r>
              <w:t>1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r>
              <w:t>Кредиты кредитных организаций в валюте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14,1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18,2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27,3</w:t>
            </w:r>
          </w:p>
        </w:tc>
      </w:tr>
      <w:tr w:rsidR="00986F75" w:rsidTr="00986F7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r>
              <w:t>в том числе: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</w:tr>
      <w:tr w:rsidR="00986F75" w:rsidTr="00986F7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r>
              <w:t>Объем привлечения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</w:pPr>
            <w:r>
              <w:t>14,1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</w:pPr>
            <w:r>
              <w:t>18,2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pPr>
              <w:jc w:val="center"/>
            </w:pPr>
            <w:r>
              <w:t>27,3</w:t>
            </w:r>
          </w:p>
        </w:tc>
      </w:tr>
      <w:tr w:rsidR="00986F75" w:rsidTr="00986F75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r>
              <w:t>Объем средств, направляемых на погашение основной суммы долга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0,0</w:t>
            </w:r>
          </w:p>
        </w:tc>
      </w:tr>
      <w:tr w:rsidR="00986F75" w:rsidTr="00986F75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F75" w:rsidRDefault="00986F75">
            <w:pPr>
              <w:jc w:val="center"/>
            </w:pPr>
            <w:r>
              <w:t>2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-9,1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-18,2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-27,3</w:t>
            </w:r>
          </w:p>
        </w:tc>
      </w:tr>
      <w:tr w:rsidR="00986F75" w:rsidTr="00986F7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r>
              <w:t>в том числе: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</w:tr>
      <w:tr w:rsidR="00986F75" w:rsidTr="00986F7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r>
              <w:t>Объем привлечения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0,0</w:t>
            </w:r>
          </w:p>
        </w:tc>
      </w:tr>
      <w:tr w:rsidR="00986F75" w:rsidTr="00986F75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86F75" w:rsidRDefault="00986F75">
            <w:pPr>
              <w:jc w:val="center"/>
            </w:pPr>
            <w: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F75" w:rsidRDefault="00986F75">
            <w:r>
              <w:t>Объем средств, направляемых на погашение основной суммы долга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-9,1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-18,2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</w:pPr>
            <w:r>
              <w:t>-27,3</w:t>
            </w:r>
          </w:p>
        </w:tc>
      </w:tr>
      <w:tr w:rsidR="00986F75" w:rsidTr="00986F7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F75" w:rsidRDefault="00986F75">
            <w: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F75" w:rsidRDefault="00986F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</w:tbl>
    <w:p w:rsidR="00986F75" w:rsidRDefault="00986F75" w:rsidP="00115E69">
      <w:pPr>
        <w:jc w:val="right"/>
        <w:rPr>
          <w:sz w:val="22"/>
          <w:szCs w:val="22"/>
        </w:rPr>
      </w:pPr>
    </w:p>
    <w:sectPr w:rsidR="00986F75" w:rsidSect="00986F75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50D9"/>
    <w:rsid w:val="00093B37"/>
    <w:rsid w:val="00115E69"/>
    <w:rsid w:val="001930E2"/>
    <w:rsid w:val="00350AD2"/>
    <w:rsid w:val="0036707A"/>
    <w:rsid w:val="003E0D3B"/>
    <w:rsid w:val="005317B5"/>
    <w:rsid w:val="00665BA8"/>
    <w:rsid w:val="006C2C24"/>
    <w:rsid w:val="007F1441"/>
    <w:rsid w:val="00975080"/>
    <w:rsid w:val="009850D9"/>
    <w:rsid w:val="00986F75"/>
    <w:rsid w:val="00A407DE"/>
    <w:rsid w:val="00A63CFF"/>
    <w:rsid w:val="00A76425"/>
    <w:rsid w:val="00B82007"/>
    <w:rsid w:val="00BA0201"/>
    <w:rsid w:val="00C45728"/>
    <w:rsid w:val="00C643FB"/>
    <w:rsid w:val="00C810C7"/>
    <w:rsid w:val="00CD5821"/>
    <w:rsid w:val="00DC0C8A"/>
    <w:rsid w:val="00DD0F6C"/>
    <w:rsid w:val="00E00617"/>
    <w:rsid w:val="00E02983"/>
    <w:rsid w:val="00E84255"/>
    <w:rsid w:val="00E95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0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850D9"/>
    <w:rPr>
      <w:color w:val="000080"/>
      <w:u w:val="single"/>
    </w:rPr>
  </w:style>
  <w:style w:type="paragraph" w:customStyle="1" w:styleId="ConsNormal">
    <w:name w:val="ConsNormal"/>
    <w:rsid w:val="009850D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9850D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DD0F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DD0F6C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DD0F6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350A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7F14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35</Pages>
  <Words>12325</Words>
  <Characters>70258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15</cp:revision>
  <cp:lastPrinted>2020-11-26T13:27:00Z</cp:lastPrinted>
  <dcterms:created xsi:type="dcterms:W3CDTF">2020-11-26T06:32:00Z</dcterms:created>
  <dcterms:modified xsi:type="dcterms:W3CDTF">2020-12-30T08:14:00Z</dcterms:modified>
</cp:coreProperties>
</file>