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ADB" w:rsidRDefault="00F73ADB" w:rsidP="00F73ADB">
      <w:pPr>
        <w:jc w:val="right"/>
        <w:outlineLvl w:val="0"/>
        <w:rPr>
          <w:b/>
          <w:bCs/>
          <w:szCs w:val="28"/>
        </w:rPr>
      </w:pPr>
      <w:r>
        <w:rPr>
          <w:b/>
          <w:bCs/>
          <w:szCs w:val="28"/>
        </w:rPr>
        <w:t>ПРОЕКТ</w:t>
      </w:r>
    </w:p>
    <w:p w:rsidR="00F735B1" w:rsidRPr="009D2695" w:rsidRDefault="00F735B1" w:rsidP="00F735B1">
      <w:pPr>
        <w:jc w:val="center"/>
        <w:outlineLvl w:val="0"/>
        <w:rPr>
          <w:b/>
          <w:bCs/>
          <w:szCs w:val="28"/>
        </w:rPr>
      </w:pPr>
      <w:r w:rsidRPr="009D2695">
        <w:rPr>
          <w:b/>
          <w:bCs/>
          <w:szCs w:val="28"/>
        </w:rPr>
        <w:t xml:space="preserve">АДМИНИСТРАЦИЯ </w:t>
      </w:r>
      <w:r>
        <w:rPr>
          <w:b/>
          <w:bCs/>
          <w:szCs w:val="28"/>
        </w:rPr>
        <w:t>ВИНДРЕЙСКОГО</w:t>
      </w:r>
      <w:r w:rsidRPr="009D2695">
        <w:rPr>
          <w:b/>
          <w:bCs/>
          <w:szCs w:val="28"/>
        </w:rPr>
        <w:t xml:space="preserve"> СЕЛЬСКОГО ПОСЕЛЕНИЯ</w:t>
      </w:r>
    </w:p>
    <w:p w:rsidR="00F735B1" w:rsidRPr="009D2695" w:rsidRDefault="00F735B1" w:rsidP="00F735B1">
      <w:pPr>
        <w:jc w:val="center"/>
        <w:outlineLvl w:val="0"/>
        <w:rPr>
          <w:b/>
          <w:bCs/>
          <w:szCs w:val="28"/>
        </w:rPr>
      </w:pPr>
      <w:r w:rsidRPr="009D2695">
        <w:rPr>
          <w:b/>
          <w:bCs/>
          <w:szCs w:val="28"/>
        </w:rPr>
        <w:t xml:space="preserve">ТОРБЕЕВСКОГО МУНИЦИПАЛЬНОГО РАЙОНА </w:t>
      </w:r>
    </w:p>
    <w:p w:rsidR="00F735B1" w:rsidRPr="009D2695" w:rsidRDefault="00F735B1" w:rsidP="00F735B1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F735B1" w:rsidRPr="009D2695" w:rsidRDefault="00F735B1" w:rsidP="00F735B1">
      <w:pPr>
        <w:spacing w:line="252" w:lineRule="auto"/>
        <w:rPr>
          <w:b/>
          <w:sz w:val="16"/>
          <w:szCs w:val="16"/>
        </w:rPr>
      </w:pPr>
    </w:p>
    <w:p w:rsidR="00F735B1" w:rsidRPr="009D2695" w:rsidRDefault="00F735B1" w:rsidP="00F735B1">
      <w:pPr>
        <w:spacing w:line="252" w:lineRule="auto"/>
        <w:jc w:val="center"/>
        <w:rPr>
          <w:b/>
          <w:szCs w:val="28"/>
        </w:rPr>
      </w:pPr>
    </w:p>
    <w:p w:rsidR="00F735B1" w:rsidRPr="009D2695" w:rsidRDefault="00F735B1" w:rsidP="00F735B1">
      <w:pPr>
        <w:spacing w:line="252" w:lineRule="auto"/>
        <w:jc w:val="center"/>
        <w:outlineLvl w:val="0"/>
        <w:rPr>
          <w:b/>
          <w:szCs w:val="28"/>
        </w:rPr>
      </w:pPr>
      <w:r w:rsidRPr="009D2695">
        <w:rPr>
          <w:b/>
          <w:szCs w:val="28"/>
        </w:rPr>
        <w:t>ПОСТАНОВЛЕНИЕ</w:t>
      </w:r>
    </w:p>
    <w:p w:rsidR="00351FFC" w:rsidRDefault="00351FFC" w:rsidP="00F735B1">
      <w:pPr>
        <w:jc w:val="center"/>
        <w:rPr>
          <w:b/>
          <w:szCs w:val="28"/>
        </w:rPr>
      </w:pPr>
    </w:p>
    <w:p w:rsidR="00F735B1" w:rsidRPr="009D2695" w:rsidRDefault="00F72DEC" w:rsidP="00F735B1">
      <w:pPr>
        <w:jc w:val="center"/>
        <w:rPr>
          <w:b/>
          <w:szCs w:val="28"/>
        </w:rPr>
      </w:pPr>
      <w:r>
        <w:rPr>
          <w:b/>
          <w:szCs w:val="28"/>
        </w:rPr>
        <w:t>о</w:t>
      </w:r>
      <w:r w:rsidR="00F735B1" w:rsidRPr="009D2695">
        <w:rPr>
          <w:b/>
          <w:szCs w:val="28"/>
        </w:rPr>
        <w:t>т</w:t>
      </w:r>
      <w:r w:rsidR="00F73ADB">
        <w:rPr>
          <w:b/>
          <w:szCs w:val="28"/>
        </w:rPr>
        <w:t xml:space="preserve"> _______ 2021</w:t>
      </w:r>
      <w:r w:rsidR="00B90433">
        <w:rPr>
          <w:b/>
          <w:szCs w:val="28"/>
        </w:rPr>
        <w:t xml:space="preserve"> года</w:t>
      </w:r>
      <w:r w:rsidR="00F735B1" w:rsidRPr="009D2695">
        <w:rPr>
          <w:b/>
          <w:szCs w:val="28"/>
        </w:rPr>
        <w:t xml:space="preserve">              </w:t>
      </w:r>
      <w:r w:rsidR="00F735B1">
        <w:rPr>
          <w:b/>
          <w:szCs w:val="28"/>
        </w:rPr>
        <w:t xml:space="preserve">с. Виндрей   </w:t>
      </w:r>
      <w:r w:rsidR="00B90433">
        <w:rPr>
          <w:b/>
          <w:szCs w:val="28"/>
        </w:rPr>
        <w:t xml:space="preserve">                      </w:t>
      </w:r>
      <w:r w:rsidR="00F735B1" w:rsidRPr="009D2695">
        <w:rPr>
          <w:b/>
          <w:szCs w:val="28"/>
        </w:rPr>
        <w:t>№</w:t>
      </w:r>
      <w:r w:rsidR="00B90433">
        <w:rPr>
          <w:b/>
          <w:szCs w:val="28"/>
        </w:rPr>
        <w:t xml:space="preserve"> </w:t>
      </w:r>
      <w:r w:rsidR="00F73ADB">
        <w:rPr>
          <w:b/>
          <w:szCs w:val="28"/>
        </w:rPr>
        <w:t>___</w:t>
      </w:r>
      <w:r w:rsidR="00F735B1" w:rsidRPr="009D2695">
        <w:rPr>
          <w:b/>
          <w:szCs w:val="28"/>
        </w:rPr>
        <w:t xml:space="preserve"> </w:t>
      </w:r>
    </w:p>
    <w:p w:rsidR="00F735B1" w:rsidRDefault="00F735B1" w:rsidP="00F735B1">
      <w:pPr>
        <w:pStyle w:val="1"/>
        <w:ind w:firstLine="709"/>
        <w:rPr>
          <w:sz w:val="28"/>
          <w:szCs w:val="28"/>
        </w:rPr>
      </w:pPr>
    </w:p>
    <w:p w:rsidR="00F73ADB" w:rsidRDefault="00F73ADB" w:rsidP="00F73A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Об утверждении </w:t>
      </w:r>
      <w:hyperlink r:id="rId5" w:tooltip="Планы мероприятий" w:history="1">
        <w:r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плана мероприятий</w:t>
        </w:r>
      </w:hyperlink>
      <w:r>
        <w:rPr>
          <w:b/>
          <w:sz w:val="28"/>
          <w:szCs w:val="28"/>
          <w:bdr w:val="none" w:sz="0" w:space="0" w:color="auto" w:frame="1"/>
        </w:rPr>
        <w:t xml:space="preserve"> по противодействию нелегальной миграции   на территории Виндрейского </w:t>
      </w:r>
      <w:hyperlink r:id="rId6" w:tooltip="Сельские поселения" w:history="1">
        <w:r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сельского поселения</w:t>
        </w:r>
      </w:hyperlink>
      <w:r w:rsidRPr="00F73ADB">
        <w:rPr>
          <w:b/>
          <w:sz w:val="28"/>
          <w:szCs w:val="28"/>
          <w:bdr w:val="none" w:sz="0" w:space="0" w:color="auto" w:frame="1"/>
        </w:rPr>
        <w:t xml:space="preserve"> </w:t>
      </w:r>
      <w:r>
        <w:rPr>
          <w:b/>
          <w:sz w:val="28"/>
          <w:szCs w:val="28"/>
          <w:bdr w:val="none" w:sz="0" w:space="0" w:color="auto" w:frame="1"/>
        </w:rPr>
        <w:t>Торбеевского </w:t>
      </w:r>
      <w:hyperlink r:id="rId7" w:tooltip="Муниципальные районы" w:history="1">
        <w:r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муниципального района</w:t>
        </w:r>
      </w:hyperlink>
      <w:r>
        <w:rPr>
          <w:b/>
          <w:sz w:val="28"/>
          <w:szCs w:val="28"/>
          <w:bdr w:val="none" w:sz="0" w:space="0" w:color="auto" w:frame="1"/>
        </w:rPr>
        <w:t> на 2021- 2023 годы</w:t>
      </w:r>
    </w:p>
    <w:p w:rsidR="00F73ADB" w:rsidRDefault="00F73ADB" w:rsidP="00BB5521">
      <w:pPr>
        <w:pStyle w:val="a4"/>
        <w:shd w:val="clear" w:color="auto" w:fill="FFFFFF"/>
        <w:spacing w:before="375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В целях противодействия экстремизма в среде  мигрантов, </w:t>
      </w:r>
      <w:proofErr w:type="gramStart"/>
      <w:r>
        <w:rPr>
          <w:color w:val="000000"/>
          <w:sz w:val="28"/>
          <w:szCs w:val="28"/>
        </w:rPr>
        <w:t>во</w:t>
      </w:r>
      <w:proofErr w:type="gramEnd"/>
      <w:r>
        <w:rPr>
          <w:color w:val="000000"/>
          <w:sz w:val="28"/>
          <w:szCs w:val="28"/>
        </w:rPr>
        <w:t xml:space="preserve"> исполнении требований Федерального закона от 25.07.2002 №114-ФЗ «О противодействии </w:t>
      </w:r>
      <w:proofErr w:type="spellStart"/>
      <w:r>
        <w:rPr>
          <w:color w:val="000000"/>
          <w:sz w:val="28"/>
          <w:szCs w:val="28"/>
        </w:rPr>
        <w:t>экстримистской</w:t>
      </w:r>
      <w:proofErr w:type="spellEnd"/>
      <w:r>
        <w:rPr>
          <w:color w:val="000000"/>
          <w:sz w:val="28"/>
          <w:szCs w:val="28"/>
        </w:rPr>
        <w:t xml:space="preserve"> деятельности», Федерального закона от 01.01.2001 «О миграционном учете иностранных граждан и лиц без гражданства в Российской Федерации», Федерального закона от 01.01.2001 «О правовом положении иностранных граждан в Российской Федерации», Жилищного кодекса Российской Федерации, руководствуясь Уставом Виндрейского сельского поселения Торбеевского муниципального района, администрация Виндрейского сельского поселения Торбеевского муниципального района постановляет:</w:t>
      </w:r>
    </w:p>
    <w:p w:rsidR="00F73ADB" w:rsidRDefault="00F73ADB" w:rsidP="00BB5521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     </w:t>
      </w:r>
      <w:r>
        <w:rPr>
          <w:color w:val="000000"/>
          <w:sz w:val="28"/>
          <w:szCs w:val="28"/>
        </w:rPr>
        <w:t xml:space="preserve">1. Утвердить план мероприятий по противодействию нелегальной миграции на территории Виндрейского сельского поселения Торбеевского муниципального района на 2021-2023 годы, согласно приложению 1.   </w:t>
      </w:r>
    </w:p>
    <w:p w:rsidR="00F73ADB" w:rsidRDefault="00F73ADB" w:rsidP="00BB5521">
      <w:pPr>
        <w:pStyle w:val="a4"/>
        <w:shd w:val="clear" w:color="auto" w:fill="FFFFFF"/>
        <w:spacing w:before="0" w:beforeAutospacing="0" w:after="0" w:afterAutospacing="0"/>
        <w:ind w:left="284" w:hanging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2. Настоящее постановление вступает в силу со дня его официального опубликования.                                                                                                                                     3. 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Виндрейского </w:t>
      </w: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В.В.Понкратов</w:t>
      </w:r>
      <w:proofErr w:type="spellEnd"/>
    </w:p>
    <w:p w:rsidR="00F735B1" w:rsidRDefault="00F735B1" w:rsidP="00BB5521">
      <w:pPr>
        <w:pStyle w:val="a4"/>
        <w:jc w:val="both"/>
        <w:rPr>
          <w:sz w:val="28"/>
          <w:szCs w:val="28"/>
        </w:rPr>
      </w:pPr>
    </w:p>
    <w:p w:rsidR="00F735B1" w:rsidRDefault="00F735B1" w:rsidP="00F735B1">
      <w:pPr>
        <w:pStyle w:val="a4"/>
        <w:ind w:firstLine="709"/>
        <w:rPr>
          <w:sz w:val="28"/>
          <w:szCs w:val="28"/>
        </w:rPr>
      </w:pPr>
    </w:p>
    <w:p w:rsidR="00F735B1" w:rsidRDefault="00F735B1" w:rsidP="00F735B1">
      <w:pPr>
        <w:pStyle w:val="a4"/>
        <w:spacing w:line="276" w:lineRule="auto"/>
        <w:ind w:firstLine="709"/>
        <w:jc w:val="right"/>
        <w:rPr>
          <w:sz w:val="28"/>
          <w:szCs w:val="28"/>
        </w:rPr>
      </w:pPr>
    </w:p>
    <w:p w:rsidR="00F735B1" w:rsidRDefault="00F735B1" w:rsidP="00F73ADB">
      <w:pPr>
        <w:pStyle w:val="a7"/>
        <w:rPr>
          <w:rFonts w:ascii="Times New Roman" w:hAnsi="Times New Roman"/>
          <w:sz w:val="28"/>
          <w:szCs w:val="28"/>
        </w:rPr>
      </w:pPr>
    </w:p>
    <w:p w:rsidR="00F73ADB" w:rsidRDefault="00F73ADB" w:rsidP="00F73ADB">
      <w:pPr>
        <w:pStyle w:val="a7"/>
        <w:rPr>
          <w:rFonts w:ascii="Times New Roman" w:hAnsi="Times New Roman"/>
          <w:sz w:val="28"/>
          <w:szCs w:val="28"/>
        </w:rPr>
      </w:pPr>
    </w:p>
    <w:p w:rsidR="00F73ADB" w:rsidRDefault="00F73ADB" w:rsidP="00F73ADB">
      <w:pPr>
        <w:pStyle w:val="a7"/>
        <w:rPr>
          <w:rFonts w:ascii="Times New Roman" w:hAnsi="Times New Roman"/>
          <w:sz w:val="24"/>
          <w:szCs w:val="24"/>
        </w:rPr>
      </w:pPr>
    </w:p>
    <w:p w:rsidR="00054499" w:rsidRDefault="00054499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F735B1" w:rsidRDefault="00F735B1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F735B1" w:rsidRDefault="00F735B1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F735B1" w:rsidRDefault="00F735B1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Виндрейского сельского поселения</w:t>
      </w:r>
    </w:p>
    <w:p w:rsidR="00F735B1" w:rsidRDefault="00F735B1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73ADB">
        <w:rPr>
          <w:rFonts w:ascii="Times New Roman" w:hAnsi="Times New Roman"/>
          <w:sz w:val="24"/>
          <w:szCs w:val="24"/>
        </w:rPr>
        <w:t>_______ 2021г. № ___</w:t>
      </w:r>
    </w:p>
    <w:p w:rsidR="00F73ADB" w:rsidRDefault="00F73ADB" w:rsidP="00F73ADB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F73ADB" w:rsidRDefault="00F73ADB" w:rsidP="00F73A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D8389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Мероприятия по противодействию нелегальной миграции на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2021</w:t>
      </w:r>
      <w:r w:rsidRPr="00D83898">
        <w:rPr>
          <w:b/>
          <w:bCs/>
          <w:color w:val="000000"/>
          <w:sz w:val="28"/>
          <w:szCs w:val="28"/>
          <w:bdr w:val="none" w:sz="0" w:space="0" w:color="auto" w:frame="1"/>
        </w:rPr>
        <w:t>-2023 годы</w:t>
      </w:r>
    </w:p>
    <w:p w:rsidR="00023AB1" w:rsidRDefault="00023AB1" w:rsidP="00023AB1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023AB1" w:rsidTr="00023AB1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№ п\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3968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исполнитель</w:t>
            </w:r>
          </w:p>
        </w:tc>
      </w:tr>
      <w:tr w:rsidR="00023AB1" w:rsidTr="00023AB1">
        <w:trPr>
          <w:trHeight w:val="1657"/>
        </w:trPr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F26E31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F26E31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Проведение мероприятий по выявлению и пресечению фактов использования предприятиями, организациями и </w:t>
            </w:r>
            <w:hyperlink r:id="rId8" w:tooltip="Индивидуальное предпринимательство" w:history="1">
              <w:r w:rsidRPr="00F73ADB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индивидуальными</w:t>
              </w:r>
              <w:r w:rsidRPr="00287F72">
                <w:rPr>
                  <w:rStyle w:val="a3"/>
                  <w:sz w:val="22"/>
                  <w:szCs w:val="22"/>
                  <w:bdr w:val="none" w:sz="0" w:space="0" w:color="auto" w:frame="1"/>
                </w:rPr>
                <w:t xml:space="preserve"> </w:t>
              </w:r>
              <w:r w:rsidRPr="00F73ADB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предпринимателями</w:t>
              </w:r>
            </w:hyperlink>
            <w:r w:rsidRPr="00287F72">
              <w:rPr>
                <w:color w:val="000000"/>
                <w:sz w:val="22"/>
                <w:szCs w:val="22"/>
              </w:rPr>
              <w:t xml:space="preserve"> труда незаконных мигрантов и иностранных 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граждан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совместно с сотрудниками ОМВД и (или) УФМС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23AB1" w:rsidTr="00100A09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Проведение анализа миграционной правоприменительной практики на основе изучения (мониторинга) применения федеральных законов и других </w:t>
            </w:r>
            <w:r w:rsidRPr="00287F72">
              <w:rPr>
                <w:sz w:val="22"/>
                <w:szCs w:val="22"/>
              </w:rPr>
              <w:t>нормативно </w:t>
            </w:r>
            <w:hyperlink r:id="rId9" w:tooltip="Правовые акты" w:history="1">
              <w:r w:rsidRPr="00F73ADB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правовых актов</w:t>
              </w:r>
            </w:hyperlink>
            <w:r w:rsidRPr="00287F72">
              <w:rPr>
                <w:color w:val="000000"/>
                <w:sz w:val="22"/>
                <w:szCs w:val="22"/>
              </w:rPr>
              <w:t>, регулирующих отношения в сфере миграции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100A09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Создать актуальный </w:t>
            </w:r>
            <w:hyperlink r:id="rId10" w:tooltip="Банк данных" w:history="1">
              <w:r w:rsidRPr="00F73ADB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банк данных</w:t>
              </w:r>
            </w:hyperlink>
            <w:r w:rsidRPr="00287F72">
              <w:rPr>
                <w:sz w:val="22"/>
                <w:szCs w:val="22"/>
              </w:rPr>
              <w:t> </w:t>
            </w:r>
            <w:r w:rsidRPr="00287F72">
              <w:rPr>
                <w:color w:val="000000"/>
                <w:sz w:val="22"/>
                <w:szCs w:val="22"/>
              </w:rPr>
              <w:t>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2020</w:t>
            </w:r>
            <w:r w:rsidRPr="00287F72">
              <w:rPr>
                <w:color w:val="000000"/>
                <w:sz w:val="22"/>
                <w:szCs w:val="22"/>
              </w:rPr>
              <w:t xml:space="preserve"> год</w:t>
            </w:r>
            <w:r>
              <w:rPr>
                <w:color w:val="000000"/>
                <w:sz w:val="22"/>
                <w:szCs w:val="22"/>
              </w:rPr>
              <w:t xml:space="preserve">  с внесением изменений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A82BC0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Обеспечить 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контроль за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A82BC0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Обеспечить в установленном порядке уведомление органов </w:t>
            </w:r>
            <w:hyperlink r:id="rId11" w:tooltip="Миграционные службы" w:history="1">
              <w:r w:rsidRPr="00287F72">
                <w:rPr>
                  <w:rStyle w:val="a3"/>
                  <w:sz w:val="22"/>
                  <w:szCs w:val="22"/>
                  <w:bdr w:val="none" w:sz="0" w:space="0" w:color="auto" w:frame="1"/>
                </w:rPr>
                <w:t>миграционной службы</w:t>
              </w:r>
            </w:hyperlink>
            <w:r w:rsidRPr="00287F72">
              <w:rPr>
                <w:color w:val="000000"/>
                <w:sz w:val="22"/>
                <w:szCs w:val="22"/>
              </w:rPr>
              <w:t> о прибытии иностранных граждан на территорию сельского поселения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A82BC0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 - политической обстановкой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023AB1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023AB1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совместно с сотрудниками ОМВД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23AB1" w:rsidTr="00085933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Организация и проведение семинаров и других мероприятий по вопросам миграции. В том числе: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- о проблемах регулирования миграционных процессов;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-о проблемах регулирования социально-трудовых отношений с иностранными работниками;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и руководители организаций и учреждений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23AB1" w:rsidTr="00233DA2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968" w:type="dxa"/>
          </w:tcPr>
          <w:p w:rsidR="00023AB1" w:rsidRPr="00287F72" w:rsidRDefault="00023AB1" w:rsidP="00023AB1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Организация и проведение мероприятий, направленных на формирование духовно-нравственных ценностей, правовое, патриотическое </w:t>
            </w:r>
            <w:r w:rsidRPr="00287F72">
              <w:rPr>
                <w:color w:val="000000"/>
                <w:sz w:val="22"/>
                <w:szCs w:val="22"/>
              </w:rPr>
              <w:lastRenderedPageBreak/>
              <w:t>воспитание.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2020</w:t>
            </w:r>
            <w:r w:rsidRPr="00287F72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233DA2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Информирование граждан с использованием </w:t>
            </w:r>
            <w:hyperlink r:id="rId12" w:tooltip="Средства массовой информации" w:history="1">
              <w:r w:rsidRPr="00023AB1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средств массовой</w:t>
              </w:r>
              <w:r w:rsidRPr="00287F72">
                <w:rPr>
                  <w:rStyle w:val="a3"/>
                  <w:sz w:val="22"/>
                  <w:szCs w:val="22"/>
                  <w:bdr w:val="none" w:sz="0" w:space="0" w:color="auto" w:frame="1"/>
                </w:rPr>
                <w:t xml:space="preserve"> </w:t>
              </w:r>
              <w:r w:rsidRPr="00023AB1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информации</w:t>
              </w:r>
            </w:hyperlink>
            <w:r w:rsidRPr="00287F72">
              <w:rPr>
                <w:color w:val="000000"/>
                <w:sz w:val="22"/>
                <w:szCs w:val="22"/>
              </w:rPr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233DA2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Проводить проверки состояния антитеррористической защищенности учреждений социальной сферы, объектов массового пребывания людей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ежеквартально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совместно с сотрудниками ОМВД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23AB1" w:rsidTr="0007299F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Периодически проверять служебные и производственные помещения: подвалы, чердаки на предмет нахождения в них посторонних предметов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ежеквартально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07299F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Совместно с ОМВД 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 снимающих в наем жилые помещения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proofErr w:type="gramStart"/>
            <w:r w:rsidRPr="00287F72">
              <w:rPr>
                <w:color w:val="000000"/>
                <w:sz w:val="22"/>
                <w:szCs w:val="22"/>
              </w:rPr>
              <w:t>согласно плана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ОМВД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совместно с сотрудниками ОМВД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</w:tbl>
    <w:p w:rsidR="00F73ADB" w:rsidRDefault="00F73ADB" w:rsidP="00F73ADB">
      <w:pPr>
        <w:pStyle w:val="a7"/>
        <w:jc w:val="center"/>
        <w:rPr>
          <w:rFonts w:ascii="Times New Roman" w:hAnsi="Times New Roman"/>
          <w:sz w:val="24"/>
          <w:szCs w:val="24"/>
        </w:rPr>
      </w:pPr>
    </w:p>
    <w:sectPr w:rsidR="00F73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B1"/>
    <w:rsid w:val="00001175"/>
    <w:rsid w:val="00023AB1"/>
    <w:rsid w:val="00054499"/>
    <w:rsid w:val="00302407"/>
    <w:rsid w:val="00351FFC"/>
    <w:rsid w:val="00B90433"/>
    <w:rsid w:val="00BB5521"/>
    <w:rsid w:val="00F72DEC"/>
    <w:rsid w:val="00F735B1"/>
    <w:rsid w:val="00F7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B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35B1"/>
    <w:pPr>
      <w:keepNext/>
      <w:shd w:val="clear" w:color="auto" w:fill="FFFFFF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5B1"/>
    <w:rPr>
      <w:rFonts w:ascii="Times New Roman" w:eastAsia="Times New Roman" w:hAnsi="Times New Roman" w:cs="Times New Roman"/>
      <w:b/>
      <w:bCs/>
      <w:caps/>
      <w:color w:val="000000"/>
      <w:spacing w:val="-1"/>
      <w:sz w:val="24"/>
      <w:szCs w:val="16"/>
      <w:shd w:val="clear" w:color="auto" w:fill="FFFFFF"/>
      <w:lang w:eastAsia="ru-RU"/>
    </w:rPr>
  </w:style>
  <w:style w:type="character" w:styleId="a3">
    <w:name w:val="Hyperlink"/>
    <w:semiHidden/>
    <w:unhideWhenUsed/>
    <w:rsid w:val="00F735B1"/>
    <w:rPr>
      <w:color w:val="002680"/>
      <w:u w:val="single"/>
    </w:rPr>
  </w:style>
  <w:style w:type="paragraph" w:styleId="a4">
    <w:name w:val="Normal (Web)"/>
    <w:basedOn w:val="a"/>
    <w:unhideWhenUsed/>
    <w:rsid w:val="00F735B1"/>
    <w:pPr>
      <w:spacing w:before="100" w:beforeAutospacing="1" w:after="100" w:afterAutospacing="1"/>
    </w:pPr>
    <w:rPr>
      <w:sz w:val="24"/>
    </w:rPr>
  </w:style>
  <w:style w:type="paragraph" w:styleId="a5">
    <w:name w:val="Title"/>
    <w:basedOn w:val="a"/>
    <w:link w:val="a6"/>
    <w:uiPriority w:val="99"/>
    <w:qFormat/>
    <w:rsid w:val="00F735B1"/>
    <w:pPr>
      <w:jc w:val="center"/>
    </w:pPr>
    <w:rPr>
      <w:b/>
      <w:bCs/>
      <w:sz w:val="32"/>
      <w:lang w:val="x-none" w:eastAsia="x-none"/>
    </w:rPr>
  </w:style>
  <w:style w:type="character" w:customStyle="1" w:styleId="a6">
    <w:name w:val="Название Знак"/>
    <w:basedOn w:val="a0"/>
    <w:link w:val="a5"/>
    <w:uiPriority w:val="99"/>
    <w:rsid w:val="00F735B1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paragraph" w:styleId="a7">
    <w:name w:val="No Spacing"/>
    <w:uiPriority w:val="1"/>
    <w:qFormat/>
    <w:rsid w:val="00F735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1">
    <w:name w:val="FR1"/>
    <w:rsid w:val="00F735B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3024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40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2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B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35B1"/>
    <w:pPr>
      <w:keepNext/>
      <w:shd w:val="clear" w:color="auto" w:fill="FFFFFF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5B1"/>
    <w:rPr>
      <w:rFonts w:ascii="Times New Roman" w:eastAsia="Times New Roman" w:hAnsi="Times New Roman" w:cs="Times New Roman"/>
      <w:b/>
      <w:bCs/>
      <w:caps/>
      <w:color w:val="000000"/>
      <w:spacing w:val="-1"/>
      <w:sz w:val="24"/>
      <w:szCs w:val="16"/>
      <w:shd w:val="clear" w:color="auto" w:fill="FFFFFF"/>
      <w:lang w:eastAsia="ru-RU"/>
    </w:rPr>
  </w:style>
  <w:style w:type="character" w:styleId="a3">
    <w:name w:val="Hyperlink"/>
    <w:semiHidden/>
    <w:unhideWhenUsed/>
    <w:rsid w:val="00F735B1"/>
    <w:rPr>
      <w:color w:val="002680"/>
      <w:u w:val="single"/>
    </w:rPr>
  </w:style>
  <w:style w:type="paragraph" w:styleId="a4">
    <w:name w:val="Normal (Web)"/>
    <w:basedOn w:val="a"/>
    <w:unhideWhenUsed/>
    <w:rsid w:val="00F735B1"/>
    <w:pPr>
      <w:spacing w:before="100" w:beforeAutospacing="1" w:after="100" w:afterAutospacing="1"/>
    </w:pPr>
    <w:rPr>
      <w:sz w:val="24"/>
    </w:rPr>
  </w:style>
  <w:style w:type="paragraph" w:styleId="a5">
    <w:name w:val="Title"/>
    <w:basedOn w:val="a"/>
    <w:link w:val="a6"/>
    <w:uiPriority w:val="99"/>
    <w:qFormat/>
    <w:rsid w:val="00F735B1"/>
    <w:pPr>
      <w:jc w:val="center"/>
    </w:pPr>
    <w:rPr>
      <w:b/>
      <w:bCs/>
      <w:sz w:val="32"/>
      <w:lang w:val="x-none" w:eastAsia="x-none"/>
    </w:rPr>
  </w:style>
  <w:style w:type="character" w:customStyle="1" w:styleId="a6">
    <w:name w:val="Название Знак"/>
    <w:basedOn w:val="a0"/>
    <w:link w:val="a5"/>
    <w:uiPriority w:val="99"/>
    <w:rsid w:val="00F735B1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paragraph" w:styleId="a7">
    <w:name w:val="No Spacing"/>
    <w:uiPriority w:val="1"/>
    <w:qFormat/>
    <w:rsid w:val="00F735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1">
    <w:name w:val="FR1"/>
    <w:rsid w:val="00F735B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3024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40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2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9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individualmznoe_predprinimatelmzstvo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munitcipalmznie_rajoni/" TargetMode="External"/><Relationship Id="rId12" Type="http://schemas.openxmlformats.org/officeDocument/2006/relationships/hyperlink" Target="http://pandia.ru/text/category/sredstva_massovoj_informatci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elmzskie_poseleniya/" TargetMode="External"/><Relationship Id="rId11" Type="http://schemas.openxmlformats.org/officeDocument/2006/relationships/hyperlink" Target="http://pandia.ru/text/category/migratcionnie_sluzhbi/" TargetMode="External"/><Relationship Id="rId5" Type="http://schemas.openxmlformats.org/officeDocument/2006/relationships/hyperlink" Target="http://pandia.ru/text/category/plani_meropriyatij/" TargetMode="External"/><Relationship Id="rId10" Type="http://schemas.openxmlformats.org/officeDocument/2006/relationships/hyperlink" Target="http://pandia.ru/text/category/bank_danni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pravovie_akt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14</cp:revision>
  <cp:lastPrinted>2021-03-18T07:35:00Z</cp:lastPrinted>
  <dcterms:created xsi:type="dcterms:W3CDTF">2021-01-27T07:30:00Z</dcterms:created>
  <dcterms:modified xsi:type="dcterms:W3CDTF">2021-03-18T07:36:00Z</dcterms:modified>
</cp:coreProperties>
</file>