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C2" w:rsidRPr="004F060D" w:rsidRDefault="00856FC2" w:rsidP="004F060D">
      <w:pPr>
        <w:autoSpaceDE w:val="0"/>
        <w:autoSpaceDN w:val="0"/>
        <w:adjustRightInd w:val="0"/>
        <w:spacing w:before="108" w:after="108"/>
        <w:jc w:val="right"/>
        <w:outlineLvl w:val="0"/>
        <w:rPr>
          <w:rFonts w:ascii="Times New Roman" w:eastAsia="Times New Roman" w:hAnsi="Times New Roman" w:cs="Arial"/>
          <w:b/>
          <w:bCs/>
          <w:color w:val="auto"/>
          <w:sz w:val="28"/>
          <w:szCs w:val="28"/>
          <w:u w:val="single"/>
          <w:lang w:bidi="ar-SA"/>
        </w:rPr>
      </w:pPr>
      <w:r w:rsidRPr="004F060D">
        <w:rPr>
          <w:rFonts w:ascii="Times New Roman" w:eastAsia="Times New Roman" w:hAnsi="Times New Roman" w:cs="Arial"/>
          <w:b/>
          <w:bCs/>
          <w:color w:val="auto"/>
          <w:sz w:val="28"/>
          <w:szCs w:val="28"/>
          <w:u w:val="single"/>
          <w:lang w:bidi="ar-SA"/>
        </w:rPr>
        <w:t>Проект</w:t>
      </w:r>
    </w:p>
    <w:p w:rsidR="00856FC2" w:rsidRPr="00856FC2" w:rsidRDefault="00856FC2" w:rsidP="00856FC2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</w:pPr>
      <w:r w:rsidRPr="00856FC2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  <w:t>АДМИНИСТРАЦИЯ</w:t>
      </w:r>
      <w:r w:rsidR="00FF24E1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  <w:t xml:space="preserve"> </w:t>
      </w:r>
      <w:r w:rsidRPr="00856FC2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  <w:t>ЖУКОВСКОГО СЕЛЬСКОГО ПОСЕЛЕНИЯ</w:t>
      </w:r>
    </w:p>
    <w:p w:rsidR="00856FC2" w:rsidRPr="00856FC2" w:rsidRDefault="00856FC2" w:rsidP="00856FC2">
      <w:pPr>
        <w:autoSpaceDE w:val="0"/>
        <w:autoSpaceDN w:val="0"/>
        <w:adjustRightInd w:val="0"/>
        <w:jc w:val="center"/>
        <w:rPr>
          <w:rFonts w:ascii="Times New Roman" w:eastAsia="Times New Roman" w:hAnsi="Times New Roman" w:cs="Arial"/>
          <w:b/>
          <w:color w:val="auto"/>
          <w:sz w:val="28"/>
          <w:lang w:bidi="ar-SA"/>
        </w:rPr>
      </w:pPr>
      <w:r w:rsidRPr="00856FC2">
        <w:rPr>
          <w:rFonts w:ascii="Times New Roman" w:eastAsia="Times New Roman" w:hAnsi="Times New Roman" w:cs="Arial"/>
          <w:b/>
          <w:color w:val="auto"/>
          <w:sz w:val="28"/>
          <w:lang w:bidi="ar-SA"/>
        </w:rPr>
        <w:t>ТОРБЕЕВСКОГО МУНИЦИПАЛЬНОГО РАЙОНА</w:t>
      </w:r>
    </w:p>
    <w:p w:rsidR="00856FC2" w:rsidRPr="00856FC2" w:rsidRDefault="00856FC2" w:rsidP="00856FC2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856FC2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РЕСПУБЛИКИ МОРДОВИЯ</w:t>
      </w:r>
    </w:p>
    <w:p w:rsidR="00856FC2" w:rsidRPr="00856FC2" w:rsidRDefault="00856FC2" w:rsidP="00856FC2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Cs/>
          <w:color w:val="auto"/>
          <w:sz w:val="28"/>
          <w:szCs w:val="20"/>
          <w:lang w:bidi="ar-SA"/>
        </w:rPr>
      </w:pPr>
    </w:p>
    <w:p w:rsidR="00856FC2" w:rsidRPr="004F060D" w:rsidRDefault="00856FC2" w:rsidP="00856FC2">
      <w:pPr>
        <w:autoSpaceDE w:val="0"/>
        <w:autoSpaceDN w:val="0"/>
        <w:adjustRightInd w:val="0"/>
        <w:spacing w:line="252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4F060D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     ПОСТАНОВЛЕНИЕ</w:t>
      </w:r>
    </w:p>
    <w:p w:rsidR="00856FC2" w:rsidRPr="004F060D" w:rsidRDefault="00856FC2" w:rsidP="00856FC2">
      <w:pPr>
        <w:autoSpaceDE w:val="0"/>
        <w:autoSpaceDN w:val="0"/>
        <w:adjustRightInd w:val="0"/>
        <w:spacing w:line="252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bidi="ar-SA"/>
        </w:rPr>
      </w:pPr>
    </w:p>
    <w:p w:rsidR="00856FC2" w:rsidRPr="004F060D" w:rsidRDefault="00856FC2" w:rsidP="00856FC2">
      <w:pPr>
        <w:autoSpaceDE w:val="0"/>
        <w:autoSpaceDN w:val="0"/>
        <w:adjustRightInd w:val="0"/>
        <w:spacing w:line="252" w:lineRule="auto"/>
        <w:jc w:val="center"/>
        <w:rPr>
          <w:rFonts w:ascii="Times New Roman" w:eastAsia="Times New Roman" w:hAnsi="Times New Roman" w:cs="Arial"/>
          <w:b/>
          <w:color w:val="auto"/>
          <w:lang w:bidi="ar-SA"/>
        </w:rPr>
      </w:pPr>
      <w:r w:rsidRPr="004F060D">
        <w:rPr>
          <w:rFonts w:ascii="Times New Roman" w:eastAsia="Times New Roman" w:hAnsi="Times New Roman" w:cs="Arial"/>
          <w:b/>
          <w:color w:val="auto"/>
          <w:sz w:val="28"/>
          <w:lang w:bidi="ar-SA"/>
        </w:rPr>
        <w:t>«__» ________  20</w:t>
      </w:r>
      <w:r w:rsidR="004F060D">
        <w:rPr>
          <w:rFonts w:ascii="Times New Roman" w:eastAsia="Times New Roman" w:hAnsi="Times New Roman" w:cs="Arial"/>
          <w:b/>
          <w:color w:val="auto"/>
          <w:sz w:val="28"/>
          <w:lang w:bidi="ar-SA"/>
        </w:rPr>
        <w:t xml:space="preserve">21г.        </w:t>
      </w:r>
      <w:r w:rsidRPr="004F060D">
        <w:rPr>
          <w:rFonts w:ascii="Times New Roman" w:eastAsia="Times New Roman" w:hAnsi="Times New Roman" w:cs="Arial"/>
          <w:b/>
          <w:noProof/>
          <w:color w:val="auto"/>
          <w:sz w:val="28"/>
          <w:lang w:bidi="ar-SA"/>
        </w:rPr>
        <w:t xml:space="preserve"> №</w:t>
      </w:r>
      <w:r w:rsidRPr="004F060D">
        <w:rPr>
          <w:rFonts w:ascii="Times New Roman" w:eastAsia="Times New Roman" w:hAnsi="Times New Roman" w:cs="Arial"/>
          <w:b/>
          <w:color w:val="auto"/>
          <w:sz w:val="28"/>
          <w:lang w:bidi="ar-SA"/>
        </w:rPr>
        <w:t>___</w:t>
      </w:r>
    </w:p>
    <w:p w:rsidR="00856FC2" w:rsidRDefault="00856FC2" w:rsidP="00856FC2">
      <w:pPr>
        <w:jc w:val="center"/>
        <w:rPr>
          <w:sz w:val="19"/>
          <w:szCs w:val="19"/>
        </w:rPr>
      </w:pPr>
    </w:p>
    <w:p w:rsidR="00856FC2" w:rsidRDefault="00856FC2" w:rsidP="0067673B">
      <w:pPr>
        <w:jc w:val="center"/>
        <w:rPr>
          <w:sz w:val="19"/>
          <w:szCs w:val="19"/>
        </w:rPr>
      </w:pPr>
    </w:p>
    <w:p w:rsidR="00FE5112" w:rsidRDefault="00FE5112">
      <w:pPr>
        <w:spacing w:before="33" w:after="33" w:line="240" w:lineRule="exact"/>
        <w:rPr>
          <w:sz w:val="19"/>
          <w:szCs w:val="19"/>
        </w:rPr>
      </w:pPr>
    </w:p>
    <w:p w:rsidR="00FE5112" w:rsidRPr="009A2D5C" w:rsidRDefault="00FE5112" w:rsidP="009A2D5C">
      <w:pPr>
        <w:ind w:left="1701"/>
        <w:rPr>
          <w:rFonts w:ascii="Times New Roman" w:hAnsi="Times New Roman" w:cs="Times New Roman"/>
        </w:rPr>
        <w:sectPr w:rsidR="00FE5112" w:rsidRPr="009A2D5C" w:rsidSect="004F060D">
          <w:type w:val="continuous"/>
          <w:pgSz w:w="11906" w:h="16838"/>
          <w:pgMar w:top="1134" w:right="850" w:bottom="1134" w:left="1701" w:header="0" w:footer="3" w:gutter="0"/>
          <w:cols w:space="720"/>
          <w:noEndnote/>
          <w:docGrid w:linePitch="360"/>
        </w:sectPr>
      </w:pPr>
    </w:p>
    <w:p w:rsidR="009A2D5C" w:rsidRPr="00856FC2" w:rsidRDefault="009A2D5C" w:rsidP="004F060D">
      <w:pPr>
        <w:autoSpaceDE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6FC2">
        <w:rPr>
          <w:rFonts w:ascii="Times New Roman" w:hAnsi="Times New Roman" w:cs="Times New Roman"/>
          <w:b/>
          <w:sz w:val="28"/>
          <w:szCs w:val="28"/>
        </w:rPr>
        <w:lastRenderedPageBreak/>
        <w:t>Об утверждении Положения о системе</w:t>
      </w:r>
      <w:r w:rsidR="00856FC2" w:rsidRPr="00856F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6FC2">
        <w:rPr>
          <w:rFonts w:ascii="Times New Roman" w:hAnsi="Times New Roman" w:cs="Times New Roman"/>
          <w:b/>
          <w:sz w:val="28"/>
          <w:szCs w:val="28"/>
        </w:rPr>
        <w:t>управления охраной труда в администрации</w:t>
      </w:r>
      <w:r w:rsidR="00856FC2" w:rsidRPr="00856FC2">
        <w:rPr>
          <w:rFonts w:ascii="Times New Roman" w:hAnsi="Times New Roman" w:cs="Times New Roman"/>
          <w:b/>
          <w:sz w:val="28"/>
          <w:szCs w:val="28"/>
        </w:rPr>
        <w:t xml:space="preserve"> Жуков</w:t>
      </w:r>
      <w:r w:rsidRPr="00856FC2">
        <w:rPr>
          <w:rFonts w:ascii="Times New Roman" w:hAnsi="Times New Roman" w:cs="Times New Roman"/>
          <w:b/>
          <w:sz w:val="28"/>
          <w:szCs w:val="28"/>
        </w:rPr>
        <w:t xml:space="preserve">ского сельского поселения </w:t>
      </w:r>
      <w:proofErr w:type="spellStart"/>
      <w:r w:rsidR="00856FC2" w:rsidRPr="00856FC2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856FC2" w:rsidRPr="00856FC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9A2D5C" w:rsidRPr="00856FC2" w:rsidRDefault="009A2D5C" w:rsidP="009A2D5C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A2D5C" w:rsidRPr="008436C4" w:rsidRDefault="008436C4" w:rsidP="009A2D5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36C4">
        <w:rPr>
          <w:rFonts w:ascii="Times New Roman" w:hAnsi="Times New Roman" w:cs="Times New Roman"/>
          <w:sz w:val="28"/>
          <w:szCs w:val="28"/>
        </w:rPr>
        <w:t>В соответствии с Трудовым кодексом РФ, приказом Министерства труда России от 19.08.2016</w:t>
      </w:r>
      <w:r w:rsidR="004F060D">
        <w:rPr>
          <w:rFonts w:ascii="Times New Roman" w:hAnsi="Times New Roman" w:cs="Times New Roman"/>
          <w:sz w:val="28"/>
          <w:szCs w:val="28"/>
        </w:rPr>
        <w:t xml:space="preserve">г. </w:t>
      </w:r>
      <w:r w:rsidRPr="008436C4">
        <w:rPr>
          <w:rFonts w:ascii="Times New Roman" w:hAnsi="Times New Roman" w:cs="Times New Roman"/>
          <w:sz w:val="28"/>
          <w:szCs w:val="28"/>
        </w:rPr>
        <w:t xml:space="preserve"> № 438н «Об утверждении Типового положения о системе управления охраной труда», межгосударственным стандартом ГОСТ 12.0.230-2007 «Система стандартов безопасности труда. Системы управления охраной труда. Общие требования»</w:t>
      </w:r>
      <w:r w:rsidR="004F060D">
        <w:rPr>
          <w:rFonts w:ascii="Times New Roman" w:hAnsi="Times New Roman" w:cs="Times New Roman"/>
          <w:sz w:val="28"/>
          <w:szCs w:val="28"/>
        </w:rPr>
        <w:t xml:space="preserve">, ст.59 устава Жуковского сельского поселения </w:t>
      </w:r>
      <w:r w:rsidRPr="008436C4">
        <w:rPr>
          <w:rFonts w:ascii="Times New Roman" w:hAnsi="Times New Roman" w:cs="Times New Roman"/>
          <w:sz w:val="28"/>
          <w:szCs w:val="28"/>
        </w:rPr>
        <w:t xml:space="preserve"> и в целях создания благоприятных условий труда, защиты прав и интересов работников</w:t>
      </w:r>
      <w:r w:rsidR="00FF24E1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r w:rsidR="00FF24E1" w:rsidRPr="00FF24E1">
        <w:rPr>
          <w:rFonts w:ascii="Times New Roman" w:hAnsi="Times New Roman" w:cs="Times New Roman"/>
          <w:sz w:val="28"/>
          <w:szCs w:val="28"/>
        </w:rPr>
        <w:t>Жуковского сельского поселения</w:t>
      </w:r>
      <w:r w:rsidR="00FF24E1">
        <w:rPr>
          <w:rFonts w:ascii="Times New Roman" w:hAnsi="Times New Roman" w:cs="Times New Roman"/>
          <w:sz w:val="28"/>
          <w:szCs w:val="28"/>
        </w:rPr>
        <w:t xml:space="preserve"> постановляет</w:t>
      </w:r>
      <w:r w:rsidR="009A2D5C" w:rsidRPr="008436C4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9A2D5C" w:rsidRPr="00856FC2" w:rsidRDefault="009A2D5C" w:rsidP="009A2D5C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A2D5C" w:rsidRPr="00856FC2" w:rsidRDefault="009A2D5C" w:rsidP="009A2D5C">
      <w:pPr>
        <w:widowControl/>
        <w:numPr>
          <w:ilvl w:val="0"/>
          <w:numId w:val="16"/>
        </w:numPr>
        <w:suppressAutoHyphens/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FC2">
        <w:rPr>
          <w:rFonts w:ascii="Times New Roman" w:hAnsi="Times New Roman" w:cs="Times New Roman"/>
          <w:sz w:val="28"/>
          <w:szCs w:val="28"/>
        </w:rPr>
        <w:t xml:space="preserve">Утвердить Положение о системе управления охраной труда в администрации </w:t>
      </w:r>
      <w:r w:rsidR="00856FC2" w:rsidRPr="00856FC2">
        <w:rPr>
          <w:rFonts w:ascii="Times New Roman" w:hAnsi="Times New Roman" w:cs="Times New Roman"/>
          <w:sz w:val="28"/>
          <w:szCs w:val="28"/>
        </w:rPr>
        <w:t>Жуков</w:t>
      </w:r>
      <w:r w:rsidRPr="00856FC2">
        <w:rPr>
          <w:rFonts w:ascii="Times New Roman" w:hAnsi="Times New Roman" w:cs="Times New Roman"/>
          <w:sz w:val="28"/>
          <w:szCs w:val="28"/>
        </w:rPr>
        <w:t>ского</w:t>
      </w:r>
      <w:r w:rsidR="00856FC2" w:rsidRPr="00856FC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856FC2" w:rsidRPr="00856FC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56FC2" w:rsidRPr="00856FC2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856FC2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856FC2" w:rsidRPr="00856FC2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856FC2">
        <w:rPr>
          <w:rFonts w:ascii="Times New Roman" w:hAnsi="Times New Roman" w:cs="Times New Roman"/>
          <w:sz w:val="28"/>
          <w:szCs w:val="28"/>
        </w:rPr>
        <w:t>согласно Приложению.</w:t>
      </w:r>
    </w:p>
    <w:p w:rsidR="009A2D5C" w:rsidRPr="00856FC2" w:rsidRDefault="009A2D5C" w:rsidP="009A2D5C">
      <w:pPr>
        <w:widowControl/>
        <w:numPr>
          <w:ilvl w:val="0"/>
          <w:numId w:val="16"/>
        </w:numPr>
        <w:suppressAutoHyphens/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56FC2">
        <w:rPr>
          <w:rFonts w:ascii="Times New Roman" w:hAnsi="Times New Roman" w:cs="Times New Roman"/>
          <w:sz w:val="28"/>
          <w:szCs w:val="28"/>
        </w:rPr>
        <w:t>Ответственному</w:t>
      </w:r>
      <w:proofErr w:type="gramEnd"/>
      <w:r w:rsidRPr="00856FC2">
        <w:rPr>
          <w:rFonts w:ascii="Times New Roman" w:hAnsi="Times New Roman" w:cs="Times New Roman"/>
          <w:sz w:val="28"/>
          <w:szCs w:val="28"/>
        </w:rPr>
        <w:t xml:space="preserve"> за охрану труда ознакомить всех работников администрации </w:t>
      </w:r>
      <w:r w:rsidR="00856FC2" w:rsidRPr="00856FC2">
        <w:rPr>
          <w:rFonts w:ascii="Times New Roman" w:hAnsi="Times New Roman" w:cs="Times New Roman"/>
          <w:sz w:val="28"/>
          <w:szCs w:val="28"/>
        </w:rPr>
        <w:t xml:space="preserve">Жуковского сельского поселения </w:t>
      </w:r>
      <w:proofErr w:type="spellStart"/>
      <w:r w:rsidR="00856FC2" w:rsidRPr="00856FC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56FC2" w:rsidRPr="00856FC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856FC2">
        <w:rPr>
          <w:rFonts w:ascii="Times New Roman" w:hAnsi="Times New Roman" w:cs="Times New Roman"/>
          <w:sz w:val="28"/>
          <w:szCs w:val="28"/>
        </w:rPr>
        <w:t>с постановлением.</w:t>
      </w:r>
    </w:p>
    <w:p w:rsidR="009A2D5C" w:rsidRPr="00856FC2" w:rsidRDefault="00FF24E1" w:rsidP="00FF24E1">
      <w:pPr>
        <w:widowControl/>
        <w:numPr>
          <w:ilvl w:val="0"/>
          <w:numId w:val="16"/>
        </w:numPr>
        <w:suppressAutoHyphens/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официального опубликования в информационном бюллетене «Жуковские вести» и подлежит размещению на официальном сайте в информационно-телекоммуникационной сети «Интернет» с URL адресом: https://torbeevo.e-mordovia.ru/.</w:t>
      </w:r>
      <w:r w:rsidRPr="00856F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2D5C" w:rsidRPr="00856FC2" w:rsidRDefault="009A2D5C" w:rsidP="009A2D5C">
      <w:pPr>
        <w:widowControl/>
        <w:numPr>
          <w:ilvl w:val="0"/>
          <w:numId w:val="16"/>
        </w:numPr>
        <w:suppressAutoHyphens/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56FC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56FC2">
        <w:rPr>
          <w:rFonts w:ascii="Times New Roman" w:hAnsi="Times New Roman" w:cs="Times New Roman"/>
          <w:sz w:val="28"/>
          <w:szCs w:val="28"/>
        </w:rPr>
        <w:t xml:space="preserve"> исполнением постановления оставляю за собой.</w:t>
      </w:r>
    </w:p>
    <w:p w:rsidR="009A2D5C" w:rsidRPr="00856FC2" w:rsidRDefault="009A2D5C" w:rsidP="009A2D5C">
      <w:pPr>
        <w:pStyle w:val="a7"/>
        <w:jc w:val="both"/>
        <w:rPr>
          <w:bCs/>
          <w:sz w:val="28"/>
          <w:szCs w:val="28"/>
          <w:highlight w:val="green"/>
        </w:rPr>
      </w:pPr>
    </w:p>
    <w:p w:rsidR="009A2D5C" w:rsidRPr="00856FC2" w:rsidRDefault="009A2D5C" w:rsidP="009A2D5C">
      <w:pPr>
        <w:pStyle w:val="a7"/>
        <w:jc w:val="both"/>
        <w:rPr>
          <w:sz w:val="28"/>
          <w:szCs w:val="28"/>
          <w:highlight w:val="green"/>
        </w:rPr>
      </w:pPr>
    </w:p>
    <w:p w:rsidR="009A2D5C" w:rsidRPr="00856FC2" w:rsidRDefault="009A2D5C" w:rsidP="009A2D5C">
      <w:pPr>
        <w:pStyle w:val="a7"/>
        <w:jc w:val="both"/>
        <w:rPr>
          <w:sz w:val="28"/>
          <w:szCs w:val="28"/>
          <w:highlight w:val="green"/>
        </w:rPr>
      </w:pPr>
    </w:p>
    <w:p w:rsidR="009A2D5C" w:rsidRPr="00856FC2" w:rsidRDefault="009A2D5C" w:rsidP="009A2D5C">
      <w:pPr>
        <w:pStyle w:val="a7"/>
        <w:jc w:val="both"/>
        <w:rPr>
          <w:sz w:val="28"/>
          <w:szCs w:val="28"/>
          <w:highlight w:val="green"/>
        </w:rPr>
      </w:pPr>
    </w:p>
    <w:p w:rsidR="009A2D5C" w:rsidRPr="00856FC2" w:rsidRDefault="009A2D5C" w:rsidP="009A2D5C">
      <w:pPr>
        <w:pStyle w:val="a7"/>
        <w:jc w:val="both"/>
        <w:rPr>
          <w:b/>
          <w:sz w:val="28"/>
          <w:szCs w:val="28"/>
          <w:highlight w:val="green"/>
        </w:rPr>
      </w:pPr>
    </w:p>
    <w:p w:rsidR="009A2D5C" w:rsidRPr="00856FC2" w:rsidRDefault="00856FC2" w:rsidP="009A2D5C">
      <w:pPr>
        <w:pStyle w:val="a7"/>
        <w:jc w:val="both"/>
        <w:rPr>
          <w:b/>
          <w:sz w:val="28"/>
          <w:szCs w:val="28"/>
        </w:rPr>
      </w:pPr>
      <w:r w:rsidRPr="00856FC2">
        <w:rPr>
          <w:b/>
          <w:sz w:val="28"/>
          <w:szCs w:val="28"/>
        </w:rPr>
        <w:t>Глава Жуковского сельского поселения                               Н.Н. Кочеткова</w:t>
      </w:r>
    </w:p>
    <w:p w:rsidR="009A2D5C" w:rsidRPr="00856FC2" w:rsidRDefault="009A2D5C" w:rsidP="009A2D5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2D5C" w:rsidRDefault="009A2D5C" w:rsidP="008436C4">
      <w:pPr>
        <w:autoSpaceDE w:val="0"/>
        <w:rPr>
          <w:rFonts w:ascii="Times New Roman" w:hAnsi="Times New Roman" w:cs="Times New Roman"/>
          <w:sz w:val="28"/>
          <w:szCs w:val="28"/>
        </w:rPr>
      </w:pPr>
    </w:p>
    <w:p w:rsidR="008436C4" w:rsidRDefault="008436C4" w:rsidP="008436C4">
      <w:pPr>
        <w:autoSpaceDE w:val="0"/>
        <w:rPr>
          <w:rFonts w:ascii="Times New Roman" w:hAnsi="Times New Roman" w:cs="Times New Roman"/>
          <w:sz w:val="28"/>
          <w:szCs w:val="28"/>
        </w:rPr>
      </w:pPr>
    </w:p>
    <w:p w:rsidR="00FF24E1" w:rsidRPr="00FF24E1" w:rsidRDefault="00FF24E1" w:rsidP="00FF24E1">
      <w:pPr>
        <w:widowControl/>
        <w:autoSpaceDE w:val="0"/>
        <w:autoSpaceDN w:val="0"/>
        <w:adjustRightInd w:val="0"/>
        <w:ind w:left="5812"/>
        <w:jc w:val="center"/>
        <w:outlineLvl w:val="0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FF24E1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lastRenderedPageBreak/>
        <w:t>Приложение</w:t>
      </w:r>
    </w:p>
    <w:p w:rsidR="00FF24E1" w:rsidRPr="00FF24E1" w:rsidRDefault="00FF24E1" w:rsidP="00FF24E1">
      <w:pPr>
        <w:widowControl/>
        <w:autoSpaceDE w:val="0"/>
        <w:autoSpaceDN w:val="0"/>
        <w:adjustRightInd w:val="0"/>
        <w:ind w:left="5812"/>
        <w:jc w:val="center"/>
        <w:outlineLvl w:val="0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FF24E1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к 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постановлению администрации </w:t>
      </w:r>
      <w:r w:rsidRPr="00FF24E1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Жуковского сельского поселения </w:t>
      </w:r>
      <w:proofErr w:type="spellStart"/>
      <w:r w:rsidRPr="00FF24E1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Торбеевского</w:t>
      </w:r>
      <w:proofErr w:type="spellEnd"/>
      <w:r w:rsidRPr="00FF24E1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муниципального района Республики Мордовия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от __.__.2021г. № __</w:t>
      </w:r>
    </w:p>
    <w:p w:rsidR="00FF24E1" w:rsidRDefault="00FF24E1" w:rsidP="009A2D5C">
      <w:pPr>
        <w:autoSpaceDE w:val="0"/>
        <w:ind w:left="3969"/>
        <w:jc w:val="right"/>
        <w:rPr>
          <w:rFonts w:ascii="Times New Roman" w:hAnsi="Times New Roman" w:cs="Times New Roman"/>
        </w:rPr>
      </w:pPr>
    </w:p>
    <w:p w:rsidR="00FF24E1" w:rsidRDefault="00FF24E1" w:rsidP="009A2D5C">
      <w:pPr>
        <w:autoSpaceDE w:val="0"/>
        <w:ind w:left="3969"/>
        <w:jc w:val="right"/>
        <w:rPr>
          <w:rFonts w:ascii="Times New Roman" w:hAnsi="Times New Roman" w:cs="Times New Roman"/>
        </w:rPr>
      </w:pPr>
    </w:p>
    <w:p w:rsidR="009A2D5C" w:rsidRPr="00FF24E1" w:rsidRDefault="00FF24E1" w:rsidP="009A2D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FF24E1">
        <w:rPr>
          <w:rFonts w:ascii="Times New Roman" w:hAnsi="Times New Roman" w:cs="Times New Roman"/>
          <w:b/>
          <w:sz w:val="28"/>
          <w:szCs w:val="28"/>
        </w:rPr>
        <w:t>оложение</w:t>
      </w:r>
    </w:p>
    <w:p w:rsidR="009A2D5C" w:rsidRPr="00FF24E1" w:rsidRDefault="009A2D5C" w:rsidP="009A2D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4E1">
        <w:rPr>
          <w:rFonts w:ascii="Times New Roman" w:hAnsi="Times New Roman" w:cs="Times New Roman"/>
          <w:b/>
          <w:sz w:val="28"/>
          <w:szCs w:val="28"/>
        </w:rPr>
        <w:t xml:space="preserve">о системе управления охраной труда в администрации </w:t>
      </w:r>
      <w:bookmarkStart w:id="0" w:name="_Toc382306224"/>
    </w:p>
    <w:p w:rsidR="009A2D5C" w:rsidRPr="00FF24E1" w:rsidRDefault="00856FC2" w:rsidP="009A2D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4E1">
        <w:rPr>
          <w:rFonts w:ascii="Times New Roman" w:hAnsi="Times New Roman" w:cs="Times New Roman"/>
          <w:b/>
          <w:sz w:val="28"/>
          <w:szCs w:val="28"/>
        </w:rPr>
        <w:t xml:space="preserve">Жуковского сельского поселения </w:t>
      </w:r>
      <w:proofErr w:type="spellStart"/>
      <w:r w:rsidRPr="00FF24E1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FF24E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                        Республики Мордовия</w:t>
      </w:r>
    </w:p>
    <w:p w:rsidR="00856FC2" w:rsidRPr="00FF24E1" w:rsidRDefault="00856FC2" w:rsidP="009A2D5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2D5C" w:rsidRPr="00FF24E1" w:rsidRDefault="00FF24E1" w:rsidP="003E0474">
      <w:pPr>
        <w:pStyle w:val="1"/>
        <w:keepNext w:val="0"/>
        <w:widowControl w:val="0"/>
        <w:suppressAutoHyphens w:val="0"/>
        <w:autoSpaceDE w:val="0"/>
        <w:autoSpaceDN w:val="0"/>
        <w:adjustRightInd w:val="0"/>
        <w:spacing w:before="0" w:after="120"/>
        <w:ind w:left="72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Style w:val="a8"/>
          <w:rFonts w:ascii="Times New Roman" w:hAnsi="Times New Roman" w:cs="Times New Roman"/>
          <w:b/>
          <w:color w:val="auto"/>
          <w:sz w:val="28"/>
          <w:szCs w:val="28"/>
        </w:rPr>
        <w:t>1. О</w:t>
      </w:r>
      <w:r w:rsidRPr="00FF24E1">
        <w:rPr>
          <w:rStyle w:val="a8"/>
          <w:rFonts w:ascii="Times New Roman" w:hAnsi="Times New Roman" w:cs="Times New Roman"/>
          <w:b/>
          <w:color w:val="auto"/>
          <w:sz w:val="28"/>
          <w:szCs w:val="28"/>
        </w:rPr>
        <w:t>бщие положения</w:t>
      </w:r>
      <w:bookmarkEnd w:id="0"/>
    </w:p>
    <w:p w:rsidR="009A2D5C" w:rsidRPr="00FF24E1" w:rsidRDefault="009A2D5C" w:rsidP="003E0474">
      <w:pPr>
        <w:pStyle w:val="ConsPlusNormal"/>
        <w:tabs>
          <w:tab w:val="left" w:pos="540"/>
        </w:tabs>
        <w:adjustRightInd w:val="0"/>
        <w:spacing w:before="20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 xml:space="preserve">1.1.Настоящее Положение разработано в соответствии с Трудовым кодексом Российской Федерации, Типовым положением о системе управления охраной труда, утвержденным приказом Министерства труда и  социальной защиты  Российской Федерации от 19 августа 2016 года № 438н, </w:t>
      </w:r>
      <w:r w:rsidR="003E0474" w:rsidRPr="00FF24E1">
        <w:rPr>
          <w:rFonts w:ascii="Times New Roman" w:hAnsi="Times New Roman" w:cs="Times New Roman"/>
          <w:sz w:val="28"/>
          <w:szCs w:val="28"/>
        </w:rPr>
        <w:t xml:space="preserve">требованиями ГОСТ 12.0.230-2007. Межгосударственный стандарт. Система стандартов безопасности труда. Системы управления охраной труда. Общие требования (введен в действие Приказом </w:t>
      </w:r>
      <w:proofErr w:type="spellStart"/>
      <w:r w:rsidR="003E0474" w:rsidRPr="00FF24E1">
        <w:rPr>
          <w:rFonts w:ascii="Times New Roman" w:hAnsi="Times New Roman" w:cs="Times New Roman"/>
          <w:sz w:val="28"/>
          <w:szCs w:val="28"/>
        </w:rPr>
        <w:t>Ростехрегулирования</w:t>
      </w:r>
      <w:proofErr w:type="spellEnd"/>
      <w:r w:rsidR="003E0474" w:rsidRPr="00FF24E1">
        <w:rPr>
          <w:rFonts w:ascii="Times New Roman" w:hAnsi="Times New Roman" w:cs="Times New Roman"/>
          <w:sz w:val="28"/>
          <w:szCs w:val="28"/>
        </w:rPr>
        <w:t xml:space="preserve"> от 10.07.2007 N169-ст), ГОСТ 12.0.230.1-2015. Межгосударственный стандарт. Система стандартов безопасности труда. Системы управления охраной труда. Руководство по применению ГОСТ 12.0.230-2007 (введен в действие Приказом </w:t>
      </w:r>
      <w:proofErr w:type="spellStart"/>
      <w:r w:rsidR="003E0474" w:rsidRPr="00FF24E1">
        <w:rPr>
          <w:rFonts w:ascii="Times New Roman" w:hAnsi="Times New Roman" w:cs="Times New Roman"/>
          <w:sz w:val="28"/>
          <w:szCs w:val="28"/>
        </w:rPr>
        <w:t>Росстандарта</w:t>
      </w:r>
      <w:proofErr w:type="spellEnd"/>
      <w:r w:rsidR="003E0474" w:rsidRPr="00FF24E1">
        <w:rPr>
          <w:rFonts w:ascii="Times New Roman" w:hAnsi="Times New Roman" w:cs="Times New Roman"/>
          <w:sz w:val="28"/>
          <w:szCs w:val="28"/>
        </w:rPr>
        <w:t xml:space="preserve"> от 09.06.2016 N601-ст).</w:t>
      </w:r>
    </w:p>
    <w:p w:rsidR="009A2D5C" w:rsidRPr="00FF24E1" w:rsidRDefault="009A2D5C" w:rsidP="009A2D5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1.2.Система управления охраной труда (далее - СУОТ) - комплекс взаимосвязанных и взаимодействующих между собой элементов, устанавливающих политику и цели в области охраны труда в </w:t>
      </w:r>
      <w:r w:rsidRPr="00FF24E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856FC2" w:rsidRPr="00FF24E1">
        <w:rPr>
          <w:rFonts w:ascii="Times New Roman" w:hAnsi="Times New Roman" w:cs="Times New Roman"/>
          <w:sz w:val="28"/>
          <w:szCs w:val="28"/>
        </w:rPr>
        <w:t xml:space="preserve">Жуковского сельского поселения </w:t>
      </w:r>
      <w:proofErr w:type="spellStart"/>
      <w:r w:rsidR="00856FC2" w:rsidRPr="00FF24E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56FC2" w:rsidRPr="00FF24E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FF24E1">
        <w:rPr>
          <w:rFonts w:ascii="Times New Roman" w:hAnsi="Times New Roman" w:cs="Times New Roman"/>
          <w:sz w:val="28"/>
          <w:szCs w:val="28"/>
        </w:rPr>
        <w:t>(дал</w:t>
      </w:r>
      <w:r w:rsidR="00FF24E1">
        <w:rPr>
          <w:rFonts w:ascii="Times New Roman" w:hAnsi="Times New Roman" w:cs="Times New Roman"/>
          <w:sz w:val="28"/>
          <w:szCs w:val="28"/>
        </w:rPr>
        <w:t>ее – Администрация</w:t>
      </w:r>
      <w:r w:rsidRPr="00FF24E1">
        <w:rPr>
          <w:rFonts w:ascii="Times New Roman" w:hAnsi="Times New Roman" w:cs="Times New Roman"/>
          <w:sz w:val="28"/>
          <w:szCs w:val="28"/>
        </w:rPr>
        <w:t>)</w:t>
      </w:r>
      <w:r w:rsidRPr="00FF24E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процедуры по достижению этих целей.</w:t>
      </w:r>
    </w:p>
    <w:p w:rsidR="009A2D5C" w:rsidRPr="00FF24E1" w:rsidRDefault="009A2D5C" w:rsidP="009A2D5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1.3.СУОТ представляет собой единство:</w:t>
      </w:r>
    </w:p>
    <w:p w:rsidR="009A2D5C" w:rsidRPr="00FF24E1" w:rsidRDefault="009A2D5C" w:rsidP="009A2D5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а) организационных структур управления работодателя с фиксированными обязанностями его должностных лиц;</w:t>
      </w:r>
    </w:p>
    <w:p w:rsidR="009A2D5C" w:rsidRPr="00FF24E1" w:rsidRDefault="009A2D5C" w:rsidP="009A2D5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б) процедур и порядков функционирования СУОТ, включая планирование и реализацию мероприятий по улучшению условий труда и организации работ по охране труда;</w:t>
      </w:r>
    </w:p>
    <w:p w:rsidR="009A2D5C" w:rsidRPr="00FF24E1" w:rsidRDefault="009A2D5C" w:rsidP="009A2D5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в) устанавливающей (нормативные правовые акты работодателя) и фиксирующей (журналы, акты, записи) документации.</w:t>
      </w:r>
    </w:p>
    <w:p w:rsidR="009A2D5C" w:rsidRPr="00FF24E1" w:rsidRDefault="009A2D5C" w:rsidP="009A2D5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1.4.Действие СУОТ распространяется на всей территории, во всех зданиях и сооружениях работодателя.</w:t>
      </w:r>
    </w:p>
    <w:p w:rsidR="009A2D5C" w:rsidRPr="00FF24E1" w:rsidRDefault="009A2D5C" w:rsidP="009A2D5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 xml:space="preserve">1.5.Требования СУОТ обязательны для всех работников, работающих у </w:t>
      </w:r>
      <w:r w:rsidRPr="00FF24E1">
        <w:rPr>
          <w:rFonts w:ascii="Times New Roman" w:hAnsi="Times New Roman" w:cs="Times New Roman"/>
          <w:sz w:val="28"/>
          <w:szCs w:val="28"/>
        </w:rPr>
        <w:lastRenderedPageBreak/>
        <w:t>работодателя, и являются обязательными для всех лиц, находящихся на территории, в зданиях и сооружениях работодателя.</w:t>
      </w:r>
    </w:p>
    <w:p w:rsidR="009A2D5C" w:rsidRPr="00FF24E1" w:rsidRDefault="009A2D5C" w:rsidP="009A2D5C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1.6.Основой организации и функционирования СУОТ является положение о СУОТ, разрабатываемое работодателем самостоятельно и утверждаемое постановлением Администрации с учетом мнения работников.</w:t>
      </w:r>
    </w:p>
    <w:p w:rsidR="009A2D5C" w:rsidRPr="00FF24E1" w:rsidRDefault="009A2D5C" w:rsidP="00FF24E1">
      <w:pPr>
        <w:pStyle w:val="1"/>
        <w:keepNext w:val="0"/>
        <w:widowControl w:val="0"/>
        <w:suppressAutoHyphens w:val="0"/>
        <w:autoSpaceDE w:val="0"/>
        <w:autoSpaceDN w:val="0"/>
        <w:adjustRightInd w:val="0"/>
        <w:spacing w:before="0" w:after="120"/>
        <w:ind w:firstLine="567"/>
        <w:jc w:val="center"/>
        <w:rPr>
          <w:rStyle w:val="a8"/>
          <w:rFonts w:ascii="Times New Roman" w:hAnsi="Times New Roman" w:cs="Times New Roman"/>
          <w:b/>
          <w:color w:val="auto"/>
          <w:sz w:val="28"/>
          <w:szCs w:val="28"/>
        </w:rPr>
      </w:pPr>
      <w:bookmarkStart w:id="1" w:name="_Toc382306225"/>
      <w:bookmarkStart w:id="2" w:name="sub_2"/>
      <w:r w:rsidRPr="00FF24E1">
        <w:rPr>
          <w:rStyle w:val="a8"/>
          <w:rFonts w:ascii="Times New Roman" w:hAnsi="Times New Roman" w:cs="Times New Roman"/>
          <w:b/>
          <w:color w:val="auto"/>
          <w:sz w:val="28"/>
          <w:szCs w:val="28"/>
        </w:rPr>
        <w:t xml:space="preserve">2. </w:t>
      </w:r>
      <w:r w:rsidR="00FF24E1" w:rsidRPr="00FF24E1">
        <w:rPr>
          <w:rStyle w:val="a8"/>
          <w:rFonts w:ascii="Times New Roman" w:hAnsi="Times New Roman" w:cs="Times New Roman"/>
          <w:b/>
          <w:color w:val="auto"/>
          <w:sz w:val="28"/>
          <w:szCs w:val="28"/>
        </w:rPr>
        <w:t>Политика работодателя в области охраны труда</w:t>
      </w:r>
      <w:bookmarkEnd w:id="1"/>
    </w:p>
    <w:bookmarkEnd w:id="2"/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2.1. Политика работодателя в области охраны труда (далее - Политика по охране труда) является публичной документированной декларацией работодателя о намерении и гарантированном выполнении им обязанностей по соблюдению государственных нормативных требований охраны труда и добровольно принятых на себя обязательств.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2.2. Политика по охране труда обеспечивает: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а) приоритет сохранения жизни и здоровья работников в процессе их трудовой деятельности;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б) соответствие условий труда на рабочих местах требованиям охраны труда;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в) выполнение последовательных и непрерывных мер (мероприятий) по предупреждению происшествий и случаев ухудшения состояния здоровья работников, производственного травматизма и профессиональных заболеваний, в том числе посредством управления профессиональными рисками;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г) учет индивидуальных особенностей работников, в том числе посредством проектирования рабочих мест, выбора оборудования, инструментов, сырья и материалов, средств индивидуальной и коллективной защиты, построения производственных и технологических процессов;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д) непрерывное совершенствование и повышение эффективности СУОТ;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е) обязательное привлечение работников, уполномоченных ими представительных органов к участию в управлении охраной труда и обеспечении условий труда, соответствующих требованиям охраны труда, посредством необходимого ресурсного обеспечения и поощрения такого участия;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ж) личную заинтересованность в обеспечении, насколько это возможно, безопасных условий труда;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 xml:space="preserve">з) выполнение иных </w:t>
      </w:r>
      <w:proofErr w:type="gramStart"/>
      <w:r w:rsidRPr="00FF24E1">
        <w:rPr>
          <w:rFonts w:ascii="Times New Roman" w:hAnsi="Times New Roman" w:cs="Times New Roman"/>
          <w:sz w:val="28"/>
          <w:szCs w:val="28"/>
        </w:rPr>
        <w:t>обязанностей</w:t>
      </w:r>
      <w:proofErr w:type="gramEnd"/>
      <w:r w:rsidRPr="00FF24E1">
        <w:rPr>
          <w:rFonts w:ascii="Times New Roman" w:hAnsi="Times New Roman" w:cs="Times New Roman"/>
          <w:sz w:val="28"/>
          <w:szCs w:val="28"/>
        </w:rPr>
        <w:t xml:space="preserve"> в области охраны труда исходя из специфики своей деятельности.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2.3. В Политике по охране труда отражаются: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а) положения о соответствии условий труда на рабочих местах работодателя требованиям охраны труда;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б) обязательства работодателя по предотвращению травматизма и ухудшения здоровья работников;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в) положения об учете специфики деятельности работодателя и вида (видов) осуществляемой им экономической деятельности, обусловливающих уровень профессиональных рисков работников;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г) порядок совершенствования функционирования СУОТ.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lastRenderedPageBreak/>
        <w:t>2.4. При определении Политики по охране труда работодатель обеспечивает совместно с работниками и (или) уполномоченными ими представительными органами предварительный анализ состояния охраны труда у работодателя и обсуждение Политики по охране труда.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2.5. Политика по охране труда должна быть доступна всем работникам, работающим у работодателя, а также иным лицам, находящимся на территории, в зданиях и сооружениях работодателя.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9A2D5C" w:rsidRPr="00FF24E1" w:rsidRDefault="00FF24E1" w:rsidP="00FF24E1">
      <w:pPr>
        <w:pStyle w:val="ConsPlusNormal"/>
        <w:spacing w:after="120"/>
        <w:ind w:firstLine="567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FF24E1">
        <w:rPr>
          <w:rFonts w:ascii="Times New Roman" w:hAnsi="Times New Roman" w:cs="Times New Roman"/>
          <w:b/>
          <w:sz w:val="28"/>
          <w:szCs w:val="28"/>
        </w:rPr>
        <w:t>3. Цели работодателя в области охраны труда</w:t>
      </w:r>
    </w:p>
    <w:p w:rsidR="009A2D5C" w:rsidRPr="00FF24E1" w:rsidRDefault="009A2D5C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3.1. Основные цели работодателя в области охраны труда (далее - цели) содержатся в Политике по охране труда и достигаются путем реализации работодателем процедур, предусмотренных разделом 5 настоящего Положения.</w:t>
      </w:r>
    </w:p>
    <w:p w:rsidR="009A2D5C" w:rsidRPr="00FF24E1" w:rsidRDefault="00FF24E1" w:rsidP="00FF24E1">
      <w:pPr>
        <w:pStyle w:val="ConsPlusNormal"/>
        <w:spacing w:after="120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4E1">
        <w:rPr>
          <w:rFonts w:ascii="Times New Roman" w:hAnsi="Times New Roman" w:cs="Times New Roman"/>
          <w:b/>
          <w:sz w:val="28"/>
          <w:szCs w:val="28"/>
        </w:rPr>
        <w:t>4. Обеспечение функционирования СУОТ</w:t>
      </w:r>
      <w:bookmarkStart w:id="3" w:name="_Toc382306227"/>
      <w:bookmarkStart w:id="4" w:name="sub_3"/>
    </w:p>
    <w:p w:rsidR="009A2D5C" w:rsidRPr="00FF24E1" w:rsidRDefault="009A2D5C" w:rsidP="009A2D5C">
      <w:pPr>
        <w:pStyle w:val="ConsPlusNormal"/>
        <w:ind w:firstLine="539"/>
        <w:jc w:val="both"/>
        <w:rPr>
          <w:rStyle w:val="a8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FF24E1">
        <w:rPr>
          <w:rStyle w:val="a8"/>
          <w:rFonts w:ascii="Times New Roman" w:hAnsi="Times New Roman" w:cs="Times New Roman"/>
          <w:b w:val="0"/>
          <w:color w:val="auto"/>
          <w:sz w:val="28"/>
          <w:szCs w:val="28"/>
        </w:rPr>
        <w:t>4.1.Структура системы управления охраной труда</w:t>
      </w:r>
      <w:bookmarkEnd w:id="3"/>
      <w:r w:rsidRPr="00FF24E1">
        <w:rPr>
          <w:rStyle w:val="a8"/>
          <w:rFonts w:ascii="Times New Roman" w:hAnsi="Times New Roman" w:cs="Times New Roman"/>
          <w:b w:val="0"/>
          <w:color w:val="auto"/>
          <w:sz w:val="28"/>
          <w:szCs w:val="28"/>
        </w:rPr>
        <w:t>.</w:t>
      </w:r>
    </w:p>
    <w:bookmarkEnd w:id="4"/>
    <w:p w:rsidR="009A2D5C" w:rsidRPr="00FF24E1" w:rsidRDefault="009A2D5C" w:rsidP="009A2D5C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4.1.1.Организационно система управления охраной труда является двухуровневой.</w:t>
      </w:r>
    </w:p>
    <w:p w:rsidR="009A2D5C" w:rsidRPr="00FF24E1" w:rsidRDefault="009A2D5C" w:rsidP="009A2D5C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4.1.2.Управление охраной труда на первом уровне в соответствии с имеющимися полномочиями осуществляет работод</w:t>
      </w:r>
      <w:r w:rsidR="002202C3">
        <w:rPr>
          <w:rFonts w:ascii="Times New Roman" w:hAnsi="Times New Roman" w:cs="Times New Roman"/>
          <w:sz w:val="28"/>
          <w:szCs w:val="28"/>
        </w:rPr>
        <w:t>атель в лице главы Жуковского сельского поселения</w:t>
      </w:r>
      <w:r w:rsidRPr="00FF24E1">
        <w:rPr>
          <w:rFonts w:ascii="Times New Roman" w:hAnsi="Times New Roman" w:cs="Times New Roman"/>
          <w:sz w:val="28"/>
          <w:szCs w:val="28"/>
        </w:rPr>
        <w:t>.</w:t>
      </w:r>
    </w:p>
    <w:p w:rsidR="009A2D5C" w:rsidRPr="00FF24E1" w:rsidRDefault="009A2D5C" w:rsidP="009A2D5C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4.1.3.Управление охраной труда на втором уровне в соответствии с имеющимися полномочиями осуществляют руководители структурных подразделений Администрации.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4.1.4. Порядок организации работы и должностные обязанности по охране труда в Администрации определяется ее Положением, Правилами внутреннего трудового распорядка, Положением об охране труда, должностными инструкциями и в соответствии с требованиями настоящего Положения.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4.2. На первом уровне устанавливаются обязанности в сфере охраны труда: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а) руководителей структурных подразделений;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б) ответственного за охрану труда в Администрации.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4.3. На втором уровне устанавливаются обязанности в сфере охраны труда:</w:t>
      </w:r>
    </w:p>
    <w:p w:rsidR="009A2D5C" w:rsidRPr="00FF24E1" w:rsidRDefault="009A2D5C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а) работников Администрации.</w:t>
      </w:r>
    </w:p>
    <w:p w:rsidR="009A2D5C" w:rsidRPr="00FF24E1" w:rsidRDefault="002202C3" w:rsidP="002202C3">
      <w:pPr>
        <w:pStyle w:val="ConsPlusNormal"/>
        <w:spacing w:after="120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4E1">
        <w:rPr>
          <w:rFonts w:ascii="Times New Roman" w:hAnsi="Times New Roman" w:cs="Times New Roman"/>
          <w:b/>
          <w:sz w:val="28"/>
          <w:szCs w:val="28"/>
        </w:rPr>
        <w:t>5. Процедуры, направленные на достижение целей работодателя</w:t>
      </w:r>
    </w:p>
    <w:p w:rsidR="009A2D5C" w:rsidRPr="00FF24E1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5.1. С целью организации процедуры подготовки работников по охране труда в Администрации определены:</w:t>
      </w:r>
    </w:p>
    <w:p w:rsidR="009A2D5C" w:rsidRPr="00FF24E1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а) требования к необходимой профессиональной компетентности по охране труда работников, ее проверке, поддержанию и развитию;</w:t>
      </w:r>
    </w:p>
    <w:p w:rsidR="009A2D5C" w:rsidRPr="00FF24E1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б) перечень должностей работников, проходящих подготовку по охране труда в обучающих организациях;</w:t>
      </w:r>
    </w:p>
    <w:p w:rsidR="009A2D5C" w:rsidRPr="00FF24E1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 xml:space="preserve">в) перечень должностей работников, проходящих подготовку по охране </w:t>
      </w:r>
      <w:r w:rsidRPr="00FF24E1">
        <w:rPr>
          <w:rFonts w:ascii="Times New Roman" w:hAnsi="Times New Roman" w:cs="Times New Roman"/>
          <w:sz w:val="28"/>
          <w:szCs w:val="28"/>
        </w:rPr>
        <w:lastRenderedPageBreak/>
        <w:t>труда у работодателя;</w:t>
      </w:r>
    </w:p>
    <w:p w:rsidR="009A2D5C" w:rsidRPr="00FF24E1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г) перечень должностей работников, освобожденных от прохождения первичного инструктажа на рабочем месте;</w:t>
      </w:r>
    </w:p>
    <w:p w:rsidR="009A2D5C" w:rsidRPr="00FF24E1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д) работники, ответственные за проведение инструктажа по охране труда на рабочем месте в структурных подразделениях работодателя;</w:t>
      </w:r>
    </w:p>
    <w:p w:rsidR="009A2D5C" w:rsidRPr="00FF24E1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е) вопросы, включаемые в программу инструктажа по охране труда;</w:t>
      </w:r>
    </w:p>
    <w:p w:rsidR="009A2D5C" w:rsidRPr="00FF24E1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ж) состав комиссии работодателя по проверке знаний требований охраны труда;</w:t>
      </w:r>
    </w:p>
    <w:p w:rsidR="009A2D5C" w:rsidRPr="00FF24E1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з) регламент работы комиссии работодателя по проверке знаний требований охраны труда;</w:t>
      </w:r>
    </w:p>
    <w:p w:rsidR="009A2D5C" w:rsidRPr="00FF24E1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и) перечень вопросов по охране труда, по которым работники проходят проверку знаний в комиссии работодателя;</w:t>
      </w:r>
    </w:p>
    <w:p w:rsidR="009A2D5C" w:rsidRPr="00FF24E1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к) порядок организации подготовки по вопросам оказания первой помощи пострадавшим в результате аварий и несчастных случаев на производстве;</w:t>
      </w:r>
    </w:p>
    <w:p w:rsidR="009A2D5C" w:rsidRPr="00FF24E1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л) порядок организации и проведения инструктажа по охране труда;</w:t>
      </w:r>
    </w:p>
    <w:p w:rsidR="009A2D5C" w:rsidRPr="00FF24E1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5.2. В ходе организации процедуры подготовки работников по охране труда учитывается необходимость подготовки работников исходя из характера и содержания выполняемых ими работ, имеющейся у них квалификации и компетентности, необходимых для безопасного выполнения своих должностных обязанностей.</w:t>
      </w:r>
    </w:p>
    <w:p w:rsidR="009A2D5C" w:rsidRPr="00FF24E1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5.3. С целью организации процедуры организации и проведения оценки условий труда Администрацией установлены:</w:t>
      </w:r>
    </w:p>
    <w:p w:rsidR="009A2D5C" w:rsidRPr="00FF24E1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а) порядок создания и функционирования комиссии по проведению специальной оценки условий труда, а также права, обязанности и ответственность ее членов;</w:t>
      </w:r>
    </w:p>
    <w:p w:rsidR="009A2D5C" w:rsidRPr="00FF24E1" w:rsidRDefault="00856FC2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б</w:t>
      </w:r>
      <w:r w:rsidR="009A2D5C" w:rsidRPr="00FF24E1">
        <w:rPr>
          <w:rFonts w:ascii="Times New Roman" w:hAnsi="Times New Roman" w:cs="Times New Roman"/>
          <w:sz w:val="28"/>
          <w:szCs w:val="28"/>
        </w:rPr>
        <w:t>) организационный порядок проведения специальной оценки условий труда на рабочих местах работодателя в части деятельности комиссии по проведению специальной оценки условий труда;</w:t>
      </w:r>
    </w:p>
    <w:p w:rsidR="009A2D5C" w:rsidRPr="00FF24E1" w:rsidRDefault="00856FC2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в</w:t>
      </w:r>
      <w:r w:rsidR="009A2D5C" w:rsidRPr="00FF24E1">
        <w:rPr>
          <w:rFonts w:ascii="Times New Roman" w:hAnsi="Times New Roman" w:cs="Times New Roman"/>
          <w:sz w:val="28"/>
          <w:szCs w:val="28"/>
        </w:rPr>
        <w:t>) порядок урегулирования споров по вопросам специальной оценки условий труда;</w:t>
      </w:r>
    </w:p>
    <w:p w:rsidR="009A2D5C" w:rsidRPr="00FF24E1" w:rsidRDefault="00856FC2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г</w:t>
      </w:r>
      <w:r w:rsidR="009A2D5C" w:rsidRPr="00FF24E1">
        <w:rPr>
          <w:rFonts w:ascii="Times New Roman" w:hAnsi="Times New Roman" w:cs="Times New Roman"/>
          <w:sz w:val="28"/>
          <w:szCs w:val="28"/>
        </w:rPr>
        <w:t xml:space="preserve">) порядок </w:t>
      </w:r>
      <w:proofErr w:type="gramStart"/>
      <w:r w:rsidR="009A2D5C" w:rsidRPr="00FF24E1">
        <w:rPr>
          <w:rFonts w:ascii="Times New Roman" w:hAnsi="Times New Roman" w:cs="Times New Roman"/>
          <w:sz w:val="28"/>
          <w:szCs w:val="28"/>
        </w:rPr>
        <w:t>использования результатов специальной оценки условий труда</w:t>
      </w:r>
      <w:proofErr w:type="gramEnd"/>
      <w:r w:rsidR="009A2D5C" w:rsidRPr="00FF24E1">
        <w:rPr>
          <w:rFonts w:ascii="Times New Roman" w:hAnsi="Times New Roman" w:cs="Times New Roman"/>
          <w:sz w:val="28"/>
          <w:szCs w:val="28"/>
        </w:rPr>
        <w:t>.</w:t>
      </w:r>
    </w:p>
    <w:p w:rsidR="009A2D5C" w:rsidRPr="00FF24E1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5.4. С целью организации процедуры управления профессиональными рисками работодателем устанавливается порядок реализации следующих мероприятий по управлению профессиональными рисками:</w:t>
      </w:r>
    </w:p>
    <w:p w:rsidR="009A2D5C" w:rsidRPr="00FF24E1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а) выявление опасностей;</w:t>
      </w:r>
    </w:p>
    <w:p w:rsidR="009A2D5C" w:rsidRPr="00FF24E1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б) оценка уровней профессиональных рисков;</w:t>
      </w:r>
    </w:p>
    <w:p w:rsidR="009A2D5C" w:rsidRPr="00FF24E1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в) снижение уровней профессиональных рисков.</w:t>
      </w:r>
    </w:p>
    <w:p w:rsidR="009A2D5C" w:rsidRPr="00FF24E1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5.5. Идентификация опасностей, представляющих угрозу жизни и здоровью работников, и составление их перечня осуществляются работодателем с привлечением ответственного за охрану труда в Администрации, работников Администрации.</w:t>
      </w:r>
    </w:p>
    <w:p w:rsidR="009A2D5C" w:rsidRPr="00FF24E1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5" w:name="P306"/>
      <w:bookmarkEnd w:id="5"/>
      <w:r w:rsidRPr="00FF24E1">
        <w:rPr>
          <w:rFonts w:ascii="Times New Roman" w:hAnsi="Times New Roman" w:cs="Times New Roman"/>
          <w:sz w:val="28"/>
          <w:szCs w:val="28"/>
        </w:rPr>
        <w:t>5.6. В качестве опасностей, представляющих угрозу жизни и здоровью работников, работодатель рассматривает следующие:</w:t>
      </w:r>
    </w:p>
    <w:p w:rsidR="009A2D5C" w:rsidRPr="00FF24E1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lastRenderedPageBreak/>
        <w:t>а) механические опасности:</w:t>
      </w:r>
    </w:p>
    <w:p w:rsidR="009A2D5C" w:rsidRPr="00FF24E1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 xml:space="preserve">опасность падения из-за потери равновесия, в </w:t>
      </w:r>
      <w:r w:rsidR="002202C3">
        <w:rPr>
          <w:rFonts w:ascii="Times New Roman" w:hAnsi="Times New Roman" w:cs="Times New Roman"/>
          <w:sz w:val="28"/>
          <w:szCs w:val="28"/>
        </w:rPr>
        <w:t xml:space="preserve">том числе при спотыкании или </w:t>
      </w:r>
      <w:proofErr w:type="spellStart"/>
      <w:r w:rsidR="002202C3">
        <w:rPr>
          <w:rFonts w:ascii="Times New Roman" w:hAnsi="Times New Roman" w:cs="Times New Roman"/>
          <w:sz w:val="28"/>
          <w:szCs w:val="28"/>
        </w:rPr>
        <w:t>по</w:t>
      </w:r>
      <w:r w:rsidRPr="00FF24E1">
        <w:rPr>
          <w:rFonts w:ascii="Times New Roman" w:hAnsi="Times New Roman" w:cs="Times New Roman"/>
          <w:sz w:val="28"/>
          <w:szCs w:val="28"/>
        </w:rPr>
        <w:t>скальзывании</w:t>
      </w:r>
      <w:proofErr w:type="spellEnd"/>
      <w:r w:rsidRPr="00FF24E1">
        <w:rPr>
          <w:rFonts w:ascii="Times New Roman" w:hAnsi="Times New Roman" w:cs="Times New Roman"/>
          <w:sz w:val="28"/>
          <w:szCs w:val="28"/>
        </w:rPr>
        <w:t>, при передвижении по скользким поверхностям или мокрым полам;</w:t>
      </w:r>
    </w:p>
    <w:p w:rsidR="009A2D5C" w:rsidRPr="00FF24E1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опасность пореза частей тела, в том числе кромкой листа бумаги, канцелярским ножом, ножницами;</w:t>
      </w:r>
    </w:p>
    <w:p w:rsidR="009A2D5C" w:rsidRPr="00FF24E1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 xml:space="preserve">опасность </w:t>
      </w:r>
      <w:proofErr w:type="spellStart"/>
      <w:r w:rsidRPr="00FF24E1">
        <w:rPr>
          <w:rFonts w:ascii="Times New Roman" w:hAnsi="Times New Roman" w:cs="Times New Roman"/>
          <w:sz w:val="28"/>
          <w:szCs w:val="28"/>
        </w:rPr>
        <w:t>травмирования</w:t>
      </w:r>
      <w:proofErr w:type="spellEnd"/>
      <w:r w:rsidRPr="00FF24E1">
        <w:rPr>
          <w:rFonts w:ascii="Times New Roman" w:hAnsi="Times New Roman" w:cs="Times New Roman"/>
          <w:sz w:val="28"/>
          <w:szCs w:val="28"/>
        </w:rPr>
        <w:t xml:space="preserve">, в том числе снегом и (или) льдом, </w:t>
      </w:r>
      <w:proofErr w:type="gramStart"/>
      <w:r w:rsidRPr="00FF24E1">
        <w:rPr>
          <w:rFonts w:ascii="Times New Roman" w:hAnsi="Times New Roman" w:cs="Times New Roman"/>
          <w:sz w:val="28"/>
          <w:szCs w:val="28"/>
        </w:rPr>
        <w:t>упавшими</w:t>
      </w:r>
      <w:proofErr w:type="gramEnd"/>
      <w:r w:rsidRPr="00FF24E1">
        <w:rPr>
          <w:rFonts w:ascii="Times New Roman" w:hAnsi="Times New Roman" w:cs="Times New Roman"/>
          <w:sz w:val="28"/>
          <w:szCs w:val="28"/>
        </w:rPr>
        <w:t xml:space="preserve"> с крыш зданий и сооружений;</w:t>
      </w:r>
    </w:p>
    <w:p w:rsidR="009A2D5C" w:rsidRPr="00FF24E1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б) опасности, связанные с воздействием тяжести и напряженности трудового процесса:</w:t>
      </w:r>
    </w:p>
    <w:p w:rsidR="009A2D5C" w:rsidRPr="00FF24E1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опасность перенапряжения зрительного анализатора;</w:t>
      </w:r>
    </w:p>
    <w:p w:rsidR="009A2D5C" w:rsidRPr="00FF24E1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в) опасности, связанные с воздействием световой среды:</w:t>
      </w:r>
    </w:p>
    <w:p w:rsidR="009A2D5C" w:rsidRPr="00FF24E1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опасность недостаточной освещенности в рабочей зоне.</w:t>
      </w:r>
    </w:p>
    <w:p w:rsidR="009A2D5C" w:rsidRPr="00FF24E1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5.7. К мерам по исключению или снижению уровней профессиональных рисков относятся:</w:t>
      </w:r>
    </w:p>
    <w:p w:rsidR="009A2D5C" w:rsidRPr="00FF24E1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а) исключение опасной работы (процедуры);</w:t>
      </w:r>
    </w:p>
    <w:p w:rsidR="009A2D5C" w:rsidRPr="00FF24E1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б) замена опасной работы (процедуры) менее опасной;</w:t>
      </w:r>
    </w:p>
    <w:p w:rsidR="009A2D5C" w:rsidRPr="00FF24E1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 xml:space="preserve">г) реализация административных </w:t>
      </w:r>
      <w:proofErr w:type="gramStart"/>
      <w:r w:rsidRPr="00FF24E1">
        <w:rPr>
          <w:rFonts w:ascii="Times New Roman" w:hAnsi="Times New Roman" w:cs="Times New Roman"/>
          <w:sz w:val="28"/>
          <w:szCs w:val="28"/>
        </w:rPr>
        <w:t>методов ограничения времени воздействия опасностей</w:t>
      </w:r>
      <w:proofErr w:type="gramEnd"/>
      <w:r w:rsidRPr="00FF24E1">
        <w:rPr>
          <w:rFonts w:ascii="Times New Roman" w:hAnsi="Times New Roman" w:cs="Times New Roman"/>
          <w:sz w:val="28"/>
          <w:szCs w:val="28"/>
        </w:rPr>
        <w:t xml:space="preserve"> на работников.</w:t>
      </w:r>
    </w:p>
    <w:p w:rsidR="009A2D5C" w:rsidRPr="00FF24E1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6" w:name="P503"/>
      <w:bookmarkEnd w:id="6"/>
      <w:r w:rsidRPr="00FF24E1">
        <w:rPr>
          <w:rFonts w:ascii="Times New Roman" w:hAnsi="Times New Roman" w:cs="Times New Roman"/>
          <w:sz w:val="28"/>
          <w:szCs w:val="28"/>
        </w:rPr>
        <w:t>5.8. С целью организации процедуры информирования работников об условиях труда на их рабочих местах, уровнях профессиональных рисков, а также о предоставляемых им гарантиях, полагающихся компенсациях работодатель применяет такие формы информирования, как:</w:t>
      </w:r>
    </w:p>
    <w:p w:rsidR="009A2D5C" w:rsidRPr="00FF24E1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а) включения соответствующих положений в трудовой договор работника;</w:t>
      </w:r>
    </w:p>
    <w:p w:rsidR="009A2D5C" w:rsidRPr="00FF24E1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б) ознакомления работника с результатами специальной оценки условий труда на его рабочем месте;</w:t>
      </w:r>
    </w:p>
    <w:p w:rsidR="009A2D5C" w:rsidRPr="00FF24E1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в) проведения совещаний, круглых столов, семинаров, конференций, встреч заинтересованных сторон, переговоров;</w:t>
      </w:r>
    </w:p>
    <w:p w:rsidR="009A2D5C" w:rsidRPr="00FF24E1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г) размещения соответствующей информации в общедоступных местах.</w:t>
      </w:r>
    </w:p>
    <w:p w:rsidR="009A2D5C" w:rsidRPr="00FF24E1" w:rsidRDefault="009A2D5C" w:rsidP="009A2D5C">
      <w:pPr>
        <w:autoSpaceDE w:val="0"/>
        <w:autoSpaceDN w:val="0"/>
        <w:adjustRightInd w:val="0"/>
        <w:ind w:firstLine="53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F24E1">
        <w:rPr>
          <w:rFonts w:ascii="Times New Roman" w:eastAsia="Calibri" w:hAnsi="Times New Roman" w:cs="Times New Roman"/>
          <w:sz w:val="28"/>
          <w:szCs w:val="28"/>
          <w:lang w:eastAsia="en-US"/>
        </w:rPr>
        <w:t>д) использования информационных ресурсов в информационно-телекоммуникационной сети "Интернет".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 xml:space="preserve">5.9. С целью </w:t>
      </w:r>
      <w:proofErr w:type="gramStart"/>
      <w:r w:rsidRPr="00FF24E1">
        <w:rPr>
          <w:rFonts w:ascii="Times New Roman" w:hAnsi="Times New Roman" w:cs="Times New Roman"/>
          <w:sz w:val="28"/>
          <w:szCs w:val="28"/>
        </w:rPr>
        <w:t>организации процедуры обеспечения оптимальных режимов труда</w:t>
      </w:r>
      <w:proofErr w:type="gramEnd"/>
      <w:r w:rsidRPr="00FF24E1">
        <w:rPr>
          <w:rFonts w:ascii="Times New Roman" w:hAnsi="Times New Roman" w:cs="Times New Roman"/>
          <w:sz w:val="28"/>
          <w:szCs w:val="28"/>
        </w:rPr>
        <w:t xml:space="preserve"> и отдыха работников работодатель применяет следующие мероприятия по обеспечению оптимальных режимов труда и отдыха работников:</w:t>
      </w:r>
    </w:p>
    <w:p w:rsidR="009A2D5C" w:rsidRPr="00FF24E1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а) обеспечение рационального использования рабочего времени;</w:t>
      </w:r>
    </w:p>
    <w:p w:rsidR="009A2D5C" w:rsidRPr="00FF24E1" w:rsidRDefault="009A2D5C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в) обеспечение перерывов для отдыха работников.</w:t>
      </w:r>
    </w:p>
    <w:p w:rsidR="009A2D5C" w:rsidRPr="00FF24E1" w:rsidRDefault="002202C3" w:rsidP="002202C3">
      <w:pPr>
        <w:pStyle w:val="ConsPlusNormal"/>
        <w:spacing w:after="120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4E1">
        <w:rPr>
          <w:rFonts w:ascii="Times New Roman" w:hAnsi="Times New Roman" w:cs="Times New Roman"/>
          <w:b/>
          <w:sz w:val="28"/>
          <w:szCs w:val="28"/>
        </w:rPr>
        <w:t>6. Планирование мероприятий по реализации процедур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6.1. С целью планирования мероприятий по реализации процедур работодатель устанавливает порядок подготовки, пересмотра и актуализации плана мероприятий по реализации процедур (далее - План).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6.2. Ответственный за охр</w:t>
      </w:r>
      <w:r w:rsidR="002F51AC" w:rsidRPr="00FF24E1">
        <w:rPr>
          <w:rFonts w:ascii="Times New Roman" w:hAnsi="Times New Roman" w:cs="Times New Roman"/>
          <w:sz w:val="28"/>
          <w:szCs w:val="28"/>
        </w:rPr>
        <w:t>ану труда в Администрации</w:t>
      </w:r>
      <w:r w:rsidRPr="00FF24E1">
        <w:rPr>
          <w:rFonts w:ascii="Times New Roman" w:hAnsi="Times New Roman" w:cs="Times New Roman"/>
          <w:sz w:val="28"/>
          <w:szCs w:val="28"/>
        </w:rPr>
        <w:t xml:space="preserve"> предоставляет План на утверждение главе Администрации.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lastRenderedPageBreak/>
        <w:t>6.3. В Плане отражаются: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а) общий перечень мероприятий, проводимых при реализации процедур.</w:t>
      </w:r>
    </w:p>
    <w:p w:rsidR="009A2D5C" w:rsidRPr="00FF24E1" w:rsidRDefault="009A2D5C" w:rsidP="009A2D5C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F24E1">
        <w:rPr>
          <w:rFonts w:ascii="Times New Roman" w:eastAsia="Calibri" w:hAnsi="Times New Roman" w:cs="Times New Roman"/>
          <w:sz w:val="28"/>
          <w:szCs w:val="28"/>
          <w:lang w:eastAsia="en-US"/>
        </w:rPr>
        <w:t>б) общий перечень мероприятий, проводимых при реализации процедур;</w:t>
      </w:r>
    </w:p>
    <w:p w:rsidR="009A2D5C" w:rsidRPr="00FF24E1" w:rsidRDefault="009A2D5C" w:rsidP="009A2D5C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F24E1">
        <w:rPr>
          <w:rFonts w:ascii="Times New Roman" w:eastAsia="Calibri" w:hAnsi="Times New Roman" w:cs="Times New Roman"/>
          <w:sz w:val="28"/>
          <w:szCs w:val="28"/>
          <w:lang w:eastAsia="en-US"/>
        </w:rPr>
        <w:t>в) ожидаемый результат по каждому мероприятию, проводимому при реализации процедур;</w:t>
      </w:r>
    </w:p>
    <w:p w:rsidR="009A2D5C" w:rsidRPr="00FF24E1" w:rsidRDefault="009A2D5C" w:rsidP="009A2D5C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F24E1">
        <w:rPr>
          <w:rFonts w:ascii="Times New Roman" w:eastAsia="Calibri" w:hAnsi="Times New Roman" w:cs="Times New Roman"/>
          <w:sz w:val="28"/>
          <w:szCs w:val="28"/>
          <w:lang w:eastAsia="en-US"/>
        </w:rPr>
        <w:t>г) сроки реализации по каждому мероприятию, проводимому при реализации процедур;</w:t>
      </w:r>
    </w:p>
    <w:p w:rsidR="009A2D5C" w:rsidRPr="00FF24E1" w:rsidRDefault="009A2D5C" w:rsidP="009A2D5C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F24E1">
        <w:rPr>
          <w:rFonts w:ascii="Times New Roman" w:eastAsia="Calibri" w:hAnsi="Times New Roman" w:cs="Times New Roman"/>
          <w:sz w:val="28"/>
          <w:szCs w:val="28"/>
          <w:lang w:eastAsia="en-US"/>
        </w:rPr>
        <w:t>д) ответственные лица за реализацию мероприятий, проводимых при реализации процедур, на каждом уровне управления;</w:t>
      </w:r>
    </w:p>
    <w:p w:rsidR="009A2D5C" w:rsidRPr="00FF24E1" w:rsidRDefault="009A2D5C" w:rsidP="009A2D5C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F24E1">
        <w:rPr>
          <w:rFonts w:ascii="Times New Roman" w:eastAsia="Calibri" w:hAnsi="Times New Roman" w:cs="Times New Roman"/>
          <w:sz w:val="28"/>
          <w:szCs w:val="28"/>
          <w:lang w:eastAsia="en-US"/>
        </w:rPr>
        <w:t>е) источник финансирования мероприятий, проводимых при реализации процедур.</w:t>
      </w:r>
    </w:p>
    <w:p w:rsidR="009A2D5C" w:rsidRPr="00FF24E1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A2D5C" w:rsidRPr="00FF24E1" w:rsidRDefault="002202C3" w:rsidP="002202C3">
      <w:pPr>
        <w:pStyle w:val="ConsPlusNormal"/>
        <w:spacing w:after="120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4E1">
        <w:rPr>
          <w:rFonts w:ascii="Times New Roman" w:hAnsi="Times New Roman" w:cs="Times New Roman"/>
          <w:b/>
          <w:sz w:val="28"/>
          <w:szCs w:val="28"/>
        </w:rPr>
        <w:t>7. Контроль функционирования СУОТ и мониторинг реализации процедур</w:t>
      </w:r>
    </w:p>
    <w:p w:rsidR="009A2D5C" w:rsidRPr="00FF24E1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7.1. С целью организации контроля функционирования СУОТ и мониторинга реализации процедур работодатель определяет порядок реализации мероприятий, обеспечивающих:</w:t>
      </w:r>
    </w:p>
    <w:p w:rsidR="009A2D5C" w:rsidRPr="00FF24E1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а) оценку соответствия состояния условий и охраны труда требованиям охраны труда, подлежащим выполнению;</w:t>
      </w:r>
    </w:p>
    <w:p w:rsidR="009A2D5C" w:rsidRPr="00FF24E1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б) получение информации для определения результативности и эффективности процедур;</w:t>
      </w:r>
    </w:p>
    <w:p w:rsidR="009A2D5C" w:rsidRPr="00FF24E1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в) получение данных, составляющих основу для принятия решений по совершенствованию СУОТ.</w:t>
      </w:r>
    </w:p>
    <w:p w:rsidR="009A2D5C" w:rsidRPr="00FF24E1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 xml:space="preserve">7.2. К основным видам контроля функционирования СУОТ работодателя и мониторинга реализации процедур относятся: </w:t>
      </w:r>
    </w:p>
    <w:p w:rsidR="009A2D5C" w:rsidRPr="00FF24E1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а) контроль состояния рабочего места, применяемого оборудования, инструментов, сырья, материалов, выявления профессиональных рисков, а также реализации иных мероприятий по охране труда, осуществляемых постоянно, мониторинг показателей реализации процедур;</w:t>
      </w:r>
    </w:p>
    <w:p w:rsidR="009A2D5C" w:rsidRPr="00FF24E1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б) контроль выполнения процессов, имеющих периодический характер выполнения: оценка условий труда работников, подготовка по охране труда;</w:t>
      </w:r>
    </w:p>
    <w:p w:rsidR="009A2D5C" w:rsidRPr="00FF24E1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в) учет и анализ несчастных случаев, профессиональных заболеваний, а также изменений требований охраны труда, подлежащих выполнению;</w:t>
      </w:r>
    </w:p>
    <w:p w:rsidR="009A2D5C" w:rsidRPr="00FF24E1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г) контроль эффективности функционирования СУОТ в целом.</w:t>
      </w:r>
    </w:p>
    <w:p w:rsidR="009A2D5C" w:rsidRPr="00FF24E1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7.3. Для повышения эффективности контроля функционирования СУОТ и мониторинга показателей реализации процедур на каждом уровне управления работодатель вводит ступенчатые формы контроля функционирования СУОТ и мониторинга показателей реализации процедур, а также предусматривает возможность осуществления общественного контроля функционирования СУОТ и мониторинга показателей реализации процедур.</w:t>
      </w:r>
    </w:p>
    <w:p w:rsidR="009A2D5C" w:rsidRPr="00FF24E1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 xml:space="preserve">7.4. В случаях, когда в ходе проведения контроля функционирования СУОТ и мониторинга реализации процедур выявляется необходимость предотвращения причин невыполнения каких-либо требований, и, как </w:t>
      </w:r>
      <w:r w:rsidRPr="00FF24E1">
        <w:rPr>
          <w:rFonts w:ascii="Times New Roman" w:hAnsi="Times New Roman" w:cs="Times New Roman"/>
          <w:sz w:val="28"/>
          <w:szCs w:val="28"/>
        </w:rPr>
        <w:lastRenderedPageBreak/>
        <w:t>следствие, возможного повторения аварий, несчастных случаев, профессиональных заболеваний, незамедлительно осуществляются корректирующие действия.</w:t>
      </w:r>
    </w:p>
    <w:p w:rsidR="002202C3" w:rsidRDefault="002202C3" w:rsidP="009A2D5C">
      <w:pPr>
        <w:pStyle w:val="ConsPlusNormal"/>
        <w:spacing w:after="12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2D5C" w:rsidRPr="00FF24E1" w:rsidRDefault="002202C3" w:rsidP="002202C3">
      <w:pPr>
        <w:pStyle w:val="ConsPlusNormal"/>
        <w:spacing w:after="12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4E1">
        <w:rPr>
          <w:rFonts w:ascii="Times New Roman" w:hAnsi="Times New Roman" w:cs="Times New Roman"/>
          <w:b/>
          <w:sz w:val="28"/>
          <w:szCs w:val="28"/>
        </w:rPr>
        <w:t>8. Планирование улучшений функционирования СУОТ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8.1. С целью организации планирования улучшения функционирования СУОТ работодатель устанавливает зависимость улучшения функционирования СУОТ от результатов контроля функционирования СУОТ и мониторинга реализации процедур, а также обязательность учета результатов расследований аварий, несчастных случаев, профессиональных заболеваний, результатов контрольно-надзорных мероприятий органов государственной власти, предложений работников и (или) уполномоченных ими представительных органов.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8.2. При планировании улучшения функционирования СУОТ работодатель проводит анализ эффективности функционирования СУОТ, предусматривающий оценку следующих показателей: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а) степень достижения целей работодателя в области охраны труда;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б) способность СУОТ обеспечивать выполнение обязанностей работодателя, отраженных в Политике по охране труда;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в) эффективность действий, намеченных работодателем на всех уровнях управления по результатам предыдущего анализа эффективности функционирования СУОТ;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г) необходимость изменения СУОТ, включая корректировку целей в области охраны труда, перераспределение обязанностей должностных лиц работодателя в области охраны труда, перераспределение ресурсов работодателя;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д) необходимость обеспечения своевременной подготовки тех работников, которых затронут решения об изменении СУОТ;</w:t>
      </w:r>
    </w:p>
    <w:p w:rsidR="009A2D5C" w:rsidRPr="00FF24E1" w:rsidRDefault="009A2D5C" w:rsidP="009A2D5C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 xml:space="preserve">е) необходимость </w:t>
      </w:r>
      <w:proofErr w:type="gramStart"/>
      <w:r w:rsidRPr="00FF24E1">
        <w:rPr>
          <w:rFonts w:ascii="Times New Roman" w:hAnsi="Times New Roman" w:cs="Times New Roman"/>
          <w:sz w:val="28"/>
          <w:szCs w:val="28"/>
        </w:rPr>
        <w:t>изменения критериев оценки эффективности функционирования</w:t>
      </w:r>
      <w:proofErr w:type="gramEnd"/>
      <w:r w:rsidRPr="00FF24E1">
        <w:rPr>
          <w:rFonts w:ascii="Times New Roman" w:hAnsi="Times New Roman" w:cs="Times New Roman"/>
          <w:sz w:val="28"/>
          <w:szCs w:val="28"/>
        </w:rPr>
        <w:t xml:space="preserve"> СУОТ.</w:t>
      </w:r>
    </w:p>
    <w:p w:rsidR="009A2D5C" w:rsidRPr="00FF24E1" w:rsidRDefault="009A2D5C" w:rsidP="009A2D5C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9A2D5C" w:rsidRPr="00FF24E1" w:rsidRDefault="002202C3" w:rsidP="002202C3">
      <w:pPr>
        <w:pStyle w:val="ConsPlusNormal"/>
        <w:spacing w:after="120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4E1">
        <w:rPr>
          <w:rFonts w:ascii="Times New Roman" w:hAnsi="Times New Roman" w:cs="Times New Roman"/>
          <w:b/>
          <w:sz w:val="28"/>
          <w:szCs w:val="28"/>
        </w:rPr>
        <w:t>9. Реагирование на аварии, несчастные случаи и профессиональные заболевания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9.1. С целью обеспечения и поддержания безопасных условий труда, недопущения случаев производственного травматизма и профессиональной заболеваемости работодатель устанавливает порядок выявления потенциально возможных аварий, порядок действий в случае их возникновения.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9.2. При установлении порядка действий при возникновении аварии работодателем учитываются существующие и разрабатываемые планы реагирования на аварии и ликвидации их последствий, а также необходимость гарантировать в случае аварии: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 xml:space="preserve">а) защиту людей, находящихся в рабочей зоне, при возникновении </w:t>
      </w:r>
      <w:r w:rsidRPr="00FF24E1">
        <w:rPr>
          <w:rFonts w:ascii="Times New Roman" w:hAnsi="Times New Roman" w:cs="Times New Roman"/>
          <w:sz w:val="28"/>
          <w:szCs w:val="28"/>
        </w:rPr>
        <w:lastRenderedPageBreak/>
        <w:t>аварии посредством использования внутренней системы связи и координации действий по ликвидации последствий аварии;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б) возможность работников остановить работу и/или незамедлительно покинуть рабочее место и направиться в безопасное место;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 xml:space="preserve">в) </w:t>
      </w:r>
      <w:proofErr w:type="spellStart"/>
      <w:r w:rsidRPr="00FF24E1">
        <w:rPr>
          <w:rFonts w:ascii="Times New Roman" w:hAnsi="Times New Roman" w:cs="Times New Roman"/>
          <w:sz w:val="28"/>
          <w:szCs w:val="28"/>
        </w:rPr>
        <w:t>невозобновление</w:t>
      </w:r>
      <w:proofErr w:type="spellEnd"/>
      <w:r w:rsidRPr="00FF24E1">
        <w:rPr>
          <w:rFonts w:ascii="Times New Roman" w:hAnsi="Times New Roman" w:cs="Times New Roman"/>
          <w:sz w:val="28"/>
          <w:szCs w:val="28"/>
        </w:rPr>
        <w:t xml:space="preserve"> работы в условиях аварии;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г) предоставление информации об аварии соответствующим компетентным органам, службам и подразделениям по ликвидации аварийных и чрезвычайных ситуаций, надежной связи работодателя с ними;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д) оказание первой помощи пострадавшим в результате аварий и несчастных случаев на производстве и при необходимости вызов скорой медицинской помощи (или оказание первой помощи при наличии у работодателя здравпункта), выполнение противопожарных мероприятий и эвакуации всех людей, находящихся в рабочей зоне;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7" w:name="P584"/>
      <w:bookmarkEnd w:id="7"/>
      <w:r w:rsidRPr="00FF24E1">
        <w:rPr>
          <w:rFonts w:ascii="Times New Roman" w:hAnsi="Times New Roman" w:cs="Times New Roman"/>
          <w:sz w:val="28"/>
          <w:szCs w:val="28"/>
        </w:rPr>
        <w:t>е) подготовку работников для реализации мер по предупреждению аварий, обеспечению готовности к ним и к ликвидации их последствий, включая проведение регулярных тренировок в условиях, приближенных к реальным авариям.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9.3. С целью своевременного определения и понимания причин возникновения аварий, несчастных случаев и профессиональных заболеваниях работодатель устанавливает порядок расследования аварий, несчастных случаев и профессиональных заболеваний, а также оформления отчетных документов в соответствии с Трудовым Кодексом РФ и Положением об охране труда.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9.4. Результаты реагирования на аварии, несчастные случаи и профессиональные заболевания оформляются работодателем в форме акта с указанием корректирующих мероприятий по устранению причин, повлекших их возникновение.</w:t>
      </w:r>
    </w:p>
    <w:p w:rsidR="00CE7451" w:rsidRDefault="00CE7451" w:rsidP="009A2D5C">
      <w:pPr>
        <w:pStyle w:val="ConsPlusNormal"/>
        <w:spacing w:after="12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8" w:name="_GoBack"/>
      <w:bookmarkEnd w:id="8"/>
    </w:p>
    <w:p w:rsidR="009A2D5C" w:rsidRPr="00FF24E1" w:rsidRDefault="009A2D5C" w:rsidP="00CE7451">
      <w:pPr>
        <w:pStyle w:val="ConsPlusNormal"/>
        <w:spacing w:after="12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4E1">
        <w:rPr>
          <w:rFonts w:ascii="Times New Roman" w:hAnsi="Times New Roman" w:cs="Times New Roman"/>
          <w:b/>
          <w:sz w:val="28"/>
          <w:szCs w:val="28"/>
        </w:rPr>
        <w:t xml:space="preserve">10. </w:t>
      </w:r>
      <w:r w:rsidR="00CE7451" w:rsidRPr="00FF24E1">
        <w:rPr>
          <w:rFonts w:ascii="Times New Roman" w:hAnsi="Times New Roman" w:cs="Times New Roman"/>
          <w:b/>
          <w:sz w:val="28"/>
          <w:szCs w:val="28"/>
        </w:rPr>
        <w:t>Управление документами СУОТ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 xml:space="preserve">10.1. </w:t>
      </w:r>
      <w:proofErr w:type="gramStart"/>
      <w:r w:rsidRPr="00FF24E1">
        <w:rPr>
          <w:rFonts w:ascii="Times New Roman" w:hAnsi="Times New Roman" w:cs="Times New Roman"/>
          <w:sz w:val="28"/>
          <w:szCs w:val="28"/>
        </w:rPr>
        <w:t>С целью организации управления документами СУОТ работодатель определяет формы и рекомендации по оформлению нормативных правовых актов и иных документов, содержащих структуру системы, обязанности и ответственность в сфере охраны труда для каждого структурного подразделения работодателя и конкретного исполнителя, процессы обеспечения охраны труда и контроля, необходимые связи между структурными подразделениями работодателя, обеспечивающие функционирование СУОТ.</w:t>
      </w:r>
      <w:proofErr w:type="gramEnd"/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10.2. Лица, ответственные за разработку и утверждение документов СУОТ, определяются работодателем на всех уровнях управления. Порядок разработки, согласования, утверждения и пересмотра документов СУОТ, сроки их хранения устанавливаются работодателем в инструкции по делопроизводству.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 xml:space="preserve">10.3. В качестве особого вида документов СУОТ, которые не подлежат пересмотру, актуализации, обновлению и изменению, определяются </w:t>
      </w:r>
      <w:r w:rsidRPr="00FF24E1">
        <w:rPr>
          <w:rFonts w:ascii="Times New Roman" w:hAnsi="Times New Roman" w:cs="Times New Roman"/>
          <w:sz w:val="28"/>
          <w:szCs w:val="28"/>
        </w:rPr>
        <w:lastRenderedPageBreak/>
        <w:t>контрольно-учетные документы СУОТ (записи), включая: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а) акты и иные записи данных, вытекающие из осуществления СУОТ;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б) журналы учета и акты записей данных об авариях, несчастных случаях, профессиональных заболеваниях;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в) записи данных о воздействиях вредных (опасных) факторов производственной среды и трудового процесса на работников и наблюдении за условиями труда и за состоянием здоровья работников;</w:t>
      </w:r>
    </w:p>
    <w:p w:rsidR="009A2D5C" w:rsidRPr="00FF24E1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F24E1">
        <w:rPr>
          <w:rFonts w:ascii="Times New Roman" w:hAnsi="Times New Roman" w:cs="Times New Roman"/>
          <w:sz w:val="28"/>
          <w:szCs w:val="28"/>
        </w:rPr>
        <w:t>г) результаты контроля функционирования СУОТ.</w:t>
      </w:r>
    </w:p>
    <w:p w:rsidR="00FE5112" w:rsidRPr="00FF24E1" w:rsidRDefault="00FE5112" w:rsidP="009A2D5C">
      <w:pPr>
        <w:pStyle w:val="21"/>
        <w:shd w:val="clear" w:color="auto" w:fill="auto"/>
        <w:ind w:left="20"/>
        <w:rPr>
          <w:sz w:val="28"/>
          <w:szCs w:val="28"/>
        </w:rPr>
      </w:pPr>
    </w:p>
    <w:sectPr w:rsidR="00FE5112" w:rsidRPr="00FF24E1" w:rsidSect="00EA3F25">
      <w:type w:val="continuous"/>
      <w:pgSz w:w="11906" w:h="16838" w:code="9"/>
      <w:pgMar w:top="1418" w:right="851" w:bottom="851" w:left="1701" w:header="68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6E7" w:rsidRDefault="008756E7">
      <w:r>
        <w:separator/>
      </w:r>
    </w:p>
  </w:endnote>
  <w:endnote w:type="continuationSeparator" w:id="0">
    <w:p w:rsidR="008756E7" w:rsidRDefault="00875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6E7" w:rsidRDefault="008756E7"/>
  </w:footnote>
  <w:footnote w:type="continuationSeparator" w:id="0">
    <w:p w:rsidR="008756E7" w:rsidRDefault="008756E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CFDA8F1C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abstractNum w:abstractNumId="1">
    <w:nsid w:val="09C464AD"/>
    <w:multiLevelType w:val="multilevel"/>
    <w:tmpl w:val="17EADE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C424681"/>
    <w:multiLevelType w:val="multilevel"/>
    <w:tmpl w:val="31503E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3C27436"/>
    <w:multiLevelType w:val="multilevel"/>
    <w:tmpl w:val="F5F456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83F11E9"/>
    <w:multiLevelType w:val="multilevel"/>
    <w:tmpl w:val="4DE26366"/>
    <w:lvl w:ilvl="0">
      <w:start w:val="1"/>
      <w:numFmt w:val="decimal"/>
      <w:lvlText w:val="%1."/>
      <w:lvlJc w:val="left"/>
      <w:rPr>
        <w:rFonts w:ascii="Times New Roman" w:eastAsia="Arial Narrow" w:hAnsi="Times New Roman" w:cs="Times New Roman" w:hint="default"/>
        <w:b w:val="0"/>
        <w:bCs/>
        <w:i w:val="0"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B25280A"/>
    <w:multiLevelType w:val="multilevel"/>
    <w:tmpl w:val="8F343B0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E8252F6"/>
    <w:multiLevelType w:val="multilevel"/>
    <w:tmpl w:val="DC1499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9C71AC2"/>
    <w:multiLevelType w:val="multilevel"/>
    <w:tmpl w:val="7772E2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4E231FB"/>
    <w:multiLevelType w:val="multilevel"/>
    <w:tmpl w:val="52785C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B6C000B"/>
    <w:multiLevelType w:val="multilevel"/>
    <w:tmpl w:val="87124D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E577777"/>
    <w:multiLevelType w:val="multilevel"/>
    <w:tmpl w:val="CF14E5C0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EC85628"/>
    <w:multiLevelType w:val="multilevel"/>
    <w:tmpl w:val="E47A9E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F6444E0"/>
    <w:multiLevelType w:val="multilevel"/>
    <w:tmpl w:val="1A744B84"/>
    <w:lvl w:ilvl="0">
      <w:start w:val="1"/>
      <w:numFmt w:val="decimal"/>
      <w:lvlText w:val="%1."/>
      <w:lvlJc w:val="left"/>
      <w:pPr>
        <w:ind w:left="704" w:hanging="4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44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3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17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381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59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654" w:hanging="2160"/>
      </w:pPr>
      <w:rPr>
        <w:rFonts w:hint="default"/>
      </w:rPr>
    </w:lvl>
  </w:abstractNum>
  <w:abstractNum w:abstractNumId="13">
    <w:nsid w:val="6D6506E6"/>
    <w:multiLevelType w:val="multilevel"/>
    <w:tmpl w:val="8F343B0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0B2232B"/>
    <w:multiLevelType w:val="multilevel"/>
    <w:tmpl w:val="A5202A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0F07E8D"/>
    <w:multiLevelType w:val="multilevel"/>
    <w:tmpl w:val="9A66DA9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3B52A0D"/>
    <w:multiLevelType w:val="multilevel"/>
    <w:tmpl w:val="EBA009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14"/>
  </w:num>
  <w:num w:numId="3">
    <w:abstractNumId w:val="16"/>
  </w:num>
  <w:num w:numId="4">
    <w:abstractNumId w:val="10"/>
  </w:num>
  <w:num w:numId="5">
    <w:abstractNumId w:val="7"/>
  </w:num>
  <w:num w:numId="6">
    <w:abstractNumId w:val="15"/>
  </w:num>
  <w:num w:numId="7">
    <w:abstractNumId w:val="5"/>
  </w:num>
  <w:num w:numId="8">
    <w:abstractNumId w:val="2"/>
  </w:num>
  <w:num w:numId="9">
    <w:abstractNumId w:val="11"/>
  </w:num>
  <w:num w:numId="10">
    <w:abstractNumId w:val="9"/>
  </w:num>
  <w:num w:numId="11">
    <w:abstractNumId w:val="3"/>
  </w:num>
  <w:num w:numId="12">
    <w:abstractNumId w:val="4"/>
  </w:num>
  <w:num w:numId="13">
    <w:abstractNumId w:val="6"/>
  </w:num>
  <w:num w:numId="14">
    <w:abstractNumId w:val="8"/>
  </w:num>
  <w:num w:numId="15">
    <w:abstractNumId w:val="13"/>
  </w:num>
  <w:num w:numId="16">
    <w:abstractNumId w:val="12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FE5112"/>
    <w:rsid w:val="000041E6"/>
    <w:rsid w:val="001D6C89"/>
    <w:rsid w:val="002202C3"/>
    <w:rsid w:val="002F51AC"/>
    <w:rsid w:val="00321B88"/>
    <w:rsid w:val="003E0474"/>
    <w:rsid w:val="003E0C94"/>
    <w:rsid w:val="003E426E"/>
    <w:rsid w:val="004F060D"/>
    <w:rsid w:val="0059481C"/>
    <w:rsid w:val="0067673B"/>
    <w:rsid w:val="006F74F0"/>
    <w:rsid w:val="00751685"/>
    <w:rsid w:val="007A4806"/>
    <w:rsid w:val="008436C4"/>
    <w:rsid w:val="00856FC2"/>
    <w:rsid w:val="008756E7"/>
    <w:rsid w:val="009A2D5C"/>
    <w:rsid w:val="00AB5F02"/>
    <w:rsid w:val="00AE2B81"/>
    <w:rsid w:val="00BE23F0"/>
    <w:rsid w:val="00CE7451"/>
    <w:rsid w:val="00D96970"/>
    <w:rsid w:val="00E64B70"/>
    <w:rsid w:val="00EF4895"/>
    <w:rsid w:val="00F004FF"/>
    <w:rsid w:val="00F80D0A"/>
    <w:rsid w:val="00FB133C"/>
    <w:rsid w:val="00FE5112"/>
    <w:rsid w:val="00FF2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qFormat/>
    <w:rsid w:val="009A2D5C"/>
    <w:pPr>
      <w:keepNext/>
      <w:widowControl/>
      <w:suppressAutoHyphens/>
      <w:spacing w:before="240" w:after="60"/>
      <w:outlineLvl w:val="0"/>
    </w:pPr>
    <w:rPr>
      <w:rFonts w:ascii="Arial" w:eastAsia="Times New Roman" w:hAnsi="Arial" w:cs="Arial"/>
      <w:b/>
      <w:bCs/>
      <w:color w:val="auto"/>
      <w:kern w:val="1"/>
      <w:sz w:val="32"/>
      <w:szCs w:val="32"/>
      <w:lang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22"/>
      <w:szCs w:val="22"/>
      <w:u w:val="none"/>
    </w:rPr>
  </w:style>
  <w:style w:type="character" w:customStyle="1" w:styleId="115pt-1ptExact">
    <w:name w:val="Основной текст + 11;5 pt;Курсив;Интервал -1 pt Exac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30"/>
      <w:sz w:val="23"/>
      <w:szCs w:val="23"/>
      <w:u w:val="none"/>
    </w:rPr>
  </w:style>
  <w:style w:type="character" w:customStyle="1" w:styleId="3Exact">
    <w:name w:val="Основной текст (3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20"/>
      <w:szCs w:val="20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12pt">
    <w:name w:val="Основной текст (3) + 12 pt;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1pt">
    <w:name w:val="Основной текст + 1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11pt0">
    <w:name w:val="Основной текст + 1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240" w:line="274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line="274" w:lineRule="exact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FranklinGothicBook">
    <w:name w:val="Основной текст + Franklin Gothic Book;Курсив"/>
    <w:basedOn w:val="a4"/>
    <w:rsid w:val="0067673B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6">
    <w:name w:val="List Paragraph"/>
    <w:basedOn w:val="a"/>
    <w:uiPriority w:val="34"/>
    <w:qFormat/>
    <w:rsid w:val="00F80D0A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9A2D5C"/>
    <w:rPr>
      <w:rFonts w:ascii="Arial" w:eastAsia="Times New Roman" w:hAnsi="Arial" w:cs="Arial"/>
      <w:b/>
      <w:bCs/>
      <w:kern w:val="1"/>
      <w:sz w:val="32"/>
      <w:szCs w:val="32"/>
      <w:lang w:eastAsia="ar-SA" w:bidi="ar-SA"/>
    </w:rPr>
  </w:style>
  <w:style w:type="paragraph" w:customStyle="1" w:styleId="ConsPlusNormal">
    <w:name w:val="ConsPlusNormal"/>
    <w:rsid w:val="009A2D5C"/>
    <w:pPr>
      <w:autoSpaceDE w:val="0"/>
      <w:autoSpaceDN w:val="0"/>
    </w:pPr>
    <w:rPr>
      <w:rFonts w:ascii="Calibri" w:eastAsia="Times New Roman" w:hAnsi="Calibri" w:cs="Calibri"/>
      <w:sz w:val="22"/>
      <w:szCs w:val="20"/>
      <w:lang w:bidi="ar-SA"/>
    </w:rPr>
  </w:style>
  <w:style w:type="paragraph" w:styleId="a7">
    <w:name w:val="No Spacing"/>
    <w:qFormat/>
    <w:rsid w:val="009A2D5C"/>
    <w:pPr>
      <w:widowControl/>
      <w:suppressAutoHyphens/>
    </w:pPr>
    <w:rPr>
      <w:rFonts w:ascii="Times New Roman" w:eastAsia="Times New Roman" w:hAnsi="Times New Roman" w:cs="Times New Roman"/>
      <w:lang w:eastAsia="ar-SA" w:bidi="ar-SA"/>
    </w:rPr>
  </w:style>
  <w:style w:type="character" w:customStyle="1" w:styleId="a8">
    <w:name w:val="Цветовое выделение"/>
    <w:uiPriority w:val="99"/>
    <w:rsid w:val="009A2D5C"/>
    <w:rPr>
      <w:b/>
      <w:bCs/>
      <w:color w:val="000080"/>
    </w:rPr>
  </w:style>
  <w:style w:type="paragraph" w:styleId="a9">
    <w:name w:val="Balloon Text"/>
    <w:basedOn w:val="a"/>
    <w:link w:val="aa"/>
    <w:uiPriority w:val="99"/>
    <w:semiHidden/>
    <w:unhideWhenUsed/>
    <w:rsid w:val="0075168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51685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qFormat/>
    <w:rsid w:val="009A2D5C"/>
    <w:pPr>
      <w:keepNext/>
      <w:widowControl/>
      <w:suppressAutoHyphens/>
      <w:spacing w:before="240" w:after="60"/>
      <w:outlineLvl w:val="0"/>
    </w:pPr>
    <w:rPr>
      <w:rFonts w:ascii="Arial" w:eastAsia="Times New Roman" w:hAnsi="Arial" w:cs="Arial"/>
      <w:b/>
      <w:bCs/>
      <w:color w:val="auto"/>
      <w:kern w:val="1"/>
      <w:sz w:val="32"/>
      <w:szCs w:val="32"/>
      <w:lang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22"/>
      <w:szCs w:val="22"/>
      <w:u w:val="none"/>
    </w:rPr>
  </w:style>
  <w:style w:type="character" w:customStyle="1" w:styleId="115pt-1ptExact">
    <w:name w:val="Основной текст + 11;5 pt;Курсив;Интервал -1 pt Exac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30"/>
      <w:sz w:val="23"/>
      <w:szCs w:val="23"/>
      <w:u w:val="none"/>
    </w:rPr>
  </w:style>
  <w:style w:type="character" w:customStyle="1" w:styleId="3Exact">
    <w:name w:val="Основной текст (3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20"/>
      <w:szCs w:val="20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12pt">
    <w:name w:val="Основной текст (3) + 12 pt;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1pt">
    <w:name w:val="Основной текст + 1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11pt0">
    <w:name w:val="Основной текст + 1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240" w:line="274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line="274" w:lineRule="exact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FranklinGothicBook">
    <w:name w:val="Основной текст + Franklin Gothic Book;Курсив"/>
    <w:basedOn w:val="a4"/>
    <w:rsid w:val="0067673B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6">
    <w:name w:val="List Paragraph"/>
    <w:basedOn w:val="a"/>
    <w:uiPriority w:val="34"/>
    <w:qFormat/>
    <w:rsid w:val="00F80D0A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9A2D5C"/>
    <w:rPr>
      <w:rFonts w:ascii="Arial" w:eastAsia="Times New Roman" w:hAnsi="Arial" w:cs="Arial"/>
      <w:b/>
      <w:bCs/>
      <w:kern w:val="1"/>
      <w:sz w:val="32"/>
      <w:szCs w:val="32"/>
      <w:lang w:eastAsia="ar-SA" w:bidi="ar-SA"/>
    </w:rPr>
  </w:style>
  <w:style w:type="paragraph" w:customStyle="1" w:styleId="ConsPlusNormal">
    <w:name w:val="ConsPlusNormal"/>
    <w:rsid w:val="009A2D5C"/>
    <w:pPr>
      <w:autoSpaceDE w:val="0"/>
      <w:autoSpaceDN w:val="0"/>
    </w:pPr>
    <w:rPr>
      <w:rFonts w:ascii="Calibri" w:eastAsia="Times New Roman" w:hAnsi="Calibri" w:cs="Calibri"/>
      <w:sz w:val="22"/>
      <w:szCs w:val="20"/>
      <w:lang w:bidi="ar-SA"/>
    </w:rPr>
  </w:style>
  <w:style w:type="paragraph" w:styleId="a7">
    <w:name w:val="No Spacing"/>
    <w:qFormat/>
    <w:rsid w:val="009A2D5C"/>
    <w:pPr>
      <w:widowControl/>
      <w:suppressAutoHyphens/>
    </w:pPr>
    <w:rPr>
      <w:rFonts w:ascii="Times New Roman" w:eastAsia="Times New Roman" w:hAnsi="Times New Roman" w:cs="Times New Roman"/>
      <w:lang w:eastAsia="ar-SA" w:bidi="ar-SA"/>
    </w:rPr>
  </w:style>
  <w:style w:type="character" w:customStyle="1" w:styleId="a8">
    <w:name w:val="Цветовое выделение"/>
    <w:uiPriority w:val="99"/>
    <w:rsid w:val="009A2D5C"/>
    <w:rPr>
      <w:b/>
      <w:bCs/>
      <w:color w:val="000080"/>
    </w:rPr>
  </w:style>
  <w:style w:type="paragraph" w:styleId="a9">
    <w:name w:val="Balloon Text"/>
    <w:basedOn w:val="a"/>
    <w:link w:val="aa"/>
    <w:uiPriority w:val="99"/>
    <w:semiHidden/>
    <w:unhideWhenUsed/>
    <w:rsid w:val="0075168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51685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43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3006</Words>
  <Characters>17136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komp</cp:lastModifiedBy>
  <cp:revision>8</cp:revision>
  <cp:lastPrinted>2021-04-12T09:39:00Z</cp:lastPrinted>
  <dcterms:created xsi:type="dcterms:W3CDTF">2019-04-10T09:15:00Z</dcterms:created>
  <dcterms:modified xsi:type="dcterms:W3CDTF">2021-04-12T09:41:00Z</dcterms:modified>
</cp:coreProperties>
</file>