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D68" w:rsidRPr="00BF0D68" w:rsidRDefault="00BF0D68" w:rsidP="00BF0D68">
      <w:pPr>
        <w:spacing w:after="0" w:line="240" w:lineRule="auto"/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  <w:r w:rsidRPr="00BF0D68">
        <w:rPr>
          <w:rFonts w:ascii="Times New Roman" w:hAnsi="Times New Roman" w:cs="Times New Roman"/>
          <w:bCs/>
          <w:caps/>
          <w:sz w:val="28"/>
          <w:szCs w:val="28"/>
        </w:rPr>
        <w:t xml:space="preserve">Совет депутатов </w:t>
      </w:r>
    </w:p>
    <w:p w:rsidR="00BF0D68" w:rsidRPr="00BF0D68" w:rsidRDefault="00BF0D68" w:rsidP="00BF0D68">
      <w:pPr>
        <w:spacing w:after="0" w:line="240" w:lineRule="auto"/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  <w:r w:rsidRPr="00BF0D68">
        <w:rPr>
          <w:rFonts w:ascii="Times New Roman" w:hAnsi="Times New Roman" w:cs="Times New Roman"/>
          <w:bCs/>
          <w:caps/>
          <w:sz w:val="28"/>
          <w:szCs w:val="28"/>
        </w:rPr>
        <w:t xml:space="preserve"> Торбеевского муниципального  района</w:t>
      </w:r>
    </w:p>
    <w:p w:rsidR="00BF0D68" w:rsidRPr="00BF0D68" w:rsidRDefault="00BF0D68" w:rsidP="00BF0D6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F0D68">
        <w:rPr>
          <w:rFonts w:ascii="Times New Roman" w:hAnsi="Times New Roman" w:cs="Times New Roman"/>
          <w:bCs/>
          <w:caps/>
          <w:sz w:val="28"/>
          <w:szCs w:val="28"/>
        </w:rPr>
        <w:t xml:space="preserve"> Республики Мордовия</w:t>
      </w:r>
    </w:p>
    <w:p w:rsidR="00BF0D68" w:rsidRPr="00BF0D68" w:rsidRDefault="00255388" w:rsidP="00E453EF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71-я</w:t>
      </w:r>
      <w:r w:rsidR="00BF0D68" w:rsidRPr="00BF0D68">
        <w:rPr>
          <w:rFonts w:ascii="Times New Roman" w:hAnsi="Times New Roman" w:cs="Times New Roman"/>
          <w:bCs/>
          <w:sz w:val="28"/>
          <w:szCs w:val="28"/>
        </w:rPr>
        <w:t xml:space="preserve"> сессия</w:t>
      </w:r>
    </w:p>
    <w:p w:rsidR="00BF0D68" w:rsidRPr="00BF0D68" w:rsidRDefault="00BF0D68" w:rsidP="00E453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0D68" w:rsidRPr="00BF0D68" w:rsidRDefault="00BF0D68" w:rsidP="00E453EF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BF0D6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F0D68">
        <w:rPr>
          <w:rFonts w:ascii="Times New Roman" w:hAnsi="Times New Roman" w:cs="Times New Roman"/>
          <w:bCs/>
          <w:sz w:val="28"/>
          <w:szCs w:val="28"/>
        </w:rPr>
        <w:t xml:space="preserve"> Е Ш Е Н И Е</w:t>
      </w:r>
    </w:p>
    <w:p w:rsidR="00E453EF" w:rsidRDefault="00E453EF" w:rsidP="00E453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0D68" w:rsidRDefault="008F2CD2" w:rsidP="008F2C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F0D68" w:rsidRPr="00783C96">
        <w:rPr>
          <w:rFonts w:ascii="Times New Roman" w:hAnsi="Times New Roman" w:cs="Times New Roman"/>
          <w:sz w:val="28"/>
          <w:szCs w:val="28"/>
        </w:rPr>
        <w:t xml:space="preserve">от « </w:t>
      </w:r>
      <w:r w:rsidR="00AB36CA">
        <w:rPr>
          <w:rFonts w:ascii="Times New Roman" w:hAnsi="Times New Roman" w:cs="Times New Roman"/>
          <w:sz w:val="28"/>
          <w:szCs w:val="28"/>
        </w:rPr>
        <w:t>29</w:t>
      </w:r>
      <w:r w:rsidR="00BF0D68">
        <w:rPr>
          <w:rFonts w:ascii="Times New Roman" w:hAnsi="Times New Roman" w:cs="Times New Roman"/>
          <w:sz w:val="28"/>
          <w:szCs w:val="28"/>
        </w:rPr>
        <w:t xml:space="preserve">  </w:t>
      </w:r>
      <w:r w:rsidR="00BF0D68" w:rsidRPr="00783C96">
        <w:rPr>
          <w:rFonts w:ascii="Times New Roman" w:hAnsi="Times New Roman" w:cs="Times New Roman"/>
          <w:sz w:val="28"/>
          <w:szCs w:val="28"/>
        </w:rPr>
        <w:t xml:space="preserve">» </w:t>
      </w:r>
      <w:r w:rsidR="00AB36CA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BF0D68" w:rsidRPr="00783C96">
        <w:rPr>
          <w:rFonts w:ascii="Times New Roman" w:hAnsi="Times New Roman" w:cs="Times New Roman"/>
          <w:sz w:val="28"/>
          <w:szCs w:val="28"/>
        </w:rPr>
        <w:t xml:space="preserve"> </w:t>
      </w:r>
      <w:r w:rsidR="00BF0D68">
        <w:rPr>
          <w:rFonts w:ascii="Times New Roman" w:hAnsi="Times New Roman" w:cs="Times New Roman"/>
          <w:sz w:val="28"/>
          <w:szCs w:val="28"/>
        </w:rPr>
        <w:t xml:space="preserve"> </w:t>
      </w:r>
      <w:r w:rsidR="00BF0D68" w:rsidRPr="00783C96">
        <w:rPr>
          <w:rFonts w:ascii="Times New Roman" w:hAnsi="Times New Roman" w:cs="Times New Roman"/>
          <w:sz w:val="28"/>
          <w:szCs w:val="28"/>
        </w:rPr>
        <w:t>20</w:t>
      </w:r>
      <w:r w:rsidR="00BF0D68">
        <w:rPr>
          <w:rFonts w:ascii="Times New Roman" w:hAnsi="Times New Roman" w:cs="Times New Roman"/>
          <w:sz w:val="28"/>
          <w:szCs w:val="28"/>
        </w:rPr>
        <w:t>21</w:t>
      </w:r>
      <w:r w:rsidR="00BF0D68" w:rsidRPr="00783C96">
        <w:rPr>
          <w:rFonts w:ascii="Times New Roman" w:hAnsi="Times New Roman" w:cs="Times New Roman"/>
          <w:sz w:val="28"/>
          <w:szCs w:val="28"/>
        </w:rPr>
        <w:t xml:space="preserve"> г.   </w:t>
      </w:r>
      <w:r w:rsidR="00BF0D68" w:rsidRPr="00570858">
        <w:rPr>
          <w:rFonts w:ascii="Times New Roman" w:hAnsi="Times New Roman" w:cs="Times New Roman"/>
          <w:sz w:val="28"/>
          <w:szCs w:val="28"/>
        </w:rPr>
        <w:t xml:space="preserve">  </w:t>
      </w:r>
      <w:r w:rsidR="00BF0D68">
        <w:rPr>
          <w:rFonts w:ascii="Times New Roman" w:hAnsi="Times New Roman" w:cs="Times New Roman"/>
          <w:sz w:val="28"/>
          <w:szCs w:val="28"/>
        </w:rPr>
        <w:t xml:space="preserve">  </w:t>
      </w:r>
      <w:r w:rsidR="00BF0D68" w:rsidRPr="005708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="00BF0D68" w:rsidRPr="00570858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="00BF0D68" w:rsidRPr="00570858">
        <w:rPr>
          <w:rFonts w:ascii="Times New Roman" w:hAnsi="Times New Roman" w:cs="Times New Roman"/>
          <w:sz w:val="28"/>
          <w:szCs w:val="28"/>
        </w:rPr>
        <w:t xml:space="preserve">. Торбеево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B36CA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BF0D68" w:rsidRPr="00570858">
        <w:rPr>
          <w:rFonts w:ascii="Times New Roman" w:hAnsi="Times New Roman" w:cs="Times New Roman"/>
          <w:sz w:val="28"/>
          <w:szCs w:val="28"/>
        </w:rPr>
        <w:t xml:space="preserve">№ </w:t>
      </w:r>
      <w:r w:rsidR="00AB36CA">
        <w:rPr>
          <w:rFonts w:ascii="Times New Roman" w:hAnsi="Times New Roman" w:cs="Times New Roman"/>
          <w:sz w:val="28"/>
          <w:szCs w:val="28"/>
        </w:rPr>
        <w:t>283</w:t>
      </w:r>
    </w:p>
    <w:p w:rsidR="000A3C06" w:rsidRPr="00BF0D68" w:rsidRDefault="000A3C06" w:rsidP="000A3C0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F0D68">
        <w:rPr>
          <w:rFonts w:ascii="Times New Roman" w:eastAsia="Times New Roman" w:hAnsi="Times New Roman" w:cs="Times New Roman"/>
          <w:bCs/>
          <w:sz w:val="32"/>
          <w:lang w:eastAsia="ru-RU"/>
        </w:rPr>
        <w:t> </w:t>
      </w:r>
    </w:p>
    <w:p w:rsidR="000A3C06" w:rsidRPr="00BF0D68" w:rsidRDefault="00BF0D68" w:rsidP="00BF0D6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внесении изменений в решение Совета депутатов Торбеевского муниципального района от 30.08.2013 г №79 «Об утверждении</w:t>
      </w:r>
      <w:r>
        <w:rPr>
          <w:rFonts w:ascii="Times New Roman" w:eastAsia="Times New Roman" w:hAnsi="Times New Roman" w:cs="Times New Roman"/>
          <w:bCs/>
          <w:sz w:val="32"/>
          <w:lang w:eastAsia="ru-RU"/>
        </w:rPr>
        <w:t xml:space="preserve"> п</w:t>
      </w: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общероссийским средствам массовой информации для опубликования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A3C06" w:rsidRPr="00BF0D6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</w:p>
    <w:p w:rsidR="00BF0D68" w:rsidRDefault="00BF0D68" w:rsidP="000A3C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A"/>
          <w:sz w:val="28"/>
          <w:szCs w:val="28"/>
        </w:rPr>
      </w:pPr>
    </w:p>
    <w:p w:rsidR="00BF0D68" w:rsidRDefault="00BF0D68" w:rsidP="000A3C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A"/>
          <w:sz w:val="28"/>
          <w:szCs w:val="28"/>
        </w:rPr>
      </w:pPr>
    </w:p>
    <w:p w:rsidR="000A3C06" w:rsidRPr="00BF0D68" w:rsidRDefault="001B6145" w:rsidP="000A3C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F0D68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 xml:space="preserve">Руководствуясь Федеральным законом от 25 декабря 2008 г. № 273-ФЗ «О противодействии коррупции», Федеральным законом от 31.07.2020г. № 259-ФЗ « О цифровых финансовых активах, цифровой валюте и о внесении изменений в отдельные законодательные акты Российской Федерации», </w:t>
      </w:r>
      <w:r w:rsidR="00BF0D68" w:rsidRPr="00BF0D68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>частью 2 статьи 38.2</w:t>
      </w:r>
      <w:r w:rsidRPr="00BF0D68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 xml:space="preserve"> Устава </w:t>
      </w:r>
      <w:r w:rsidR="00BF0D68" w:rsidRPr="00BF0D68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>Торбеевского муниципального района</w:t>
      </w:r>
      <w:r w:rsidRPr="00BF0D68">
        <w:rPr>
          <w:rFonts w:ascii="Times New Roman" w:eastAsia="Calibri" w:hAnsi="Times New Roman" w:cs="Times New Roman"/>
          <w:bCs/>
          <w:color w:val="00000A"/>
          <w:sz w:val="28"/>
          <w:szCs w:val="28"/>
        </w:rPr>
        <w:t xml:space="preserve">, </w:t>
      </w:r>
      <w:r w:rsidRPr="00BF0D68">
        <w:rPr>
          <w:rFonts w:ascii="Times New Roman" w:eastAsia="Calibri" w:hAnsi="Times New Roman" w:cs="Times New Roman"/>
          <w:sz w:val="28"/>
          <w:szCs w:val="28"/>
        </w:rPr>
        <w:t>в ц</w:t>
      </w:r>
      <w:r w:rsidR="00BF0D68">
        <w:rPr>
          <w:rFonts w:ascii="Times New Roman" w:eastAsia="Calibri" w:hAnsi="Times New Roman" w:cs="Times New Roman"/>
          <w:sz w:val="28"/>
          <w:szCs w:val="28"/>
        </w:rPr>
        <w:t>елях приведения вышеуказанного п</w:t>
      </w:r>
      <w:r w:rsidRPr="00BF0D68">
        <w:rPr>
          <w:rFonts w:ascii="Times New Roman" w:eastAsia="Calibri" w:hAnsi="Times New Roman" w:cs="Times New Roman"/>
          <w:sz w:val="28"/>
          <w:szCs w:val="28"/>
        </w:rPr>
        <w:t xml:space="preserve">орядка </w:t>
      </w:r>
      <w:r w:rsidRPr="00BF0D68">
        <w:rPr>
          <w:rFonts w:ascii="Times New Roman" w:eastAsia="Calibri" w:hAnsi="Times New Roman" w:cs="Times New Roman"/>
          <w:bCs/>
          <w:sz w:val="28"/>
          <w:szCs w:val="28"/>
        </w:rPr>
        <w:t>в соответствие с действующих законодательством</w:t>
      </w:r>
      <w:r w:rsidRPr="00BF0D68">
        <w:rPr>
          <w:rFonts w:ascii="Times New Roman" w:eastAsia="Calibri" w:hAnsi="Times New Roman" w:cs="Times New Roman"/>
          <w:b/>
          <w:bCs/>
          <w:sz w:val="28"/>
          <w:szCs w:val="28"/>
        </w:rPr>
        <w:t>,</w:t>
      </w:r>
      <w:r w:rsidRPr="00BF0D6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A3C06"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Торбеевского муниципального района Республики Мордовия</w:t>
      </w:r>
      <w:proofErr w:type="gramEnd"/>
    </w:p>
    <w:p w:rsidR="000A3C06" w:rsidRPr="00BF0D68" w:rsidRDefault="000A3C06" w:rsidP="000A3C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A3C06" w:rsidRPr="00BF0D68" w:rsidRDefault="000A3C06" w:rsidP="000A3C0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РЕШИЛ:</w:t>
      </w:r>
    </w:p>
    <w:p w:rsidR="00BF0D68" w:rsidRDefault="00BF0D68" w:rsidP="00BF0D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1.Внести изменения в </w:t>
      </w:r>
      <w:r w:rsidRPr="00BF0D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решение Совета депутатов Торбеевского муниципального района от 30.08.2013 г №79 «Об утверждении</w:t>
      </w:r>
      <w:r>
        <w:rPr>
          <w:rFonts w:ascii="Times New Roman" w:eastAsia="Times New Roman" w:hAnsi="Times New Roman" w:cs="Times New Roman"/>
          <w:bCs/>
          <w:sz w:val="32"/>
          <w:lang w:eastAsia="ru-RU"/>
        </w:rPr>
        <w:t xml:space="preserve"> п</w:t>
      </w: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общероссийским средствам массовой информации для опубликования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изложив приложение в новой редакции: </w:t>
      </w:r>
      <w:proofErr w:type="gramEnd"/>
    </w:p>
    <w:p w:rsidR="00BF0D68" w:rsidRPr="00BF0D68" w:rsidRDefault="00E453EF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BF0D68" w:rsidRPr="00BF0D68" w:rsidRDefault="00BF0D68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 Совета депутатов</w:t>
      </w:r>
    </w:p>
    <w:p w:rsidR="00BF0D68" w:rsidRPr="00BF0D68" w:rsidRDefault="00BF0D68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 муниципального района</w:t>
      </w:r>
    </w:p>
    <w:p w:rsidR="00BF0D68" w:rsidRPr="00BF0D68" w:rsidRDefault="00BF0D68" w:rsidP="00BF0D68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08. 2013 г. № 79</w:t>
      </w:r>
    </w:p>
    <w:p w:rsidR="00BF0D68" w:rsidRPr="00BF0D68" w:rsidRDefault="00BF0D68" w:rsidP="00BF0D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F0D68" w:rsidRDefault="00BF0D68" w:rsidP="00BF0D68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lang w:eastAsia="ru-RU"/>
        </w:rPr>
        <w:t>П</w:t>
      </w: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F0D68" w:rsidRPr="00BF0D68" w:rsidRDefault="00BF0D68" w:rsidP="00BF0D68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общероссийским средствам массовой информации для опубликования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F0D68" w:rsidRPr="00BF0D68" w:rsidRDefault="00BF0D68" w:rsidP="00BF0D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F0D68" w:rsidRPr="00BF0D68" w:rsidRDefault="00BF0D68" w:rsidP="00BF0D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Настоящим порядком устанавливаются обязанности </w:t>
      </w:r>
      <w:r w:rsidR="00E453E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 по работе с персоналом</w:t>
      </w: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53E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Торбеевского муниципального района  по размещению </w:t>
      </w: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сведений о доходах, расходах, об имуществе и обязательствах имущественного характера муниципальных служащих (работников), должностных лиц органов местного самоуправления и руководителей  муниципальных учреждений, их супругов и несовершеннолетних детей в информационно-телекоммуникационной сети "Интернет" на официальном сайте органов местного самоуправления Торбеевского муниципального района (далее официальный сайт) и предоставлению</w:t>
      </w:r>
      <w:proofErr w:type="gramEnd"/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этих сведений средствам массовой информации для опубликования в связи с их запросами, если федеральными законами не установлен иной порядок размещения указанных сведений и (или) их предоставления средствам массовой информации для опубликования.</w:t>
      </w:r>
    </w:p>
    <w:p w:rsidR="00BF0D68" w:rsidRPr="00BF0D68" w:rsidRDefault="00BF0D68" w:rsidP="00BF0D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официальном сайте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служащих (работников), замещающих должности, замещение которых влечет за собой размещение таких сведений,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  <w:proofErr w:type="gramEnd"/>
    </w:p>
    <w:p w:rsidR="00BF0D68" w:rsidRPr="00BF0D68" w:rsidRDefault="00BF0D68" w:rsidP="00BF0D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перечень объектов недвижимого имущества, принадлежащих служащему (работнику),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BF0D68" w:rsidRPr="00BF0D68" w:rsidRDefault="00BF0D68" w:rsidP="00BF0D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перечень транспортных средств с указанием вида и марки, принадлежащих на праве собственности служащему (работнику), его супруге (супругу) и несовершеннолетним детям;</w:t>
      </w:r>
    </w:p>
    <w:p w:rsidR="00BF0D68" w:rsidRPr="00BF0D68" w:rsidRDefault="00BF0D68" w:rsidP="00BF0D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в) декларированный годовой доход служащего (работника), его супруги (супруга) и несовершеннолетних детей;</w:t>
      </w:r>
    </w:p>
    <w:p w:rsidR="00BF0D68" w:rsidRPr="00BF0D68" w:rsidRDefault="00BF0D68" w:rsidP="00BF0D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3EF">
        <w:rPr>
          <w:rFonts w:ascii="Times New Roman" w:eastAsia="Times New Roman" w:hAnsi="Times New Roman" w:cs="Times New Roman"/>
          <w:sz w:val="28"/>
          <w:szCs w:val="28"/>
          <w:lang w:eastAsia="ru-RU"/>
        </w:rPr>
        <w:t>г)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организаций),цифровых финансовых активов, ц</w:t>
      </w:r>
      <w:r w:rsidR="0090484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453EF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фровой валюты, если сумма сделки превышает общий доход служащего (работника) и его супруги (супруга) за три последних года, предшествующих совершению сделки.</w:t>
      </w:r>
    </w:p>
    <w:p w:rsidR="00BF0D68" w:rsidRPr="00BF0D68" w:rsidRDefault="00BF0D68" w:rsidP="00BF0D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размещаемых на официальном сайте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BF0D68" w:rsidRPr="00BF0D68" w:rsidRDefault="00BF0D68" w:rsidP="00BF0D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а) иные сведения (кроме указанных в пункте 2 настоящего порядка) о доходах служащего (работника),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BF0D68" w:rsidRPr="00BF0D68" w:rsidRDefault="00BF0D68" w:rsidP="00BF0D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персональные данные супруги (супруга), детей и иных членов семьи служащего (работника);</w:t>
      </w:r>
    </w:p>
    <w:p w:rsidR="00BF0D68" w:rsidRPr="00BF0D68" w:rsidRDefault="00BF0D68" w:rsidP="00BF0D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в) данные, позволяющие определить место жительства, почтовый адрес, телефон и иные индивидуальные средства коммуникации служащего (работника), его супруги (супруга), детей и иных членов семьи;</w:t>
      </w:r>
    </w:p>
    <w:p w:rsidR="00BF0D68" w:rsidRPr="00BF0D68" w:rsidRDefault="00BF0D68" w:rsidP="00BF0D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данные, позволяющие определить местонахождение объектов недвижимого имущества, принадлежащих служащему (работнику), его супруге </w:t>
      </w: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(супругу), детям, иным членам семьи на праве собственности или находящихся в их пользовании;</w:t>
      </w:r>
    </w:p>
    <w:p w:rsidR="00BF0D68" w:rsidRPr="00BF0D68" w:rsidRDefault="00BF0D68" w:rsidP="00BF0D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) информацию, отнесенную к государственной тайне или являющуюся конфиденциальной.</w:t>
      </w:r>
    </w:p>
    <w:p w:rsidR="00BF0D68" w:rsidRPr="00BF0D68" w:rsidRDefault="00BF0D68" w:rsidP="00BF0D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доходах, расходах, об имуществе и обязательствах имущественного характера, указанные в пункте 2 настоящего порядка, за весь период замещения служащим (работником) должностей, замещение которых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несовершеннолетних детей находятся на</w:t>
      </w:r>
      <w:proofErr w:type="gramEnd"/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официальном </w:t>
      </w:r>
      <w:proofErr w:type="gramStart"/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proofErr w:type="gramEnd"/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 органа или той организации, в котором (которой) служащий (работник) замещает должность, и ежегодно обновляются в течение 14 рабочих дней со дня истечения срока, установленного для их подачи.</w:t>
      </w:r>
    </w:p>
    <w:p w:rsidR="00BF0D68" w:rsidRPr="00BF0D68" w:rsidRDefault="00BF0D68" w:rsidP="00BF0D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Размещение на официальном сайте сведений о доходах, расходах, об имуществе и обязательствах имущественного характера, указанных в пункте 2 настоящего порядка обеспечивается </w:t>
      </w:r>
      <w:r w:rsidR="00E453E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отделом по работе с персоналом администрации</w:t>
      </w: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Торбеевского муниципального района.</w:t>
      </w:r>
    </w:p>
    <w:p w:rsidR="00BF0D68" w:rsidRPr="00BF0D68" w:rsidRDefault="00BF0D68" w:rsidP="00BF0D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E453E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 по работе с персоналом администрации</w:t>
      </w:r>
      <w:r w:rsidR="00E453EF"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 муниципального района:</w:t>
      </w:r>
    </w:p>
    <w:p w:rsidR="00BF0D68" w:rsidRPr="00BF0D68" w:rsidRDefault="00BF0D68" w:rsidP="00BF0D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а) в течение трех рабочих дней со дня поступления запроса от средства массовой информации сообщают о нем служащему (работнику), в отношении которого поступил запрос;</w:t>
      </w:r>
    </w:p>
    <w:p w:rsidR="00BF0D68" w:rsidRPr="00BF0D68" w:rsidRDefault="00BF0D68" w:rsidP="00BF0D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б) в течение семи рабочих дней со дня поступления запроса от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сайте.</w:t>
      </w:r>
    </w:p>
    <w:p w:rsidR="00BF0D68" w:rsidRPr="00BF0D68" w:rsidRDefault="00BF0D68" w:rsidP="00BF0D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proofErr w:type="gramStart"/>
      <w:r w:rsidR="00E453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Заведующий отделом по работе с персоналом администрации Торбеевского муниципального района,</w:t>
      </w: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обеспечивающи</w:t>
      </w:r>
      <w:r w:rsidR="00E453EF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размещение сведений о доходах, расходах, об имуществе и обязательствах имущественного характера на официальном сайте и их представление средствам массовой информации для опубликования, нес</w:t>
      </w:r>
      <w:r w:rsidR="00E453E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  <w:r w:rsidR="00E453E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End"/>
    </w:p>
    <w:p w:rsidR="00BF0D68" w:rsidRPr="00BF0D68" w:rsidRDefault="00BF0D68" w:rsidP="00BF0D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A3C06" w:rsidRPr="00BF0D68" w:rsidRDefault="00BF0D68" w:rsidP="00BF0D68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после его официального опубликования в газете «Вестник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 и подлежит размещению на сайте администрации по адресу: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torbeevo</w:t>
      </w:r>
      <w:proofErr w:type="spellEnd"/>
      <w:r w:rsidRPr="0024757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24757B"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24757B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0A3C06"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453EF" w:rsidRDefault="00E453EF" w:rsidP="00E453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453EF" w:rsidRDefault="00E453EF" w:rsidP="00E453E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Торбеевского</w:t>
      </w:r>
    </w:p>
    <w:p w:rsidR="000A3C06" w:rsidRPr="00BF0D68" w:rsidRDefault="00E453EF" w:rsidP="00E453E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0A3C06"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С.Ф.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Шичкин</w:t>
      </w:r>
      <w:proofErr w:type="spellEnd"/>
    </w:p>
    <w:p w:rsidR="00E453EF" w:rsidRDefault="00E453EF" w:rsidP="00E453EF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3C06" w:rsidRPr="00BF0D68" w:rsidRDefault="000A3C06" w:rsidP="00E453EF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BF0D68" w:rsidRPr="00BF0D68" w:rsidRDefault="000A3C06" w:rsidP="00E453EF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BF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Торбеевского муниципального района </w:t>
      </w:r>
      <w:r w:rsidR="00E45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А.М. Семочкина</w:t>
      </w:r>
    </w:p>
    <w:sectPr w:rsidR="00BF0D68" w:rsidRPr="00BF0D68" w:rsidSect="00BF0D68">
      <w:pgSz w:w="11906" w:h="16838"/>
      <w:pgMar w:top="567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3C06"/>
    <w:rsid w:val="000A3C06"/>
    <w:rsid w:val="001B6145"/>
    <w:rsid w:val="00203FF3"/>
    <w:rsid w:val="00214CED"/>
    <w:rsid w:val="00255388"/>
    <w:rsid w:val="00537315"/>
    <w:rsid w:val="006E072B"/>
    <w:rsid w:val="006E5759"/>
    <w:rsid w:val="008F2CD2"/>
    <w:rsid w:val="00904843"/>
    <w:rsid w:val="009079F2"/>
    <w:rsid w:val="00A726C2"/>
    <w:rsid w:val="00AB36CA"/>
    <w:rsid w:val="00BC4E07"/>
    <w:rsid w:val="00BD6BB9"/>
    <w:rsid w:val="00BF0D68"/>
    <w:rsid w:val="00DC453F"/>
    <w:rsid w:val="00E03441"/>
    <w:rsid w:val="00E453EF"/>
    <w:rsid w:val="00E905A3"/>
    <w:rsid w:val="00FD297B"/>
    <w:rsid w:val="00FF6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882"/>
  </w:style>
  <w:style w:type="paragraph" w:styleId="1">
    <w:name w:val="heading 1"/>
    <w:basedOn w:val="a"/>
    <w:link w:val="10"/>
    <w:uiPriority w:val="9"/>
    <w:qFormat/>
    <w:rsid w:val="000A3C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3C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A3C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A3C06"/>
    <w:rPr>
      <w:b/>
      <w:bCs/>
    </w:rPr>
  </w:style>
  <w:style w:type="character" w:styleId="a5">
    <w:name w:val="Emphasis"/>
    <w:basedOn w:val="a0"/>
    <w:uiPriority w:val="20"/>
    <w:qFormat/>
    <w:rsid w:val="000A3C06"/>
    <w:rPr>
      <w:i/>
      <w:iCs/>
    </w:rPr>
  </w:style>
  <w:style w:type="character" w:customStyle="1" w:styleId="a6">
    <w:name w:val="Цветовое выделение"/>
    <w:uiPriority w:val="99"/>
    <w:rsid w:val="00BF0D68"/>
    <w:rPr>
      <w:b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9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1151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Гусева</dc:creator>
  <cp:lastModifiedBy>User</cp:lastModifiedBy>
  <cp:revision>4</cp:revision>
  <cp:lastPrinted>2021-04-15T09:59:00Z</cp:lastPrinted>
  <dcterms:created xsi:type="dcterms:W3CDTF">2021-05-04T08:54:00Z</dcterms:created>
  <dcterms:modified xsi:type="dcterms:W3CDTF">2021-05-04T09:09:00Z</dcterms:modified>
</cp:coreProperties>
</file>