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D3A" w:rsidRDefault="00785D3A" w:rsidP="00785D3A">
      <w:pPr>
        <w:widowControl/>
        <w:numPr>
          <w:ilvl w:val="0"/>
          <w:numId w:val="1"/>
        </w:numPr>
        <w:suppressAutoHyphens/>
        <w:autoSpaceDE/>
        <w:adjustRightInd/>
        <w:spacing w:before="100" w:after="100" w:line="276" w:lineRule="auto"/>
        <w:ind w:hanging="432"/>
        <w:jc w:val="center"/>
        <w:rPr>
          <w:rFonts w:ascii="Times New Roman" w:hAnsi="Times New Roman"/>
          <w:b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785D3A" w:rsidRDefault="00785D3A" w:rsidP="00785D3A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Тридцать шестая сессия                                                                                                                                  </w:t>
      </w:r>
    </w:p>
    <w:p w:rsidR="00785D3A" w:rsidRDefault="00785D3A" w:rsidP="00785D3A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(первого созыва)</w:t>
      </w:r>
    </w:p>
    <w:p w:rsidR="00785D3A" w:rsidRDefault="00785D3A" w:rsidP="00785D3A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785D3A" w:rsidRDefault="00785D3A" w:rsidP="00785D3A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785D3A" w:rsidRDefault="00785D3A" w:rsidP="00785D3A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«27» апреля  2021 года               пос. Красноармейский                          №141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7099" w:rsidRDefault="00C17099" w:rsidP="00C17099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b/>
          <w:sz w:val="28"/>
          <w:szCs w:val="28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Красноармейского сельского поселения Торбеевского муниципального района</w:t>
      </w:r>
    </w:p>
    <w:p w:rsidR="00C17099" w:rsidRDefault="00C17099" w:rsidP="00C1709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C17099" w:rsidRPr="00C17099" w:rsidRDefault="00C17099" w:rsidP="00C170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23 марта 2021</w:t>
      </w:r>
      <w:r w:rsidRPr="00C17099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443</w:t>
      </w:r>
      <w:r w:rsidRPr="00C17099">
        <w:rPr>
          <w:rFonts w:ascii="Times New Roman" w:hAnsi="Times New Roman" w:cs="Times New Roman"/>
          <w:sz w:val="28"/>
          <w:szCs w:val="28"/>
        </w:rPr>
        <w:t xml:space="preserve"> «Об утверждении коэффициента индексации с 1 апреля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17099">
        <w:rPr>
          <w:rFonts w:ascii="Times New Roman" w:hAnsi="Times New Roman" w:cs="Times New Roman"/>
          <w:sz w:val="28"/>
          <w:szCs w:val="28"/>
        </w:rPr>
        <w:t>г. социальных пенсий», Федеральным законом от 15 декабря 2001 г. № 166-ФЗ «О государственном пенсионном обеспечении в Российской Федерации», ст. 32, 44 Устава  Красноармейского сельского поселения,</w:t>
      </w:r>
      <w:r w:rsidRPr="00C17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099">
        <w:rPr>
          <w:rFonts w:ascii="Times New Roman" w:hAnsi="Times New Roman" w:cs="Times New Roman"/>
          <w:sz w:val="28"/>
          <w:szCs w:val="28"/>
        </w:rPr>
        <w:t>Совет депутатов Красноармейского сельского поселения</w:t>
      </w:r>
      <w:r w:rsidRPr="00C17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099"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 решил:</w:t>
      </w:r>
    </w:p>
    <w:p w:rsidR="00C17099" w:rsidRPr="00C17099" w:rsidRDefault="00C17099" w:rsidP="00C1709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C17099" w:rsidRPr="00C17099" w:rsidRDefault="00C17099" w:rsidP="00C1709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17099">
        <w:rPr>
          <w:rFonts w:ascii="Times New Roman" w:hAnsi="Times New Roman" w:cs="Times New Roman"/>
          <w:sz w:val="28"/>
          <w:szCs w:val="28"/>
        </w:rPr>
        <w:t>1. Установить с 01 апреля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17099">
        <w:rPr>
          <w:rFonts w:ascii="Times New Roman" w:hAnsi="Times New Roman" w:cs="Times New Roman"/>
          <w:sz w:val="28"/>
          <w:szCs w:val="28"/>
        </w:rPr>
        <w:t xml:space="preserve">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Красноармейского сельского поселения Торбеевского мун</w:t>
      </w:r>
      <w:r>
        <w:rPr>
          <w:rFonts w:ascii="Times New Roman" w:hAnsi="Times New Roman" w:cs="Times New Roman"/>
          <w:sz w:val="28"/>
          <w:szCs w:val="28"/>
        </w:rPr>
        <w:t>иципального района в размере 2898</w:t>
      </w:r>
      <w:r w:rsidRPr="00C17099">
        <w:rPr>
          <w:rFonts w:ascii="Times New Roman" w:hAnsi="Times New Roman" w:cs="Times New Roman"/>
          <w:sz w:val="28"/>
          <w:szCs w:val="28"/>
        </w:rPr>
        <w:t xml:space="preserve"> руб.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17099">
        <w:rPr>
          <w:rFonts w:ascii="Times New Roman" w:hAnsi="Times New Roman" w:cs="Times New Roman"/>
          <w:sz w:val="28"/>
          <w:szCs w:val="28"/>
        </w:rPr>
        <w:t xml:space="preserve">8 коп. </w:t>
      </w:r>
    </w:p>
    <w:p w:rsidR="00C17099" w:rsidRPr="00C17099" w:rsidRDefault="00C17099" w:rsidP="00C1709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17099">
        <w:rPr>
          <w:rFonts w:ascii="Times New Roman" w:hAnsi="Times New Roman" w:cs="Times New Roman"/>
          <w:sz w:val="28"/>
          <w:szCs w:val="28"/>
        </w:rPr>
        <w:t>2. Решение Совета депутатов Красноармейского сельского поселения Торбее</w:t>
      </w:r>
      <w:r>
        <w:rPr>
          <w:rFonts w:ascii="Times New Roman" w:hAnsi="Times New Roman" w:cs="Times New Roman"/>
          <w:sz w:val="28"/>
          <w:szCs w:val="28"/>
        </w:rPr>
        <w:t>вского муниципального района  №99</w:t>
      </w:r>
      <w:r w:rsidRPr="00C17099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C1709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17099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17099">
        <w:rPr>
          <w:rFonts w:ascii="Times New Roman" w:hAnsi="Times New Roman" w:cs="Times New Roman"/>
          <w:sz w:val="28"/>
          <w:szCs w:val="28"/>
        </w:rPr>
        <w:t xml:space="preserve"> г. «Об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Красноармейского сельского поселения Торбеевского муниципального района» считать утратившим силу.</w:t>
      </w:r>
    </w:p>
    <w:p w:rsidR="00C17099" w:rsidRPr="00C17099" w:rsidRDefault="00C17099" w:rsidP="00C1709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17099">
        <w:rPr>
          <w:rFonts w:ascii="Times New Roman" w:hAnsi="Times New Roman" w:cs="Times New Roman"/>
          <w:sz w:val="28"/>
          <w:szCs w:val="28"/>
        </w:rPr>
        <w:t xml:space="preserve">3. Настоящее </w:t>
      </w:r>
      <w:r w:rsidR="0070030B">
        <w:rPr>
          <w:rFonts w:ascii="Times New Roman" w:hAnsi="Times New Roman" w:cs="Times New Roman"/>
          <w:sz w:val="28"/>
          <w:szCs w:val="28"/>
        </w:rPr>
        <w:t>р</w:t>
      </w:r>
      <w:r w:rsidRPr="00C17099">
        <w:rPr>
          <w:rFonts w:ascii="Times New Roman" w:hAnsi="Times New Roman" w:cs="Times New Roman"/>
          <w:sz w:val="28"/>
          <w:szCs w:val="28"/>
        </w:rPr>
        <w:t>ешение</w:t>
      </w:r>
      <w:r w:rsidR="0070030B">
        <w:rPr>
          <w:rFonts w:ascii="Times New Roman" w:hAnsi="Times New Roman" w:cs="Times New Roman"/>
          <w:sz w:val="28"/>
          <w:szCs w:val="28"/>
        </w:rPr>
        <w:t xml:space="preserve"> вступает в силу со дня его </w:t>
      </w:r>
      <w:r w:rsidRPr="00C17099">
        <w:rPr>
          <w:rFonts w:ascii="Times New Roman" w:hAnsi="Times New Roman" w:cs="Times New Roman"/>
          <w:sz w:val="28"/>
          <w:szCs w:val="28"/>
        </w:rPr>
        <w:t>официально</w:t>
      </w:r>
      <w:r w:rsidR="0070030B">
        <w:rPr>
          <w:rFonts w:ascii="Times New Roman" w:hAnsi="Times New Roman" w:cs="Times New Roman"/>
          <w:sz w:val="28"/>
          <w:szCs w:val="28"/>
        </w:rPr>
        <w:t>го опубликования</w:t>
      </w:r>
      <w:r w:rsidRPr="00C17099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«Красноармейский Вестник»,  подлежит размещению на официальном сайте Торбеевского муниципального района </w:t>
      </w:r>
      <w:r w:rsidRPr="00C17099">
        <w:rPr>
          <w:rStyle w:val="a4"/>
          <w:rFonts w:ascii="Times New Roman" w:hAnsi="Times New Roman"/>
          <w:sz w:val="28"/>
          <w:szCs w:val="28"/>
          <w:lang w:val="en-US"/>
        </w:rPr>
        <w:t>torbeevo</w:t>
      </w:r>
      <w:r w:rsidRPr="00C17099">
        <w:rPr>
          <w:rStyle w:val="a4"/>
          <w:rFonts w:ascii="Times New Roman" w:hAnsi="Times New Roman"/>
          <w:sz w:val="28"/>
          <w:szCs w:val="28"/>
        </w:rPr>
        <w:t>.e-mordovia.ru</w:t>
      </w:r>
      <w:r w:rsidRPr="00C17099">
        <w:rPr>
          <w:rFonts w:ascii="Times New Roman" w:hAnsi="Times New Roman" w:cs="Times New Roman"/>
          <w:sz w:val="28"/>
          <w:szCs w:val="28"/>
        </w:rPr>
        <w:t xml:space="preserve">  на странице Красноармейского сельского поселения и распространяет свое действие на правоотношения, возникшие с 01.04.202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17099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C17099" w:rsidRPr="00C17099" w:rsidRDefault="00C17099" w:rsidP="00C17099">
      <w:pPr>
        <w:pStyle w:val="afff7"/>
        <w:ind w:firstLine="0"/>
        <w:rPr>
          <w:rFonts w:ascii="Times New Roman" w:hAnsi="Times New Roman" w:cs="Times New Roman"/>
          <w:sz w:val="28"/>
          <w:szCs w:val="28"/>
        </w:rPr>
      </w:pPr>
    </w:p>
    <w:p w:rsidR="00C17099" w:rsidRDefault="00C17099" w:rsidP="00C17099">
      <w:pPr>
        <w:pStyle w:val="afff7"/>
        <w:ind w:firstLine="0"/>
        <w:rPr>
          <w:rFonts w:ascii="Times New Roman" w:hAnsi="Times New Roman" w:cs="Times New Roman"/>
          <w:sz w:val="28"/>
          <w:szCs w:val="28"/>
        </w:rPr>
      </w:pPr>
    </w:p>
    <w:p w:rsidR="00C17099" w:rsidRDefault="00C17099" w:rsidP="00C17099">
      <w:pPr>
        <w:ind w:left="5760" w:firstLine="578"/>
        <w:jc w:val="center"/>
        <w:rPr>
          <w:rStyle w:val="a3"/>
          <w:b w:val="0"/>
        </w:rPr>
      </w:pPr>
    </w:p>
    <w:p w:rsidR="00096B62" w:rsidRPr="00C17099" w:rsidRDefault="00C17099" w:rsidP="00C17099">
      <w:pPr>
        <w:ind w:left="360" w:hanging="76"/>
        <w:jc w:val="center"/>
        <w:rPr>
          <w:b/>
          <w:noProof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Глава Красноармейского сельского поселения                               А.Г. Немов</w:t>
      </w:r>
      <w:bookmarkEnd w:id="1"/>
    </w:p>
    <w:sectPr w:rsidR="00096B62" w:rsidRPr="00C17099" w:rsidSect="001D0951">
      <w:footerReference w:type="default" r:id="rId7"/>
      <w:pgSz w:w="11904" w:h="16836"/>
      <w:pgMar w:top="709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6D2" w:rsidRDefault="002416D2" w:rsidP="00EA55B9">
      <w:r>
        <w:separator/>
      </w:r>
    </w:p>
  </w:endnote>
  <w:endnote w:type="continuationSeparator" w:id="1">
    <w:p w:rsidR="002416D2" w:rsidRDefault="002416D2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5F7C0F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70030B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6D2" w:rsidRDefault="002416D2" w:rsidP="00EA55B9">
      <w:r>
        <w:separator/>
      </w:r>
    </w:p>
  </w:footnote>
  <w:footnote w:type="continuationSeparator" w:id="1">
    <w:p w:rsidR="002416D2" w:rsidRDefault="002416D2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16D2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2F316F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66B0"/>
    <w:rsid w:val="00366874"/>
    <w:rsid w:val="00367E1E"/>
    <w:rsid w:val="00370291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71AC"/>
    <w:rsid w:val="004A6155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082"/>
    <w:rsid w:val="00546C85"/>
    <w:rsid w:val="00551E83"/>
    <w:rsid w:val="005560DB"/>
    <w:rsid w:val="00570858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5F7C0F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D1701"/>
    <w:rsid w:val="006D43C0"/>
    <w:rsid w:val="006E02A1"/>
    <w:rsid w:val="006F6B12"/>
    <w:rsid w:val="0070030B"/>
    <w:rsid w:val="007258BC"/>
    <w:rsid w:val="00727ED8"/>
    <w:rsid w:val="00732478"/>
    <w:rsid w:val="0074051F"/>
    <w:rsid w:val="00754CF9"/>
    <w:rsid w:val="00760C90"/>
    <w:rsid w:val="00761687"/>
    <w:rsid w:val="00770707"/>
    <w:rsid w:val="007810EF"/>
    <w:rsid w:val="00783C96"/>
    <w:rsid w:val="00785D3A"/>
    <w:rsid w:val="007A1660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21907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F3FF5"/>
    <w:rsid w:val="00BF4598"/>
    <w:rsid w:val="00C0368F"/>
    <w:rsid w:val="00C07020"/>
    <w:rsid w:val="00C12826"/>
    <w:rsid w:val="00C1404F"/>
    <w:rsid w:val="00C16BAC"/>
    <w:rsid w:val="00C17099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1704"/>
    <w:rsid w:val="00F530C0"/>
    <w:rsid w:val="00F632AB"/>
    <w:rsid w:val="00F7249F"/>
    <w:rsid w:val="00F7418E"/>
    <w:rsid w:val="00F742AD"/>
    <w:rsid w:val="00F7468B"/>
    <w:rsid w:val="00F761B2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7C0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7C0F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5F7C0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5F7C0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F7C0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F7C0F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F7C0F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F7C0F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F7C0F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rsid w:val="005F7C0F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5F7C0F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5F7C0F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5F7C0F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5F7C0F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5F7C0F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5F7C0F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5F7C0F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5F7C0F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5F7C0F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5F7C0F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5F7C0F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5F7C0F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5F7C0F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5F7C0F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5F7C0F"/>
  </w:style>
  <w:style w:type="paragraph" w:customStyle="1" w:styleId="af3">
    <w:name w:val="Колонтитул (левый)"/>
    <w:basedOn w:val="af2"/>
    <w:next w:val="a"/>
    <w:uiPriority w:val="99"/>
    <w:rsid w:val="005F7C0F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5F7C0F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5F7C0F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5F7C0F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5F7C0F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5F7C0F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5F7C0F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5F7C0F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5F7C0F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5F7C0F"/>
    <w:pPr>
      <w:jc w:val="both"/>
    </w:pPr>
  </w:style>
  <w:style w:type="paragraph" w:customStyle="1" w:styleId="afd">
    <w:name w:val="Объект"/>
    <w:basedOn w:val="a"/>
    <w:next w:val="a"/>
    <w:uiPriority w:val="99"/>
    <w:rsid w:val="005F7C0F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5F7C0F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5F7C0F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5F7C0F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5F7C0F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5F7C0F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5F7C0F"/>
  </w:style>
  <w:style w:type="paragraph" w:customStyle="1" w:styleId="aff4">
    <w:name w:val="Пример."/>
    <w:basedOn w:val="a"/>
    <w:next w:val="a"/>
    <w:uiPriority w:val="99"/>
    <w:rsid w:val="005F7C0F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5F7C0F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5F7C0F"/>
  </w:style>
  <w:style w:type="paragraph" w:customStyle="1" w:styleId="aff7">
    <w:name w:val="Словарная статья"/>
    <w:basedOn w:val="a"/>
    <w:next w:val="a"/>
    <w:uiPriority w:val="99"/>
    <w:rsid w:val="005F7C0F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5F7C0F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5F7C0F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5F7C0F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5F7C0F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5F7C0F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5F7C0F"/>
  </w:style>
  <w:style w:type="character" w:customStyle="1" w:styleId="affe">
    <w:name w:val="Утратил силу"/>
    <w:basedOn w:val="a3"/>
    <w:uiPriority w:val="99"/>
    <w:rsid w:val="005F7C0F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5F7C0F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5F7C0F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customStyle="1" w:styleId="ConsNormal">
    <w:name w:val="ConsNormal"/>
    <w:rsid w:val="00C17099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afff7">
    <w:name w:val="Содержимое таблицы"/>
    <w:basedOn w:val="a"/>
    <w:rsid w:val="00C17099"/>
    <w:pPr>
      <w:suppressLineNumbers/>
      <w:suppressAutoHyphens/>
      <w:autoSpaceDN/>
      <w:adjustRightInd/>
      <w:ind w:firstLine="720"/>
      <w:jc w:val="both"/>
    </w:pPr>
    <w:rPr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07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1892</Characters>
  <Application>Microsoft Office Word</Application>
  <DocSecurity>0</DocSecurity>
  <Lines>15</Lines>
  <Paragraphs>4</Paragraphs>
  <ScaleCrop>false</ScaleCrop>
  <Company>НПП "Гарант-Сервис"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3</cp:revision>
  <cp:lastPrinted>2021-03-31T10:26:00Z</cp:lastPrinted>
  <dcterms:created xsi:type="dcterms:W3CDTF">2021-04-27T12:07:00Z</dcterms:created>
  <dcterms:modified xsi:type="dcterms:W3CDTF">2021-04-27T12:29:00Z</dcterms:modified>
</cp:coreProperties>
</file>