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7167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825E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B7167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71677" w:rsidRPr="00B71677" w:rsidRDefault="00B71677" w:rsidP="00B71677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1677">
        <w:rPr>
          <w:rFonts w:ascii="Times New Roman" w:hAnsi="Times New Roman" w:cs="Times New Roman"/>
          <w:color w:val="auto"/>
          <w:sz w:val="28"/>
          <w:szCs w:val="28"/>
        </w:rPr>
        <w:t>АДМИНИСТРАЦИЯ ТОРБЕЕВСКОГО ГОРОДСКОГО ПОСЕЛЕНИЯ ТОРБЕЕВСКОГО МУНИЦИПАЛЬНОГО РАЙОНА</w:t>
      </w:r>
    </w:p>
    <w:p w:rsidR="00B71677" w:rsidRPr="00B71677" w:rsidRDefault="00B71677" w:rsidP="00B71677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71677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71677" w:rsidRPr="00B71677" w:rsidRDefault="00B71677" w:rsidP="00B71677">
      <w:pPr>
        <w:pStyle w:val="3"/>
        <w:jc w:val="center"/>
        <w:rPr>
          <w:rFonts w:ascii="Times New Roman" w:hAnsi="Times New Roman" w:cs="Times New Roman"/>
          <w:color w:val="auto"/>
          <w:sz w:val="48"/>
        </w:rPr>
      </w:pPr>
      <w:proofErr w:type="gramStart"/>
      <w:r w:rsidRPr="00B71677">
        <w:rPr>
          <w:rFonts w:ascii="Times New Roman" w:hAnsi="Times New Roman" w:cs="Times New Roman"/>
          <w:color w:val="auto"/>
          <w:sz w:val="48"/>
        </w:rPr>
        <w:t>П</w:t>
      </w:r>
      <w:proofErr w:type="gramEnd"/>
      <w:r w:rsidRPr="00B71677">
        <w:rPr>
          <w:rFonts w:ascii="Times New Roman" w:hAnsi="Times New Roman" w:cs="Times New Roman"/>
          <w:color w:val="auto"/>
          <w:sz w:val="48"/>
        </w:rPr>
        <w:t xml:space="preserve"> О С Т А Н О В Л Е Н И Е</w:t>
      </w:r>
    </w:p>
    <w:tbl>
      <w:tblPr>
        <w:tblW w:w="0" w:type="auto"/>
        <w:tblInd w:w="-318" w:type="dxa"/>
        <w:tblBorders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9889"/>
      </w:tblGrid>
      <w:tr w:rsidR="00B71677" w:rsidRPr="00B71677" w:rsidTr="00C4753E"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71677" w:rsidRPr="00B71677" w:rsidRDefault="00B71677" w:rsidP="00C4753E">
            <w:pPr>
              <w:pStyle w:val="a8"/>
              <w:rPr>
                <w:rFonts w:ascii="Times New Roman" w:hAnsi="Times New Roman" w:cs="Times New Roman"/>
                <w:sz w:val="32"/>
                <w:szCs w:val="32"/>
              </w:rPr>
            </w:pPr>
            <w:r w:rsidRPr="00B71677">
              <w:rPr>
                <w:rFonts w:ascii="Times New Roman" w:hAnsi="Times New Roman" w:cs="Times New Roman"/>
                <w:sz w:val="32"/>
                <w:szCs w:val="32"/>
              </w:rPr>
              <w:t>«9»  июня 2021 г.                                                                           № 241</w:t>
            </w:r>
          </w:p>
        </w:tc>
      </w:tr>
    </w:tbl>
    <w:p w:rsidR="00B71677" w:rsidRPr="00B71677" w:rsidRDefault="00B71677" w:rsidP="00B71677">
      <w:pPr>
        <w:jc w:val="center"/>
        <w:rPr>
          <w:rFonts w:ascii="Times New Roman" w:hAnsi="Times New Roman" w:cs="Times New Roman"/>
          <w:sz w:val="28"/>
        </w:rPr>
      </w:pPr>
      <w:proofErr w:type="spellStart"/>
      <w:r w:rsidRPr="00B71677">
        <w:rPr>
          <w:rFonts w:ascii="Times New Roman" w:hAnsi="Times New Roman" w:cs="Times New Roman"/>
          <w:sz w:val="32"/>
          <w:szCs w:val="32"/>
        </w:rPr>
        <w:t>рп</w:t>
      </w:r>
      <w:proofErr w:type="spellEnd"/>
      <w:r w:rsidRPr="00B71677">
        <w:rPr>
          <w:rFonts w:ascii="Times New Roman" w:hAnsi="Times New Roman" w:cs="Times New Roman"/>
          <w:sz w:val="32"/>
          <w:szCs w:val="32"/>
        </w:rPr>
        <w:t xml:space="preserve"> Торбеево</w:t>
      </w:r>
    </w:p>
    <w:p w:rsidR="00B71677" w:rsidRPr="00B71677" w:rsidRDefault="00B71677" w:rsidP="00B716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67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Об утверждении документации </w:t>
      </w:r>
      <w:r w:rsidRPr="00B71677">
        <w:rPr>
          <w:rFonts w:ascii="Times New Roman" w:hAnsi="Times New Roman" w:cs="Times New Roman"/>
          <w:b/>
          <w:sz w:val="28"/>
          <w:szCs w:val="28"/>
        </w:rPr>
        <w:t xml:space="preserve">по планировке территории </w:t>
      </w:r>
      <w:r w:rsidRPr="00B7167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(проекта планировки и проекта межевания)</w:t>
      </w:r>
      <w:r w:rsidRPr="00B71677">
        <w:rPr>
          <w:rFonts w:ascii="Times New Roman" w:hAnsi="Times New Roman" w:cs="Times New Roman"/>
          <w:b/>
          <w:sz w:val="28"/>
          <w:szCs w:val="28"/>
        </w:rPr>
        <w:t xml:space="preserve">, предназначенной для строительства линейных объектов на территории </w:t>
      </w:r>
      <w:proofErr w:type="spellStart"/>
      <w:r w:rsidRPr="00B7167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71677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B7167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7167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71677" w:rsidRPr="00B71677" w:rsidRDefault="00B71677" w:rsidP="00B71677">
      <w:pPr>
        <w:jc w:val="both"/>
        <w:rPr>
          <w:rFonts w:ascii="Times New Roman" w:hAnsi="Times New Roman" w:cs="Times New Roman"/>
          <w:sz w:val="28"/>
          <w:szCs w:val="28"/>
        </w:rPr>
      </w:pPr>
      <w:r w:rsidRPr="00B71677">
        <w:rPr>
          <w:rFonts w:ascii="Times New Roman" w:hAnsi="Times New Roman" w:cs="Times New Roman"/>
          <w:sz w:val="28"/>
          <w:szCs w:val="28"/>
        </w:rPr>
        <w:t xml:space="preserve">           В соответствии со статьей 45 Градостроительного кодекса Российской Федерации, учитывая заключение о результатах публичных слушаний по </w:t>
      </w:r>
      <w:r w:rsidRPr="00B71677">
        <w:rPr>
          <w:rFonts w:ascii="Times New Roman" w:eastAsia="Calibri" w:hAnsi="Times New Roman" w:cs="Times New Roman"/>
          <w:sz w:val="28"/>
          <w:szCs w:val="28"/>
          <w:lang w:eastAsia="en-US"/>
        </w:rPr>
        <w:t>проекту планировки и проекту межевания</w:t>
      </w:r>
      <w:r w:rsidRPr="00B71677">
        <w:rPr>
          <w:rFonts w:ascii="Times New Roman" w:hAnsi="Times New Roman" w:cs="Times New Roman"/>
          <w:sz w:val="28"/>
          <w:szCs w:val="28"/>
        </w:rPr>
        <w:t xml:space="preserve">, предназначенной для строительства линейных объектов на территории </w:t>
      </w:r>
      <w:proofErr w:type="spellStart"/>
      <w:r w:rsidRPr="00B7167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1677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7167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167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7.06.2021 года</w:t>
      </w:r>
      <w:bookmarkStart w:id="0" w:name="_GoBack"/>
      <w:bookmarkEnd w:id="0"/>
    </w:p>
    <w:p w:rsidR="00B71677" w:rsidRPr="00B71677" w:rsidRDefault="00B71677" w:rsidP="00B71677">
      <w:pPr>
        <w:jc w:val="center"/>
        <w:rPr>
          <w:rFonts w:ascii="Times New Roman" w:hAnsi="Times New Roman" w:cs="Times New Roman"/>
          <w:b/>
        </w:rPr>
      </w:pPr>
      <w:proofErr w:type="gramStart"/>
      <w:r w:rsidRPr="00B71677">
        <w:rPr>
          <w:rFonts w:ascii="Times New Roman" w:hAnsi="Times New Roman" w:cs="Times New Roman"/>
          <w:b/>
        </w:rPr>
        <w:t>П</w:t>
      </w:r>
      <w:proofErr w:type="gramEnd"/>
      <w:r w:rsidRPr="00B71677">
        <w:rPr>
          <w:rFonts w:ascii="Times New Roman" w:hAnsi="Times New Roman" w:cs="Times New Roman"/>
          <w:b/>
        </w:rPr>
        <w:t xml:space="preserve"> О С Т А Н О В Л Я Ю:</w:t>
      </w:r>
    </w:p>
    <w:p w:rsidR="00B71677" w:rsidRPr="00B71677" w:rsidRDefault="00B71677" w:rsidP="00B71677">
      <w:pPr>
        <w:pStyle w:val="Default"/>
        <w:rPr>
          <w:color w:val="auto"/>
        </w:rPr>
      </w:pPr>
    </w:p>
    <w:p w:rsidR="00B71677" w:rsidRPr="00B71677" w:rsidRDefault="00B71677" w:rsidP="00B7167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71677">
        <w:rPr>
          <w:color w:val="auto"/>
          <w:sz w:val="28"/>
          <w:szCs w:val="28"/>
        </w:rPr>
        <w:t xml:space="preserve">1. Утвердить  документацию по планировке территории (проект планировки и проект межевания), предназначенной для строительства линейных объектов на территории </w:t>
      </w:r>
      <w:proofErr w:type="spellStart"/>
      <w:r w:rsidRPr="00B71677">
        <w:rPr>
          <w:color w:val="auto"/>
          <w:sz w:val="28"/>
          <w:szCs w:val="28"/>
        </w:rPr>
        <w:t>Торбеевского</w:t>
      </w:r>
      <w:proofErr w:type="spellEnd"/>
      <w:r w:rsidRPr="00B71677">
        <w:rPr>
          <w:color w:val="auto"/>
          <w:sz w:val="28"/>
          <w:szCs w:val="28"/>
        </w:rPr>
        <w:t xml:space="preserve"> городского поселения </w:t>
      </w:r>
      <w:proofErr w:type="spellStart"/>
      <w:r w:rsidRPr="00B71677">
        <w:rPr>
          <w:color w:val="auto"/>
          <w:sz w:val="28"/>
          <w:szCs w:val="28"/>
        </w:rPr>
        <w:t>Торбеевского</w:t>
      </w:r>
      <w:proofErr w:type="spellEnd"/>
      <w:r w:rsidRPr="00B71677">
        <w:rPr>
          <w:color w:val="auto"/>
          <w:sz w:val="28"/>
          <w:szCs w:val="28"/>
        </w:rPr>
        <w:t xml:space="preserve"> муниципального района Республики Мордовия:</w:t>
      </w:r>
    </w:p>
    <w:p w:rsidR="00B71677" w:rsidRPr="00B71677" w:rsidRDefault="00B71677" w:rsidP="00B7167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71677">
        <w:rPr>
          <w:color w:val="auto"/>
          <w:sz w:val="28"/>
          <w:szCs w:val="28"/>
        </w:rPr>
        <w:t xml:space="preserve">1)  Водозабор со станцией второго подъема для обеспечения внутренней системы водоснабжения ООО «МПК </w:t>
      </w:r>
      <w:proofErr w:type="spellStart"/>
      <w:r w:rsidRPr="00B71677">
        <w:rPr>
          <w:color w:val="auto"/>
          <w:sz w:val="28"/>
          <w:szCs w:val="28"/>
        </w:rPr>
        <w:t>Атяшевский</w:t>
      </w:r>
      <w:proofErr w:type="spellEnd"/>
      <w:r w:rsidRPr="00B71677">
        <w:rPr>
          <w:color w:val="auto"/>
          <w:sz w:val="28"/>
          <w:szCs w:val="28"/>
        </w:rPr>
        <w:t xml:space="preserve">» в </w:t>
      </w:r>
      <w:proofErr w:type="spellStart"/>
      <w:r w:rsidRPr="00B71677">
        <w:rPr>
          <w:color w:val="auto"/>
          <w:sz w:val="28"/>
          <w:szCs w:val="28"/>
        </w:rPr>
        <w:t>р.п</w:t>
      </w:r>
      <w:proofErr w:type="spellEnd"/>
      <w:r w:rsidRPr="00B71677">
        <w:rPr>
          <w:color w:val="auto"/>
          <w:sz w:val="28"/>
          <w:szCs w:val="28"/>
        </w:rPr>
        <w:t>. Торбеево</w:t>
      </w:r>
    </w:p>
    <w:p w:rsidR="00B71677" w:rsidRPr="00B71677" w:rsidRDefault="00B71677" w:rsidP="00B71677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B71677">
        <w:rPr>
          <w:color w:val="auto"/>
          <w:sz w:val="28"/>
          <w:szCs w:val="28"/>
        </w:rPr>
        <w:t xml:space="preserve">2)  Строительство очистных сооружений в </w:t>
      </w:r>
      <w:proofErr w:type="spellStart"/>
      <w:r w:rsidRPr="00B71677">
        <w:rPr>
          <w:color w:val="auto"/>
          <w:sz w:val="28"/>
          <w:szCs w:val="28"/>
        </w:rPr>
        <w:t>р.п</w:t>
      </w:r>
      <w:proofErr w:type="spellEnd"/>
      <w:r w:rsidRPr="00B71677">
        <w:rPr>
          <w:color w:val="auto"/>
          <w:sz w:val="28"/>
          <w:szCs w:val="28"/>
        </w:rPr>
        <w:t>. Торбеево</w:t>
      </w:r>
    </w:p>
    <w:p w:rsidR="00B71677" w:rsidRPr="00B71677" w:rsidRDefault="00B71677" w:rsidP="00B71677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8"/>
          <w:szCs w:val="28"/>
        </w:rPr>
      </w:pPr>
      <w:r w:rsidRPr="00B71677">
        <w:rPr>
          <w:sz w:val="28"/>
          <w:szCs w:val="28"/>
        </w:rPr>
        <w:lastRenderedPageBreak/>
        <w:t>2. Настоящее Постановление вступает в силу со дня его подписания и подлежит опубликованию в газете «</w:t>
      </w:r>
      <w:proofErr w:type="spellStart"/>
      <w:r w:rsidRPr="00B71677">
        <w:rPr>
          <w:sz w:val="28"/>
          <w:szCs w:val="28"/>
        </w:rPr>
        <w:t>Торбеевский</w:t>
      </w:r>
      <w:proofErr w:type="spellEnd"/>
      <w:r w:rsidRPr="00B71677">
        <w:rPr>
          <w:sz w:val="28"/>
          <w:szCs w:val="28"/>
        </w:rPr>
        <w:t xml:space="preserve"> вестник», размещению на официальном сайте органов местного самоуправления </w:t>
      </w:r>
      <w:proofErr w:type="spellStart"/>
      <w:r w:rsidRPr="00B71677">
        <w:rPr>
          <w:sz w:val="28"/>
          <w:szCs w:val="28"/>
        </w:rPr>
        <w:t>Торбеевского</w:t>
      </w:r>
      <w:proofErr w:type="spellEnd"/>
      <w:r w:rsidRPr="00B71677">
        <w:rPr>
          <w:sz w:val="28"/>
          <w:szCs w:val="28"/>
        </w:rPr>
        <w:t xml:space="preserve"> городского поселения </w:t>
      </w:r>
      <w:proofErr w:type="spellStart"/>
      <w:r w:rsidRPr="00B71677">
        <w:rPr>
          <w:sz w:val="28"/>
          <w:szCs w:val="28"/>
        </w:rPr>
        <w:t>Торбеевского</w:t>
      </w:r>
      <w:proofErr w:type="spellEnd"/>
      <w:r w:rsidRPr="00B71677">
        <w:rPr>
          <w:sz w:val="28"/>
          <w:szCs w:val="28"/>
        </w:rPr>
        <w:t xml:space="preserve"> муниципального района </w:t>
      </w:r>
      <w:hyperlink r:id="rId5" w:history="1">
        <w:r w:rsidRPr="00B71677">
          <w:rPr>
            <w:rStyle w:val="aa"/>
            <w:rFonts w:eastAsiaTheme="minorEastAsia"/>
            <w:color w:val="auto"/>
            <w:sz w:val="28"/>
            <w:szCs w:val="28"/>
          </w:rPr>
          <w:t>www.</w:t>
        </w:r>
        <w:r w:rsidRPr="00B71677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torbe</w:t>
        </w:r>
        <w:r w:rsidRPr="00B71677">
          <w:rPr>
            <w:rStyle w:val="aa"/>
            <w:rFonts w:eastAsiaTheme="minorEastAsia"/>
            <w:color w:val="auto"/>
            <w:sz w:val="28"/>
            <w:szCs w:val="28"/>
          </w:rPr>
          <w:t>evo.</w:t>
        </w:r>
        <w:r w:rsidRPr="00B71677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e</w:t>
        </w:r>
        <w:r w:rsidRPr="00B71677">
          <w:rPr>
            <w:rStyle w:val="aa"/>
            <w:rFonts w:eastAsiaTheme="minorEastAsia"/>
            <w:color w:val="auto"/>
            <w:sz w:val="28"/>
            <w:szCs w:val="28"/>
          </w:rPr>
          <w:t>-</w:t>
        </w:r>
        <w:r w:rsidRPr="00B71677">
          <w:rPr>
            <w:rStyle w:val="aa"/>
            <w:rFonts w:eastAsiaTheme="minorEastAsia"/>
            <w:color w:val="auto"/>
            <w:sz w:val="28"/>
            <w:szCs w:val="28"/>
            <w:lang w:val="en-US"/>
          </w:rPr>
          <w:t>mordovia</w:t>
        </w:r>
        <w:r w:rsidRPr="00B71677">
          <w:rPr>
            <w:rStyle w:val="aa"/>
            <w:rFonts w:eastAsiaTheme="minorEastAsia"/>
            <w:color w:val="auto"/>
            <w:sz w:val="28"/>
            <w:szCs w:val="28"/>
          </w:rPr>
          <w:t>.</w:t>
        </w:r>
        <w:proofErr w:type="spellStart"/>
        <w:r w:rsidRPr="00B71677">
          <w:rPr>
            <w:rStyle w:val="aa"/>
            <w:rFonts w:eastAsiaTheme="minorEastAsia"/>
            <w:color w:val="auto"/>
            <w:sz w:val="28"/>
            <w:szCs w:val="28"/>
          </w:rPr>
          <w:t>ru</w:t>
        </w:r>
        <w:proofErr w:type="spellEnd"/>
      </w:hyperlink>
      <w:r w:rsidRPr="00B71677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1677" w:rsidRPr="00B71677" w:rsidRDefault="00B71677" w:rsidP="00B71677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71677">
        <w:rPr>
          <w:rFonts w:ascii="Times New Roman" w:hAnsi="Times New Roman" w:cs="Times New Roman"/>
          <w:sz w:val="28"/>
          <w:szCs w:val="28"/>
        </w:rPr>
        <w:t xml:space="preserve">3. Контроль  над исполнением  настоящего постановления оставляю за собой.  </w:t>
      </w:r>
    </w:p>
    <w:p w:rsidR="00B71677" w:rsidRPr="00B71677" w:rsidRDefault="00B71677" w:rsidP="00B71677">
      <w:pPr>
        <w:pStyle w:val="p7"/>
        <w:shd w:val="clear" w:color="auto" w:fill="FFFFFF"/>
        <w:spacing w:before="0" w:beforeAutospacing="0" w:after="0" w:afterAutospacing="0"/>
        <w:ind w:firstLine="854"/>
        <w:jc w:val="both"/>
        <w:rPr>
          <w:sz w:val="26"/>
          <w:szCs w:val="26"/>
        </w:rPr>
      </w:pPr>
    </w:p>
    <w:p w:rsidR="00B71677" w:rsidRPr="00B71677" w:rsidRDefault="00B71677" w:rsidP="00B71677">
      <w:pPr>
        <w:pStyle w:val="p9"/>
        <w:shd w:val="clear" w:color="auto" w:fill="FFFFFF"/>
        <w:tabs>
          <w:tab w:val="left" w:pos="6615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B71677" w:rsidRPr="00B71677" w:rsidRDefault="00B71677" w:rsidP="00B71677">
      <w:pPr>
        <w:jc w:val="both"/>
        <w:rPr>
          <w:rFonts w:ascii="Times New Roman" w:hAnsi="Times New Roman" w:cs="Times New Roman"/>
          <w:sz w:val="28"/>
          <w:szCs w:val="28"/>
        </w:rPr>
      </w:pPr>
      <w:r w:rsidRPr="00B71677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proofErr w:type="spellStart"/>
      <w:r w:rsidRPr="00B7167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16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1677" w:rsidRPr="00B71677" w:rsidRDefault="00B71677" w:rsidP="00B71677">
      <w:pPr>
        <w:jc w:val="both"/>
        <w:rPr>
          <w:rFonts w:ascii="Times New Roman" w:hAnsi="Times New Roman" w:cs="Times New Roman"/>
          <w:sz w:val="28"/>
          <w:szCs w:val="28"/>
        </w:rPr>
      </w:pPr>
      <w:r w:rsidRPr="00B71677">
        <w:rPr>
          <w:rFonts w:ascii="Times New Roman" w:hAnsi="Times New Roman" w:cs="Times New Roman"/>
          <w:sz w:val="28"/>
          <w:szCs w:val="28"/>
        </w:rPr>
        <w:t>городского поселения                                                                  А.Н. Балашов</w:t>
      </w:r>
    </w:p>
    <w:p w:rsidR="00B71677" w:rsidRDefault="00B71677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71677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71677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2021-06-17T06:48:00Z</cp:lastPrinted>
  <dcterms:created xsi:type="dcterms:W3CDTF">2021-06-17T06:48:00Z</dcterms:created>
  <dcterms:modified xsi:type="dcterms:W3CDTF">2021-06-17T06:48:00Z</dcterms:modified>
</cp:coreProperties>
</file>