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6.6.0.0 -->
  <w:body>
    <w:p>
      <w:pPr>
        <w:pStyle w:val="Heading2"/>
        <w:keepNext w:val="0"/>
        <w:spacing w:before="0" w:after="0"/>
        <w:ind w:firstLine="709"/>
        <w:jc w:val="center"/>
        <w:outlineLvl w:val="9"/>
        <w:rPr>
          <w:b/>
          <w:bCs/>
          <w:sz w:val="32"/>
          <w:szCs w:val="32"/>
        </w:rPr>
      </w:pPr>
      <w:r>
        <w:rPr>
          <w:rFonts w:ascii="Arial" w:eastAsia="Arial" w:hAnsi="Arial" w:cs="Arial"/>
          <w:i w:val="0"/>
          <w:iCs w:val="0"/>
          <w:caps/>
          <w:sz w:val="32"/>
          <w:szCs w:val="32"/>
        </w:rPr>
        <w:t>СОВЕТ ДЕПУТАТОВ</w:t>
      </w:r>
    </w:p>
    <w:p>
      <w:pPr>
        <w:pStyle w:val="Heading2"/>
        <w:keepNext w:val="0"/>
        <w:spacing w:before="0" w:after="0"/>
        <w:ind w:firstLine="709"/>
        <w:jc w:val="center"/>
        <w:outlineLvl w:val="9"/>
        <w:rPr>
          <w:b/>
          <w:bCs/>
          <w:sz w:val="32"/>
          <w:szCs w:val="32"/>
        </w:rPr>
      </w:pPr>
      <w:r>
        <w:rPr>
          <w:rFonts w:ascii="Arial" w:eastAsia="Arial" w:hAnsi="Arial" w:cs="Arial"/>
          <w:i w:val="0"/>
          <w:iCs w:val="0"/>
          <w:caps/>
          <w:sz w:val="32"/>
          <w:szCs w:val="32"/>
        </w:rPr>
        <w:t>ЖУКОВСКОГО СЕЛЬСКОГО ПОСЕЛЕНИЯ</w:t>
      </w:r>
    </w:p>
    <w:p>
      <w:pPr>
        <w:pStyle w:val="Heading2"/>
        <w:keepNext w:val="0"/>
        <w:spacing w:before="0" w:after="0"/>
        <w:ind w:firstLine="709"/>
        <w:jc w:val="center"/>
        <w:outlineLvl w:val="9"/>
        <w:rPr>
          <w:b/>
          <w:bCs/>
          <w:sz w:val="32"/>
          <w:szCs w:val="32"/>
        </w:rPr>
      </w:pPr>
      <w:r>
        <w:rPr>
          <w:rFonts w:ascii="Arial" w:eastAsia="Arial" w:hAnsi="Arial" w:cs="Arial"/>
          <w:i w:val="0"/>
          <w:iCs w:val="0"/>
          <w:caps/>
          <w:sz w:val="32"/>
          <w:szCs w:val="32"/>
        </w:rPr>
        <w:t>ТОРБЕЕВСКОГО</w:t>
      </w:r>
      <w:r>
        <w:rPr>
          <w:rFonts w:ascii="Arial" w:eastAsia="Arial" w:hAnsi="Arial" w:cs="Arial"/>
          <w:i w:val="0"/>
          <w:iCs w:val="0"/>
          <w:caps/>
          <w:sz w:val="32"/>
          <w:szCs w:val="32"/>
        </w:rPr>
        <w:t> </w:t>
      </w:r>
      <w:r>
        <w:rPr>
          <w:rFonts w:ascii="Arial" w:eastAsia="Arial" w:hAnsi="Arial" w:cs="Arial"/>
          <w:i w:val="0"/>
          <w:iCs w:val="0"/>
          <w:caps/>
          <w:sz w:val="32"/>
          <w:szCs w:val="32"/>
        </w:rPr>
        <w:t xml:space="preserve"> МУНИЦИПАЛЬНОГО РАЙОНА</w:t>
      </w:r>
    </w:p>
    <w:p>
      <w:pPr>
        <w:pStyle w:val="Heading2"/>
        <w:keepNext w:val="0"/>
        <w:spacing w:before="0" w:after="0"/>
        <w:ind w:firstLine="709"/>
        <w:jc w:val="center"/>
        <w:outlineLvl w:val="9"/>
        <w:rPr>
          <w:b/>
          <w:bCs/>
          <w:sz w:val="32"/>
          <w:szCs w:val="32"/>
        </w:rPr>
      </w:pPr>
      <w:r>
        <w:rPr>
          <w:rFonts w:ascii="Arial" w:eastAsia="Arial" w:hAnsi="Arial" w:cs="Arial"/>
          <w:i w:val="0"/>
          <w:iCs w:val="0"/>
          <w:caps/>
          <w:sz w:val="32"/>
          <w:szCs w:val="32"/>
        </w:rPr>
        <w:t>РЕСПУБЛИКИ МОРДОВИЯ</w:t>
      </w:r>
    </w:p>
    <w:p>
      <w:pPr>
        <w:pStyle w:val="Heading2"/>
        <w:keepNext w:val="0"/>
        <w:spacing w:before="0" w:after="0"/>
        <w:ind w:firstLine="709"/>
        <w:jc w:val="center"/>
        <w:outlineLvl w:val="9"/>
        <w:rPr>
          <w:b/>
          <w:bCs/>
          <w:sz w:val="32"/>
          <w:szCs w:val="32"/>
        </w:rPr>
      </w:pPr>
      <w:r>
        <w:rPr>
          <w:rFonts w:ascii="Arial" w:eastAsia="Arial" w:hAnsi="Arial" w:cs="Arial"/>
          <w:i w:val="0"/>
          <w:iCs w:val="0"/>
          <w:caps/>
          <w:sz w:val="32"/>
          <w:szCs w:val="32"/>
        </w:rPr>
        <w:t> </w:t>
      </w:r>
    </w:p>
    <w:p>
      <w:pPr>
        <w:pStyle w:val="Heading2"/>
        <w:keepNext w:val="0"/>
        <w:spacing w:before="0" w:after="0"/>
        <w:ind w:firstLine="709"/>
        <w:jc w:val="center"/>
        <w:outlineLvl w:val="9"/>
        <w:rPr>
          <w:b/>
          <w:bCs/>
          <w:sz w:val="32"/>
          <w:szCs w:val="32"/>
        </w:rPr>
      </w:pPr>
      <w:r>
        <w:rPr>
          <w:rFonts w:ascii="Arial" w:eastAsia="Arial" w:hAnsi="Arial" w:cs="Arial"/>
          <w:i w:val="0"/>
          <w:iCs w:val="0"/>
          <w:caps/>
          <w:sz w:val="32"/>
          <w:szCs w:val="32"/>
        </w:rPr>
        <w:t> </w:t>
      </w:r>
    </w:p>
    <w:p>
      <w:pPr>
        <w:pStyle w:val="Heading2"/>
        <w:keepNext w:val="0"/>
        <w:spacing w:before="0" w:after="0"/>
        <w:ind w:firstLine="709"/>
        <w:jc w:val="center"/>
        <w:outlineLvl w:val="9"/>
        <w:rPr>
          <w:b/>
          <w:bCs/>
          <w:sz w:val="32"/>
          <w:szCs w:val="32"/>
        </w:rPr>
      </w:pPr>
      <w:r>
        <w:rPr>
          <w:rFonts w:ascii="Arial" w:eastAsia="Arial" w:hAnsi="Arial" w:cs="Arial"/>
          <w:i w:val="0"/>
          <w:iCs w:val="0"/>
          <w:caps/>
          <w:sz w:val="32"/>
          <w:szCs w:val="32"/>
        </w:rPr>
        <w:t>РЕШЕНИЕ</w:t>
      </w:r>
    </w:p>
    <w:p>
      <w:pPr>
        <w:pStyle w:val="Heading2"/>
        <w:keepNext w:val="0"/>
        <w:spacing w:before="0" w:after="0"/>
        <w:ind w:firstLine="709"/>
        <w:jc w:val="center"/>
        <w:outlineLvl w:val="9"/>
        <w:rPr>
          <w:b/>
          <w:bCs/>
          <w:sz w:val="30"/>
          <w:szCs w:val="30"/>
        </w:rPr>
      </w:pPr>
      <w:r>
        <w:rPr>
          <w:rFonts w:ascii="Arial" w:eastAsia="Arial" w:hAnsi="Arial" w:cs="Arial"/>
          <w:i w:val="0"/>
          <w:iCs w:val="0"/>
          <w:sz w:val="30"/>
          <w:szCs w:val="30"/>
        </w:rPr>
        <w:t> </w:t>
      </w:r>
    </w:p>
    <w:p>
      <w:pPr>
        <w:pStyle w:val="Heading4"/>
        <w:keepNext w:val="0"/>
        <w:spacing w:before="0" w:after="0"/>
        <w:ind w:firstLine="709"/>
        <w:jc w:val="center"/>
        <w:outlineLvl w:val="9"/>
        <w:rPr>
          <w:b/>
          <w:bCs/>
          <w:sz w:val="32"/>
          <w:szCs w:val="32"/>
        </w:rPr>
      </w:pPr>
      <w:r>
        <w:rPr>
          <w:rFonts w:ascii="Arial" w:eastAsia="Arial" w:hAnsi="Arial" w:cs="Arial"/>
          <w:i w:val="0"/>
          <w:sz w:val="32"/>
          <w:szCs w:val="32"/>
        </w:rPr>
        <w:t>от 10 августа 2012 г. № 22</w:t>
      </w:r>
    </w:p>
    <w:p>
      <w:pPr>
        <w:spacing w:before="0" w:after="0"/>
        <w:ind w:firstLine="709"/>
        <w:jc w:val="center"/>
        <w:rPr>
          <w:sz w:val="32"/>
          <w:szCs w:val="32"/>
        </w:rPr>
      </w:pPr>
      <w:r>
        <w:rPr>
          <w:rFonts w:ascii="Arial" w:eastAsia="Arial" w:hAnsi="Arial" w:cs="Arial"/>
          <w:b/>
          <w:bCs/>
          <w:sz w:val="32"/>
          <w:szCs w:val="32"/>
        </w:rPr>
        <w:t> </w:t>
      </w:r>
    </w:p>
    <w:p>
      <w:pPr>
        <w:pStyle w:val="Heading2"/>
        <w:keepNext w:val="0"/>
        <w:spacing w:before="0" w:after="0"/>
        <w:ind w:firstLine="709"/>
        <w:jc w:val="center"/>
        <w:outlineLvl w:val="9"/>
        <w:rPr>
          <w:b/>
          <w:bCs/>
          <w:sz w:val="32"/>
          <w:szCs w:val="32"/>
        </w:rPr>
      </w:pPr>
      <w:r>
        <w:rPr>
          <w:rFonts w:ascii="Arial" w:eastAsia="Arial" w:hAnsi="Arial" w:cs="Arial"/>
          <w:i w:val="0"/>
          <w:iCs w:val="0"/>
          <w:caps/>
          <w:sz w:val="32"/>
          <w:szCs w:val="32"/>
        </w:rPr>
        <w:t>ОБ УТВЕРЖДЕНИИ «НОРМ И ПРАВИЛ БЛАГОУСТРОЙСТВА НА ТЕРРИТОРИИ ЖУКОВСКОГО СЕЛЬСКОГО ПОСЕЛЕНИЯ ТОРБЕЕВСКОГО МУНИЦИПАЛЬНОГО РАЙОНА РЕСПУБЛИКИ МОРДОВИЯ</w:t>
      </w:r>
    </w:p>
    <w:p>
      <w:pPr>
        <w:pStyle w:val="Heading2"/>
        <w:keepNext w:val="0"/>
        <w:spacing w:before="0" w:after="0"/>
        <w:ind w:firstLine="709"/>
        <w:jc w:val="center"/>
        <w:outlineLvl w:val="9"/>
        <w:rPr>
          <w:b/>
          <w:bCs/>
          <w:sz w:val="30"/>
          <w:szCs w:val="30"/>
        </w:rPr>
      </w:pPr>
      <w:r>
        <w:rPr>
          <w:rFonts w:ascii="Arial" w:eastAsia="Arial" w:hAnsi="Arial" w:cs="Arial"/>
          <w:i w:val="0"/>
          <w:iCs w:val="0"/>
          <w:sz w:val="30"/>
          <w:szCs w:val="30"/>
        </w:rPr>
        <w:t> </w:t>
      </w:r>
    </w:p>
    <w:p>
      <w:pPr>
        <w:pStyle w:val="Heading4"/>
        <w:keepNext w:val="0"/>
        <w:spacing w:before="0" w:after="0"/>
        <w:ind w:firstLine="709"/>
        <w:jc w:val="center"/>
        <w:outlineLvl w:val="9"/>
        <w:rPr>
          <w:b/>
          <w:bCs/>
          <w:sz w:val="32"/>
          <w:szCs w:val="32"/>
        </w:rPr>
      </w:pPr>
      <w:r>
        <w:rPr>
          <w:rFonts w:ascii="Arial" w:eastAsia="Arial" w:hAnsi="Arial" w:cs="Arial"/>
          <w:i w:val="0"/>
          <w:sz w:val="32"/>
          <w:szCs w:val="32"/>
        </w:rPr>
        <w:t>( в ред. решений Совета</w:t>
      </w:r>
      <w:r>
        <w:rPr>
          <w:rFonts w:ascii="Arial" w:eastAsia="Arial" w:hAnsi="Arial" w:cs="Arial"/>
          <w:i w:val="0"/>
          <w:sz w:val="32"/>
          <w:szCs w:val="32"/>
        </w:rPr>
        <w:t> </w:t>
      </w:r>
      <w:r>
        <w:rPr>
          <w:rFonts w:ascii="Arial" w:eastAsia="Arial" w:hAnsi="Arial" w:cs="Arial"/>
          <w:i w:val="0"/>
          <w:sz w:val="32"/>
          <w:szCs w:val="32"/>
        </w:rPr>
        <w:t>депутатов</w:t>
      </w:r>
      <w:r>
        <w:rPr>
          <w:rFonts w:ascii="Arial" w:eastAsia="Arial" w:hAnsi="Arial" w:cs="Arial"/>
          <w:i w:val="0"/>
          <w:sz w:val="32"/>
          <w:szCs w:val="32"/>
        </w:rPr>
        <w:t> </w:t>
      </w:r>
      <w:r>
        <w:rPr>
          <w:rFonts w:ascii="Arial" w:eastAsia="Arial" w:hAnsi="Arial" w:cs="Arial"/>
          <w:i w:val="0"/>
          <w:sz w:val="32"/>
          <w:szCs w:val="32"/>
        </w:rPr>
        <w:t xml:space="preserve">от </w:t>
      </w:r>
      <w:r>
        <w:rPr>
          <w:rFonts w:ascii="Arial" w:eastAsia="Arial" w:hAnsi="Arial" w:cs="Arial"/>
          <w:i w:val="0"/>
          <w:sz w:val="32"/>
          <w:szCs w:val="32"/>
        </w:rPr>
        <w:fldChar w:fldCharType="begin"/>
      </w:r>
      <w:r>
        <w:rPr>
          <w:rFonts w:ascii="Arial" w:eastAsia="Arial" w:hAnsi="Arial" w:cs="Arial"/>
          <w:i w:val="0"/>
          <w:sz w:val="32"/>
          <w:szCs w:val="32"/>
        </w:rPr>
        <w:instrText xml:space="preserve"> HYPERLINK "http://rnla-service.scli.ru:8080/rnla-links/ws/content/act/1f45360d-3c57-473b-af5e-7b558c964aec.html" </w:instrText>
      </w:r>
      <w:r>
        <w:rPr>
          <w:rFonts w:ascii="Arial" w:eastAsia="Arial" w:hAnsi="Arial" w:cs="Arial"/>
          <w:i w:val="0"/>
          <w:sz w:val="32"/>
          <w:szCs w:val="32"/>
        </w:rPr>
        <w:fldChar w:fldCharType="separate"/>
      </w:r>
      <w:r>
        <w:rPr>
          <w:rFonts w:ascii="Arial" w:eastAsia="Arial" w:hAnsi="Arial" w:cs="Arial"/>
          <w:i w:val="0"/>
          <w:color w:val="0000FF"/>
          <w:sz w:val="32"/>
          <w:szCs w:val="32"/>
          <w:u w:val="single"/>
        </w:rPr>
        <w:t>31.05.2016 № 23</w:t>
      </w:r>
      <w:r>
        <w:rPr>
          <w:rFonts w:ascii="Arial" w:eastAsia="Arial" w:hAnsi="Arial" w:cs="Arial"/>
          <w:i w:val="0"/>
          <w:color w:val="0000FF"/>
          <w:sz w:val="32"/>
          <w:szCs w:val="32"/>
          <w:u w:val="single"/>
        </w:rPr>
        <w:fldChar w:fldCharType="end"/>
      </w:r>
      <w:r>
        <w:rPr>
          <w:rFonts w:ascii="Arial" w:eastAsia="Arial" w:hAnsi="Arial" w:cs="Arial"/>
          <w:i w:val="0"/>
          <w:sz w:val="32"/>
          <w:szCs w:val="32"/>
        </w:rPr>
        <w:t>,</w:t>
      </w:r>
      <w:r>
        <w:rPr>
          <w:rFonts w:ascii="Arial" w:eastAsia="Arial" w:hAnsi="Arial" w:cs="Arial"/>
          <w:i w:val="0"/>
          <w:sz w:val="32"/>
          <w:szCs w:val="32"/>
        </w:rPr>
        <w:t> </w:t>
      </w:r>
      <w:r>
        <w:rPr>
          <w:rFonts w:ascii="Arial" w:eastAsia="Arial" w:hAnsi="Arial" w:cs="Arial"/>
          <w:i w:val="0"/>
          <w:sz w:val="32"/>
          <w:szCs w:val="32"/>
        </w:rPr>
        <w:t>от</w:t>
      </w:r>
      <w:r>
        <w:rPr>
          <w:rFonts w:ascii="Arial" w:eastAsia="Arial" w:hAnsi="Arial" w:cs="Arial"/>
          <w:i w:val="0"/>
          <w:sz w:val="32"/>
          <w:szCs w:val="32"/>
        </w:rPr>
        <w:t> </w:t>
      </w:r>
      <w:r>
        <w:rPr>
          <w:rFonts w:ascii="Arial" w:eastAsia="Arial" w:hAnsi="Arial" w:cs="Arial"/>
          <w:i w:val="0"/>
          <w:sz w:val="32"/>
          <w:szCs w:val="32"/>
        </w:rPr>
        <w:fldChar w:fldCharType="begin"/>
      </w:r>
      <w:r>
        <w:rPr>
          <w:rFonts w:ascii="Arial" w:eastAsia="Arial" w:hAnsi="Arial" w:cs="Arial"/>
          <w:i w:val="0"/>
          <w:sz w:val="32"/>
          <w:szCs w:val="32"/>
        </w:rPr>
        <w:instrText xml:space="preserve"> HYPERLINK "http://nla-service.scli.ru:8080/rnla-links/ws/content/act/62f89e85-f499-4a4e-8ffd-3fbef0e64d1c.html" </w:instrText>
      </w:r>
      <w:r>
        <w:rPr>
          <w:rFonts w:ascii="Arial" w:eastAsia="Arial" w:hAnsi="Arial" w:cs="Arial"/>
          <w:i w:val="0"/>
          <w:sz w:val="32"/>
          <w:szCs w:val="32"/>
        </w:rPr>
        <w:fldChar w:fldCharType="separate"/>
      </w:r>
      <w:r>
        <w:rPr>
          <w:rFonts w:ascii="Arial" w:eastAsia="Arial" w:hAnsi="Arial" w:cs="Arial"/>
          <w:i w:val="0"/>
          <w:color w:val="0000FF"/>
          <w:sz w:val="32"/>
          <w:szCs w:val="32"/>
        </w:rPr>
        <w:t>31.05.2018 № 87</w:t>
      </w:r>
      <w:r>
        <w:rPr>
          <w:rFonts w:ascii="Arial" w:eastAsia="Arial" w:hAnsi="Arial" w:cs="Arial"/>
          <w:i w:val="0"/>
          <w:color w:val="0000FF"/>
          <w:sz w:val="32"/>
          <w:szCs w:val="32"/>
        </w:rPr>
        <w:fldChar w:fldCharType="end"/>
      </w:r>
      <w:r>
        <w:rPr>
          <w:rFonts w:ascii="Arial" w:eastAsia="Arial" w:hAnsi="Arial" w:cs="Arial"/>
          <w:i w:val="0"/>
          <w:sz w:val="32"/>
          <w:szCs w:val="32"/>
        </w:rPr>
        <w:t> </w:t>
      </w:r>
      <w:r>
        <w:rPr>
          <w:rFonts w:ascii="Arial" w:eastAsia="Arial" w:hAnsi="Arial" w:cs="Arial"/>
          <w:i w:val="0"/>
          <w:sz w:val="32"/>
          <w:szCs w:val="32"/>
        </w:rPr>
        <w:t xml:space="preserve">, от </w:t>
      </w:r>
      <w:r>
        <w:rPr>
          <w:rFonts w:ascii="Arial" w:eastAsia="Arial" w:hAnsi="Arial" w:cs="Arial"/>
          <w:i w:val="0"/>
          <w:sz w:val="32"/>
          <w:szCs w:val="32"/>
        </w:rPr>
        <w:fldChar w:fldCharType="begin"/>
      </w:r>
      <w:r>
        <w:rPr>
          <w:rFonts w:ascii="Arial" w:eastAsia="Arial" w:hAnsi="Arial" w:cs="Arial"/>
          <w:i w:val="0"/>
          <w:sz w:val="32"/>
          <w:szCs w:val="32"/>
        </w:rPr>
        <w:instrText xml:space="preserve"> HYPERLINK "http://nla-service.scli.ru:8080/rnla-links/ws/content/act/534be254-903c-4af8-ac44-8736cbd0e286.html" </w:instrText>
      </w:r>
      <w:r>
        <w:rPr>
          <w:rFonts w:ascii="Arial" w:eastAsia="Arial" w:hAnsi="Arial" w:cs="Arial"/>
          <w:i w:val="0"/>
          <w:sz w:val="32"/>
          <w:szCs w:val="32"/>
        </w:rPr>
        <w:fldChar w:fldCharType="separate"/>
      </w:r>
      <w:r>
        <w:rPr>
          <w:rFonts w:ascii="Arial" w:eastAsia="Arial" w:hAnsi="Arial" w:cs="Arial"/>
          <w:i w:val="0"/>
          <w:color w:val="0000FF"/>
          <w:sz w:val="32"/>
          <w:szCs w:val="32"/>
        </w:rPr>
        <w:t>06.05.2019 г. № 137</w:t>
      </w:r>
      <w:r>
        <w:rPr>
          <w:rFonts w:ascii="Arial" w:eastAsia="Arial" w:hAnsi="Arial" w:cs="Arial"/>
          <w:i w:val="0"/>
          <w:color w:val="0000FF"/>
          <w:sz w:val="32"/>
          <w:szCs w:val="32"/>
        </w:rPr>
        <w:fldChar w:fldCharType="end"/>
      </w:r>
      <w:r>
        <w:rPr>
          <w:rFonts w:ascii="Arial" w:eastAsia="Arial" w:hAnsi="Arial" w:cs="Arial"/>
          <w:i w:val="0"/>
          <w:sz w:val="32"/>
          <w:szCs w:val="32"/>
        </w:rPr>
        <w:t>)</w:t>
      </w:r>
    </w:p>
    <w:p>
      <w:pPr>
        <w:pStyle w:val="Heading4"/>
        <w:keepNext w:val="0"/>
        <w:spacing w:before="0" w:after="0"/>
        <w:ind w:firstLine="709"/>
        <w:jc w:val="center"/>
        <w:outlineLvl w:val="9"/>
        <w:rPr>
          <w:b/>
          <w:bCs/>
          <w:sz w:val="32"/>
          <w:szCs w:val="32"/>
        </w:rPr>
      </w:pPr>
      <w:r>
        <w:rPr>
          <w:rFonts w:ascii="Arial" w:eastAsia="Arial" w:hAnsi="Arial" w:cs="Arial"/>
          <w:i w:val="0"/>
          <w:sz w:val="32"/>
          <w:szCs w:val="32"/>
        </w:rPr>
        <w:t> </w:t>
      </w:r>
    </w:p>
    <w:p>
      <w:pPr>
        <w:pStyle w:val="Heading4"/>
        <w:keepNext w:val="0"/>
        <w:spacing w:before="0" w:after="0"/>
        <w:ind w:firstLine="709"/>
        <w:jc w:val="center"/>
        <w:outlineLvl w:val="9"/>
        <w:rPr>
          <w:b/>
          <w:bCs/>
          <w:sz w:val="32"/>
          <w:szCs w:val="32"/>
        </w:rPr>
      </w:pPr>
      <w:r>
        <w:rPr>
          <w:rFonts w:ascii="Arial" w:eastAsia="Arial" w:hAnsi="Arial" w:cs="Arial"/>
          <w:i w:val="0"/>
          <w:sz w:val="32"/>
          <w:szCs w:val="32"/>
        </w:rPr>
        <w:t> </w:t>
      </w:r>
    </w:p>
    <w:p>
      <w:pPr>
        <w:spacing w:before="0" w:after="0"/>
        <w:ind w:firstLine="709"/>
        <w:jc w:val="both"/>
        <w:rPr>
          <w:sz w:val="24"/>
          <w:szCs w:val="24"/>
        </w:rPr>
      </w:pPr>
      <w:r>
        <w:rPr>
          <w:rFonts w:ascii="Arial" w:eastAsia="Arial" w:hAnsi="Arial" w:cs="Arial"/>
        </w:rPr>
        <w:t xml:space="preserve">Рассмотрев проект </w:t>
      </w:r>
      <w:r>
        <w:rPr>
          <w:rFonts w:ascii="Arial" w:eastAsia="Arial" w:hAnsi="Arial" w:cs="Arial"/>
        </w:rPr>
        <w:t> </w:t>
      </w:r>
      <w:r>
        <w:rPr>
          <w:rFonts w:ascii="Arial" w:eastAsia="Arial" w:hAnsi="Arial" w:cs="Arial"/>
        </w:rPr>
        <w:t>«Нормы и правил благоустройства на территории Жуковского</w:t>
      </w:r>
      <w:r>
        <w:rPr>
          <w:rFonts w:ascii="Arial" w:eastAsia="Arial" w:hAnsi="Arial" w:cs="Arial"/>
        </w:rPr>
        <w:t> </w:t>
      </w:r>
      <w:r>
        <w:rPr>
          <w:rFonts w:ascii="Arial" w:eastAsia="Arial" w:hAnsi="Arial" w:cs="Arial"/>
        </w:rPr>
        <w:t xml:space="preserve"> сельского поселения Торбеевского муниципального района Республики Мордовия», разработанный </w:t>
      </w:r>
      <w:r>
        <w:rPr>
          <w:rFonts w:ascii="Arial" w:eastAsia="Arial" w:hAnsi="Arial" w:cs="Arial"/>
        </w:rPr>
        <w:t> </w:t>
      </w:r>
      <w:r>
        <w:rPr>
          <w:rFonts w:ascii="Arial" w:eastAsia="Arial" w:hAnsi="Arial" w:cs="Arial"/>
        </w:rPr>
        <w:t xml:space="preserve">на основании Методических рекомендаций по разработке норм и правил по благоустройству территорий муниципальных образований, утвержденных Приказом Министерства регионального развития РФ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 613 от 27.12.2011</w:t>
      </w:r>
      <w:r>
        <w:rPr>
          <w:rFonts w:ascii="Arial" w:eastAsia="Arial" w:hAnsi="Arial" w:cs="Arial"/>
          <w:color w:val="0000FF"/>
        </w:rPr>
        <w:fldChar w:fldCharType="end"/>
      </w:r>
      <w:r>
        <w:rPr>
          <w:rFonts w:ascii="Arial" w:eastAsia="Arial" w:hAnsi="Arial" w:cs="Arial"/>
        </w:rPr>
        <w:t xml:space="preserve"> года, протокол публичных слушаний, Совет депутатов Жуковского</w:t>
      </w:r>
      <w:r>
        <w:rPr>
          <w:rFonts w:ascii="Arial" w:eastAsia="Arial" w:hAnsi="Arial" w:cs="Arial"/>
        </w:rPr>
        <w:t> </w:t>
      </w:r>
      <w:r>
        <w:rPr>
          <w:rFonts w:ascii="Arial" w:eastAsia="Arial" w:hAnsi="Arial" w:cs="Arial"/>
        </w:rPr>
        <w:t xml:space="preserve"> сельского поселения Торбеевского муниципального района Республики Мордовия РЕШИЛ:</w:t>
      </w:r>
    </w:p>
    <w:p>
      <w:pPr>
        <w:shd w:val="clear" w:color="auto" w:fill="FFFFFF"/>
        <w:spacing w:before="0" w:after="0"/>
        <w:ind w:firstLine="709"/>
        <w:jc w:val="both"/>
        <w:rPr>
          <w:sz w:val="24"/>
          <w:szCs w:val="24"/>
        </w:rPr>
      </w:pPr>
      <w:r>
        <w:rPr>
          <w:rFonts w:ascii="Arial" w:eastAsia="Arial" w:hAnsi="Arial" w:cs="Arial"/>
        </w:rPr>
        <w:t> </w:t>
      </w:r>
    </w:p>
    <w:p>
      <w:pPr>
        <w:shd w:val="clear" w:color="auto" w:fill="FFFFFF"/>
        <w:spacing w:before="0" w:after="0"/>
        <w:ind w:firstLine="709"/>
        <w:jc w:val="both"/>
        <w:rPr>
          <w:sz w:val="24"/>
          <w:szCs w:val="24"/>
        </w:rPr>
      </w:pPr>
      <w:r>
        <w:rPr>
          <w:rFonts w:ascii="Arial" w:eastAsia="Arial" w:hAnsi="Arial" w:cs="Arial"/>
        </w:rPr>
        <w:t>1.Утвердить «Нормы и правила благоустройства на территории Жуковского</w:t>
      </w:r>
      <w:r>
        <w:rPr>
          <w:rFonts w:ascii="Arial" w:eastAsia="Arial" w:hAnsi="Arial" w:cs="Arial"/>
        </w:rPr>
        <w:t> </w:t>
      </w:r>
      <w:r>
        <w:rPr>
          <w:rFonts w:ascii="Arial" w:eastAsia="Arial" w:hAnsi="Arial" w:cs="Arial"/>
        </w:rPr>
        <w:t xml:space="preserve"> сельского поселения Торбеевского муниципального района Республики Мордовия» (прилагается)</w:t>
      </w:r>
    </w:p>
    <w:p>
      <w:pPr>
        <w:shd w:val="clear" w:color="auto" w:fill="FFFFFF"/>
        <w:spacing w:before="0" w:after="0"/>
        <w:ind w:firstLine="709"/>
        <w:jc w:val="both"/>
        <w:rPr>
          <w:sz w:val="24"/>
          <w:szCs w:val="24"/>
        </w:rPr>
      </w:pPr>
      <w:r>
        <w:rPr>
          <w:rFonts w:ascii="Arial" w:eastAsia="Arial" w:hAnsi="Arial" w:cs="Arial"/>
        </w:rPr>
        <w:t>2.Обнародовать настоящее решение на информационных стендах администрации сельского поселения, опубликовать в бюллетене «Жуковские вести», сети Интернет на официальном сайте администрации по адресу:http://torbeevo.e-mordovia.ru/.</w:t>
      </w:r>
    </w:p>
    <w:p>
      <w:pPr>
        <w:shd w:val="clear" w:color="auto" w:fill="FFFFFF"/>
        <w:spacing w:before="0" w:after="0"/>
        <w:ind w:firstLine="709"/>
        <w:jc w:val="both"/>
        <w:rPr>
          <w:sz w:val="24"/>
          <w:szCs w:val="24"/>
        </w:rPr>
      </w:pPr>
      <w:r>
        <w:rPr>
          <w:rFonts w:ascii="Arial" w:eastAsia="Arial" w:hAnsi="Arial" w:cs="Arial"/>
        </w:rPr>
        <w:t>3. Признать утратившими силу:</w:t>
      </w:r>
    </w:p>
    <w:p>
      <w:pPr>
        <w:shd w:val="clear" w:color="auto" w:fill="FFFFFF"/>
        <w:spacing w:before="0" w:after="0"/>
        <w:ind w:firstLine="709"/>
        <w:jc w:val="both"/>
        <w:rPr>
          <w:sz w:val="24"/>
          <w:szCs w:val="24"/>
        </w:rPr>
      </w:pPr>
      <w:r>
        <w:rPr>
          <w:rFonts w:ascii="Arial" w:eastAsia="Arial" w:hAnsi="Arial" w:cs="Arial"/>
        </w:rPr>
        <w:t>1) Решение Совета депутатов Жуковского</w:t>
      </w:r>
      <w:r>
        <w:rPr>
          <w:rFonts w:ascii="Arial" w:eastAsia="Arial" w:hAnsi="Arial" w:cs="Arial"/>
        </w:rPr>
        <w:t> </w:t>
      </w:r>
      <w:r>
        <w:rPr>
          <w:rFonts w:ascii="Arial" w:eastAsia="Arial" w:hAnsi="Arial" w:cs="Arial"/>
        </w:rPr>
        <w:t xml:space="preserve"> сельского поселения от </w:t>
      </w:r>
      <w:r>
        <w:rPr>
          <w:rFonts w:ascii="Arial" w:eastAsia="Arial" w:hAnsi="Arial" w:cs="Arial"/>
        </w:rPr>
        <w:t>25.07.2007г.№20</w:t>
      </w:r>
      <w:r>
        <w:rPr>
          <w:rFonts w:ascii="Arial" w:eastAsia="Arial" w:hAnsi="Arial" w:cs="Arial"/>
        </w:rPr>
        <w:t> </w:t>
      </w:r>
      <w:r>
        <w:rPr>
          <w:rFonts w:ascii="Arial" w:eastAsia="Arial" w:hAnsi="Arial" w:cs="Arial"/>
        </w:rPr>
        <w:t xml:space="preserve"> «</w:t>
      </w:r>
      <w:r>
        <w:rPr>
          <w:rFonts w:ascii="Arial" w:eastAsia="Arial" w:hAnsi="Arial" w:cs="Arial"/>
        </w:rPr>
        <w:fldChar w:fldCharType="begin"/>
      </w:r>
      <w:r>
        <w:rPr>
          <w:rFonts w:ascii="Arial" w:eastAsia="Arial" w:hAnsi="Arial" w:cs="Arial"/>
        </w:rPr>
        <w:instrText xml:space="preserve"> HYPERLINK "http://192.168.171.151:8080/content/act/0d07ad33-3ac4-4823-81ae-deb67c2588ed.doc" \t "Logical" </w:instrText>
      </w:r>
      <w:r>
        <w:rPr>
          <w:rFonts w:ascii="Arial" w:eastAsia="Arial" w:hAnsi="Arial" w:cs="Arial"/>
        </w:rPr>
        <w:fldChar w:fldCharType="separate"/>
      </w:r>
      <w:r>
        <w:rPr>
          <w:rFonts w:ascii="Arial" w:eastAsia="Arial" w:hAnsi="Arial" w:cs="Arial"/>
          <w:color w:val="0000FF"/>
        </w:rPr>
        <w:t>Об утверждении правил благоустройства,</w:t>
      </w:r>
      <w:r>
        <w:rPr>
          <w:rFonts w:ascii="Arial" w:eastAsia="Arial" w:hAnsi="Arial" w:cs="Arial"/>
          <w:color w:val="0000FF"/>
        </w:rPr>
        <w:t> </w:t>
      </w:r>
      <w:r>
        <w:rPr>
          <w:rFonts w:ascii="Arial" w:eastAsia="Arial" w:hAnsi="Arial" w:cs="Arial"/>
          <w:color w:val="0000FF"/>
        </w:rPr>
        <w:t xml:space="preserve"> чистоты и порядка в с. Жуково</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r>
        <w:rPr>
          <w:rFonts w:ascii="Arial" w:eastAsia="Arial" w:hAnsi="Arial" w:cs="Arial"/>
        </w:rPr>
        <w:t>2) Решение Совета депутатов Жуковского</w:t>
      </w:r>
      <w:r>
        <w:rPr>
          <w:rFonts w:ascii="Arial" w:eastAsia="Arial" w:hAnsi="Arial" w:cs="Arial"/>
        </w:rPr>
        <w:t> </w:t>
      </w:r>
      <w:r>
        <w:rPr>
          <w:rFonts w:ascii="Arial" w:eastAsia="Arial" w:hAnsi="Arial" w:cs="Arial"/>
        </w:rPr>
        <w:t xml:space="preserve"> сельского поселения от </w:t>
      </w:r>
      <w:r>
        <w:rPr>
          <w:rFonts w:ascii="Arial" w:eastAsia="Arial" w:hAnsi="Arial" w:cs="Arial"/>
        </w:rPr>
        <w:t>20.04.2009г№12</w:t>
      </w:r>
      <w:r>
        <w:rPr>
          <w:rFonts w:ascii="Arial" w:eastAsia="Arial" w:hAnsi="Arial" w:cs="Arial"/>
        </w:rPr>
        <w:t> </w:t>
      </w:r>
      <w:r>
        <w:rPr>
          <w:rFonts w:ascii="Arial" w:eastAsia="Arial" w:hAnsi="Arial" w:cs="Arial"/>
        </w:rPr>
        <w:t xml:space="preserve"> «</w:t>
      </w:r>
      <w:r>
        <w:rPr>
          <w:rFonts w:ascii="Arial" w:eastAsia="Arial" w:hAnsi="Arial" w:cs="Arial"/>
        </w:rPr>
        <w:fldChar w:fldCharType="begin"/>
      </w:r>
      <w:r>
        <w:rPr>
          <w:rFonts w:ascii="Arial" w:eastAsia="Arial" w:hAnsi="Arial" w:cs="Arial"/>
        </w:rPr>
        <w:instrText xml:space="preserve"> HYPERLINK "http://192.168.171.151:8080/content/act/88767b75-8a17-4b03-ac17-e90b767c4e30.doc" \t "Logical" </w:instrText>
      </w:r>
      <w:r>
        <w:rPr>
          <w:rFonts w:ascii="Arial" w:eastAsia="Arial" w:hAnsi="Arial" w:cs="Arial"/>
        </w:rPr>
        <w:fldChar w:fldCharType="separate"/>
      </w:r>
      <w:r>
        <w:rPr>
          <w:rFonts w:ascii="Arial" w:eastAsia="Arial" w:hAnsi="Arial" w:cs="Arial"/>
          <w:color w:val="0000FF"/>
        </w:rPr>
        <w:t>О внесении изменений в Правила благоустройства, чистоты и порядка в с. Жуково Торбеевского муниципального района РМ, утвержденные решением Совета депутатов</w:t>
      </w:r>
      <w:r>
        <w:rPr>
          <w:rFonts w:ascii="Arial" w:eastAsia="Arial" w:hAnsi="Arial" w:cs="Arial"/>
          <w:color w:val="0000FF"/>
        </w:rPr>
        <w:t> </w:t>
      </w:r>
      <w:r>
        <w:rPr>
          <w:rFonts w:ascii="Arial" w:eastAsia="Arial" w:hAnsi="Arial" w:cs="Arial"/>
          <w:color w:val="0000FF"/>
        </w:rPr>
        <w:t xml:space="preserve"> Жуковского</w:t>
      </w:r>
      <w:r>
        <w:rPr>
          <w:rFonts w:ascii="Arial" w:eastAsia="Arial" w:hAnsi="Arial" w:cs="Arial"/>
          <w:color w:val="0000FF"/>
        </w:rPr>
        <w:t> </w:t>
      </w:r>
      <w:r>
        <w:rPr>
          <w:rFonts w:ascii="Arial" w:eastAsia="Arial" w:hAnsi="Arial" w:cs="Arial"/>
          <w:color w:val="0000FF"/>
        </w:rPr>
        <w:t xml:space="preserve"> сельского поселения №20 от 25.07.2007г</w:t>
      </w:r>
      <w:r>
        <w:rPr>
          <w:rFonts w:ascii="Arial" w:eastAsia="Arial" w:hAnsi="Arial" w:cs="Arial"/>
          <w:color w:val="0000FF"/>
        </w:rPr>
        <w:t> </w:t>
      </w:r>
      <w:r>
        <w:rPr>
          <w:rFonts w:ascii="Arial" w:eastAsia="Arial" w:hAnsi="Arial" w:cs="Arial"/>
          <w:color w:val="0000FF"/>
        </w:rPr>
        <w:t xml:space="preserve"> «Об утверждении правил благоустройства,</w:t>
      </w:r>
      <w:r>
        <w:rPr>
          <w:rFonts w:ascii="Arial" w:eastAsia="Arial" w:hAnsi="Arial" w:cs="Arial"/>
          <w:color w:val="0000FF"/>
        </w:rPr>
        <w:t> </w:t>
      </w:r>
      <w:r>
        <w:rPr>
          <w:rFonts w:ascii="Arial" w:eastAsia="Arial" w:hAnsi="Arial" w:cs="Arial"/>
          <w:color w:val="0000FF"/>
        </w:rPr>
        <w:t xml:space="preserve"> чистоты и порядка в с. Жуково</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r>
        <w:rPr>
          <w:rFonts w:ascii="Arial" w:eastAsia="Arial" w:hAnsi="Arial" w:cs="Arial"/>
        </w:rPr>
        <w:t>4.Контроль по исполнению данного решения возложить на главу Жуковского</w:t>
      </w:r>
      <w:r>
        <w:rPr>
          <w:rFonts w:ascii="Arial" w:eastAsia="Arial" w:hAnsi="Arial" w:cs="Arial"/>
        </w:rPr>
        <w:t> </w:t>
      </w:r>
      <w:r>
        <w:rPr>
          <w:rFonts w:ascii="Arial" w:eastAsia="Arial" w:hAnsi="Arial" w:cs="Arial"/>
        </w:rPr>
        <w:t xml:space="preserve"> сельского поселения.</w:t>
      </w:r>
    </w:p>
    <w:p>
      <w:pPr>
        <w:shd w:val="clear" w:color="auto" w:fill="FFFFFF"/>
        <w:spacing w:before="0" w:after="0"/>
        <w:ind w:firstLine="709"/>
        <w:jc w:val="both"/>
        <w:rPr>
          <w:sz w:val="24"/>
          <w:szCs w:val="24"/>
        </w:rPr>
      </w:pPr>
      <w:r>
        <w:rPr>
          <w:rFonts w:ascii="Arial" w:eastAsia="Arial" w:hAnsi="Arial" w:cs="Arial"/>
        </w:rPr>
        <w:t>5. Решение ступает в силу с 01.07.2012 года.</w:t>
      </w:r>
    </w:p>
    <w:p>
      <w:pPr>
        <w:pStyle w:val="Heading3"/>
        <w:keepNext w:val="0"/>
        <w:shd w:val="clear" w:color="auto" w:fill="FFFFFF"/>
        <w:spacing w:before="0" w:after="0"/>
        <w:ind w:firstLine="709"/>
        <w:jc w:val="right"/>
        <w:outlineLvl w:val="9"/>
        <w:rPr>
          <w:b/>
          <w:bCs/>
          <w:sz w:val="28"/>
          <w:szCs w:val="28"/>
        </w:rPr>
      </w:pPr>
      <w:r>
        <w:rPr>
          <w:rFonts w:ascii="Arial" w:eastAsia="Arial" w:hAnsi="Arial" w:cs="Arial"/>
          <w:i w:val="0"/>
        </w:rPr>
        <w:t> </w:t>
      </w:r>
    </w:p>
    <w:p>
      <w:pPr>
        <w:pStyle w:val="Heading3"/>
        <w:keepNext w:val="0"/>
        <w:shd w:val="clear" w:color="auto" w:fill="FFFFFF"/>
        <w:spacing w:before="0" w:after="0"/>
        <w:ind w:firstLine="709"/>
        <w:jc w:val="right"/>
        <w:outlineLvl w:val="9"/>
        <w:rPr>
          <w:b/>
          <w:bCs/>
          <w:sz w:val="28"/>
          <w:szCs w:val="28"/>
        </w:rPr>
      </w:pPr>
      <w:r>
        <w:rPr>
          <w:rFonts w:ascii="Arial" w:eastAsia="Arial" w:hAnsi="Arial" w:cs="Arial"/>
          <w:i w:val="0"/>
        </w:rPr>
        <w:t> </w:t>
      </w:r>
    </w:p>
    <w:p>
      <w:pPr>
        <w:pStyle w:val="Heading3"/>
        <w:keepNext w:val="0"/>
        <w:shd w:val="clear" w:color="auto" w:fill="FFFFFF"/>
        <w:spacing w:before="0" w:after="0"/>
        <w:ind w:firstLine="709"/>
        <w:jc w:val="right"/>
        <w:outlineLvl w:val="9"/>
        <w:rPr>
          <w:b/>
          <w:bCs/>
          <w:sz w:val="28"/>
          <w:szCs w:val="28"/>
        </w:rPr>
      </w:pPr>
      <w:r>
        <w:rPr>
          <w:rFonts w:ascii="Arial" w:eastAsia="Arial" w:hAnsi="Arial" w:cs="Arial"/>
          <w:i w:val="0"/>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r>
        <w:rPr>
          <w:rFonts w:ascii="Arial" w:eastAsia="Arial" w:hAnsi="Arial" w:cs="Arial"/>
          <w:b w:val="0"/>
          <w:bCs w:val="0"/>
          <w:i w:val="0"/>
          <w:sz w:val="24"/>
          <w:szCs w:val="24"/>
        </w:rPr>
        <w:t>Глава Жуковского</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сельского поселения</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В.А.Яшкин</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ПРИЛОЖЕНИЕ №1</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к решению Совета депутатов</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Жуковского</w:t>
      </w:r>
      <w:r>
        <w:rPr>
          <w:rFonts w:ascii="Arial" w:eastAsia="Arial" w:hAnsi="Arial" w:cs="Arial"/>
          <w:b w:val="0"/>
          <w:bCs w:val="0"/>
          <w:i w:val="0"/>
          <w:sz w:val="24"/>
          <w:szCs w:val="24"/>
        </w:rPr>
        <w:t> </w:t>
      </w:r>
      <w:r>
        <w:rPr>
          <w:rFonts w:ascii="Arial" w:eastAsia="Arial" w:hAnsi="Arial" w:cs="Arial"/>
          <w:b w:val="0"/>
          <w:bCs w:val="0"/>
          <w:i w:val="0"/>
          <w:sz w:val="24"/>
          <w:szCs w:val="24"/>
        </w:rPr>
        <w:t xml:space="preserve"> сельского поселения</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№22</w:t>
      </w:r>
      <w:r>
        <w:rPr>
          <w:rFonts w:ascii="Arial" w:eastAsia="Arial" w:hAnsi="Arial" w:cs="Arial"/>
          <w:b w:val="0"/>
          <w:bCs w:val="0"/>
          <w:i w:val="0"/>
          <w:sz w:val="24"/>
          <w:szCs w:val="24"/>
        </w:rPr>
        <w:t> </w:t>
      </w:r>
      <w:r>
        <w:rPr>
          <w:rFonts w:ascii="Arial" w:eastAsia="Arial" w:hAnsi="Arial" w:cs="Arial"/>
          <w:b w:val="0"/>
          <w:bCs w:val="0"/>
          <w:i w:val="0"/>
          <w:sz w:val="24"/>
          <w:szCs w:val="24"/>
        </w:rPr>
        <w:t xml:space="preserve"> «10» августа 2012 г.</w:t>
      </w:r>
    </w:p>
    <w:p>
      <w:pPr>
        <w:pStyle w:val="Heading3"/>
        <w:keepNext w:val="0"/>
        <w:shd w:val="clear" w:color="auto" w:fill="FFFFFF"/>
        <w:spacing w:before="0" w:after="0" w:line="240" w:lineRule="atLeast"/>
        <w:ind w:firstLine="709"/>
        <w:jc w:val="right"/>
        <w:outlineLvl w:val="9"/>
        <w:rPr>
          <w:b/>
          <w:bCs/>
          <w:sz w:val="28"/>
          <w:szCs w:val="28"/>
        </w:rPr>
      </w:pPr>
      <w:r>
        <w:rPr>
          <w:rFonts w:ascii="Arial" w:eastAsia="Arial" w:hAnsi="Arial" w:cs="Arial"/>
          <w:b w:val="0"/>
          <w:bCs w:val="0"/>
          <w:i w:val="0"/>
          <w:sz w:val="24"/>
          <w:szCs w:val="24"/>
        </w:rPr>
        <w:t> </w:t>
      </w:r>
      <w:r>
        <w:rPr>
          <w:rFonts w:ascii="Arial" w:eastAsia="Arial" w:hAnsi="Arial" w:cs="Arial"/>
          <w:b w:val="0"/>
          <w:bCs w:val="0"/>
          <w:i w:val="0"/>
          <w:sz w:val="24"/>
          <w:szCs w:val="24"/>
        </w:rPr>
        <w:t>( в ред. решений</w:t>
      </w:r>
      <w:r>
        <w:rPr>
          <w:rFonts w:ascii="Arial" w:eastAsia="Arial" w:hAnsi="Arial" w:cs="Arial"/>
          <w:b w:val="0"/>
          <w:bCs w:val="0"/>
          <w:i w:val="0"/>
          <w:sz w:val="24"/>
          <w:szCs w:val="24"/>
        </w:rPr>
        <w:t> </w:t>
      </w:r>
      <w:r>
        <w:rPr>
          <w:rFonts w:ascii="Arial" w:eastAsia="Arial" w:hAnsi="Arial" w:cs="Arial"/>
          <w:b w:val="0"/>
          <w:bCs w:val="0"/>
          <w:i w:val="0"/>
          <w:sz w:val="24"/>
          <w:szCs w:val="24"/>
        </w:rPr>
        <w:t>Совета</w:t>
      </w:r>
      <w:r>
        <w:rPr>
          <w:rFonts w:ascii="Arial" w:eastAsia="Arial" w:hAnsi="Arial" w:cs="Arial"/>
          <w:b w:val="0"/>
          <w:bCs w:val="0"/>
          <w:i w:val="0"/>
          <w:sz w:val="24"/>
          <w:szCs w:val="24"/>
        </w:rPr>
        <w:t> </w:t>
      </w:r>
      <w:r>
        <w:rPr>
          <w:rFonts w:ascii="Arial" w:eastAsia="Arial" w:hAnsi="Arial" w:cs="Arial"/>
          <w:b w:val="0"/>
          <w:bCs w:val="0"/>
          <w:i w:val="0"/>
          <w:sz w:val="24"/>
          <w:szCs w:val="24"/>
        </w:rPr>
        <w:t>депутатов</w:t>
      </w:r>
      <w:r>
        <w:rPr>
          <w:rFonts w:ascii="Arial" w:eastAsia="Arial" w:hAnsi="Arial" w:cs="Arial"/>
          <w:b w:val="0"/>
          <w:bCs w:val="0"/>
          <w:i w:val="0"/>
          <w:sz w:val="24"/>
          <w:szCs w:val="24"/>
        </w:rPr>
        <w:t> </w:t>
      </w:r>
      <w:r>
        <w:rPr>
          <w:rFonts w:ascii="Arial" w:eastAsia="Arial" w:hAnsi="Arial" w:cs="Arial"/>
          <w:b w:val="0"/>
          <w:bCs w:val="0"/>
          <w:i w:val="0"/>
          <w:sz w:val="24"/>
          <w:szCs w:val="24"/>
        </w:rPr>
        <w:t xml:space="preserve">от </w:t>
      </w:r>
      <w:r>
        <w:rPr>
          <w:rFonts w:ascii="Arial" w:eastAsia="Arial" w:hAnsi="Arial" w:cs="Arial"/>
          <w:b w:val="0"/>
          <w:bCs w:val="0"/>
          <w:i w:val="0"/>
          <w:sz w:val="24"/>
          <w:szCs w:val="24"/>
        </w:rPr>
        <w:fldChar w:fldCharType="begin"/>
      </w:r>
      <w:r>
        <w:rPr>
          <w:rFonts w:ascii="Arial" w:eastAsia="Arial" w:hAnsi="Arial" w:cs="Arial"/>
          <w:b w:val="0"/>
          <w:bCs w:val="0"/>
          <w:i w:val="0"/>
          <w:sz w:val="24"/>
          <w:szCs w:val="24"/>
        </w:rPr>
        <w:instrText xml:space="preserve"> HYPERLINK "http://rnla-service.scli.ru:8080/rnla-links/ws/content/act/1f45360d-3c57-473b-af5e-7b558c964aec.html" </w:instrText>
      </w:r>
      <w:r>
        <w:rPr>
          <w:rFonts w:ascii="Arial" w:eastAsia="Arial" w:hAnsi="Arial" w:cs="Arial"/>
          <w:b w:val="0"/>
          <w:bCs w:val="0"/>
          <w:i w:val="0"/>
          <w:sz w:val="24"/>
          <w:szCs w:val="24"/>
        </w:rPr>
        <w:fldChar w:fldCharType="separate"/>
      </w:r>
      <w:r>
        <w:rPr>
          <w:rFonts w:ascii="Arial" w:eastAsia="Arial" w:hAnsi="Arial" w:cs="Arial"/>
          <w:b w:val="0"/>
          <w:bCs w:val="0"/>
          <w:i w:val="0"/>
          <w:color w:val="0000EE"/>
          <w:sz w:val="24"/>
          <w:szCs w:val="24"/>
          <w:u w:val="single"/>
        </w:rPr>
        <w:t>31.05.2016 № 23</w:t>
      </w:r>
      <w:r>
        <w:rPr>
          <w:rFonts w:ascii="Arial" w:eastAsia="Arial" w:hAnsi="Arial" w:cs="Arial"/>
          <w:b w:val="0"/>
          <w:bCs w:val="0"/>
          <w:i w:val="0"/>
          <w:color w:val="0000EE"/>
          <w:sz w:val="24"/>
          <w:szCs w:val="24"/>
          <w:u w:val="single"/>
        </w:rPr>
        <w:fldChar w:fldCharType="end"/>
      </w:r>
    </w:p>
    <w:p>
      <w:pPr>
        <w:pStyle w:val="Heading3"/>
        <w:keepNext w:val="0"/>
        <w:shd w:val="clear" w:color="auto" w:fill="FFFFFF"/>
        <w:spacing w:before="0" w:after="0" w:line="240" w:lineRule="atLeast"/>
        <w:ind w:firstLine="709"/>
        <w:jc w:val="right"/>
        <w:outlineLvl w:val="9"/>
        <w:rPr>
          <w:b/>
          <w:bCs/>
          <w:sz w:val="28"/>
          <w:szCs w:val="28"/>
        </w:rPr>
      </w:pPr>
      <w:r>
        <w:rPr>
          <w:rFonts w:ascii="Arial" w:eastAsia="Arial" w:hAnsi="Arial" w:cs="Arial"/>
          <w:b w:val="0"/>
          <w:bCs w:val="0"/>
          <w:i w:val="0"/>
          <w:sz w:val="24"/>
          <w:szCs w:val="24"/>
        </w:rPr>
        <w:t> </w:t>
      </w:r>
      <w:r>
        <w:rPr>
          <w:rFonts w:ascii="Arial" w:eastAsia="Arial" w:hAnsi="Arial" w:cs="Arial"/>
          <w:b w:val="0"/>
          <w:bCs w:val="0"/>
          <w:i w:val="0"/>
          <w:sz w:val="24"/>
          <w:szCs w:val="24"/>
        </w:rPr>
        <w:t>от</w:t>
      </w:r>
      <w:r>
        <w:rPr>
          <w:rFonts w:ascii="Arial" w:eastAsia="Arial" w:hAnsi="Arial" w:cs="Arial"/>
          <w:b w:val="0"/>
          <w:bCs w:val="0"/>
          <w:i w:val="0"/>
          <w:sz w:val="24"/>
          <w:szCs w:val="24"/>
        </w:rPr>
        <w:t> </w:t>
      </w:r>
      <w:r>
        <w:rPr>
          <w:rFonts w:ascii="Arial" w:eastAsia="Arial" w:hAnsi="Arial" w:cs="Arial"/>
          <w:b w:val="0"/>
          <w:bCs w:val="0"/>
          <w:i w:val="0"/>
          <w:sz w:val="24"/>
          <w:szCs w:val="24"/>
        </w:rPr>
        <w:fldChar w:fldCharType="begin"/>
      </w:r>
      <w:r>
        <w:rPr>
          <w:rFonts w:ascii="Arial" w:eastAsia="Arial" w:hAnsi="Arial" w:cs="Arial"/>
          <w:b w:val="0"/>
          <w:bCs w:val="0"/>
          <w:i w:val="0"/>
          <w:sz w:val="24"/>
          <w:szCs w:val="24"/>
        </w:rPr>
        <w:instrText xml:space="preserve"> HYPERLINK "http://nla-service.scli.ru:8080/rnla-links/ws/content/act/62f89e85-f499-4a4e-8ffd-3fbef0e64d1c.html" </w:instrText>
      </w:r>
      <w:r>
        <w:rPr>
          <w:rFonts w:ascii="Arial" w:eastAsia="Arial" w:hAnsi="Arial" w:cs="Arial"/>
          <w:b w:val="0"/>
          <w:bCs w:val="0"/>
          <w:i w:val="0"/>
          <w:sz w:val="24"/>
          <w:szCs w:val="24"/>
        </w:rPr>
        <w:fldChar w:fldCharType="separate"/>
      </w:r>
      <w:r>
        <w:rPr>
          <w:rFonts w:ascii="Arial" w:eastAsia="Arial" w:hAnsi="Arial" w:cs="Arial"/>
          <w:b w:val="0"/>
          <w:bCs w:val="0"/>
          <w:i w:val="0"/>
          <w:color w:val="0000FF"/>
          <w:sz w:val="24"/>
          <w:szCs w:val="24"/>
        </w:rPr>
        <w:t>31.05.2018 № 87</w:t>
      </w:r>
      <w:r>
        <w:rPr>
          <w:rFonts w:ascii="Arial" w:eastAsia="Arial" w:hAnsi="Arial" w:cs="Arial"/>
          <w:b w:val="0"/>
          <w:bCs w:val="0"/>
          <w:i w:val="0"/>
          <w:color w:val="0000FF"/>
          <w:sz w:val="24"/>
          <w:szCs w:val="24"/>
        </w:rPr>
        <w:fldChar w:fldCharType="end"/>
      </w:r>
      <w:r>
        <w:rPr>
          <w:rFonts w:ascii="Arial" w:eastAsia="Arial" w:hAnsi="Arial" w:cs="Arial"/>
          <w:b w:val="0"/>
          <w:bCs w:val="0"/>
          <w:i w:val="0"/>
          <w:sz w:val="24"/>
          <w:szCs w:val="24"/>
        </w:rPr>
        <w:t>)</w:t>
      </w:r>
    </w:p>
    <w:p>
      <w:pPr>
        <w:pStyle w:val="Heading4"/>
        <w:keepNext w:val="0"/>
        <w:shd w:val="clear" w:color="auto" w:fill="FFFFFF"/>
        <w:spacing w:before="0" w:after="0"/>
        <w:ind w:firstLine="709"/>
        <w:jc w:val="center"/>
        <w:outlineLvl w:val="9"/>
        <w:rPr>
          <w:b/>
          <w:bCs/>
          <w:sz w:val="32"/>
          <w:szCs w:val="32"/>
        </w:rPr>
      </w:pPr>
      <w:r>
        <w:rPr>
          <w:rFonts w:ascii="Arial" w:eastAsia="Arial" w:hAnsi="Arial" w:cs="Arial"/>
          <w:i w:val="0"/>
          <w:sz w:val="32"/>
          <w:szCs w:val="32"/>
        </w:rPr>
        <w:t>ПРАВИЛА</w:t>
      </w:r>
    </w:p>
    <w:p>
      <w:pPr>
        <w:pStyle w:val="Heading4"/>
        <w:keepNext w:val="0"/>
        <w:shd w:val="clear" w:color="auto" w:fill="FFFFFF"/>
        <w:spacing w:before="0" w:after="0"/>
        <w:ind w:firstLine="709"/>
        <w:jc w:val="center"/>
        <w:outlineLvl w:val="9"/>
        <w:rPr>
          <w:b/>
          <w:bCs/>
          <w:sz w:val="32"/>
          <w:szCs w:val="32"/>
        </w:rPr>
      </w:pPr>
      <w:r>
        <w:rPr>
          <w:rFonts w:ascii="Arial" w:eastAsia="Arial" w:hAnsi="Arial" w:cs="Arial"/>
          <w:i w:val="0"/>
          <w:sz w:val="32"/>
          <w:szCs w:val="32"/>
        </w:rPr>
        <w:t>БЛАГОУСТРОЙСТВА, ОБЕСПЕЧЕНИЯ ЧИСТОТЫ И ПОРЯДКА НА ТЕРРИТОРИИ ЖУКОВСКОГО</w:t>
      </w:r>
      <w:r>
        <w:rPr>
          <w:rFonts w:ascii="Arial" w:eastAsia="Arial" w:hAnsi="Arial" w:cs="Arial"/>
          <w:i w:val="0"/>
          <w:sz w:val="32"/>
          <w:szCs w:val="32"/>
        </w:rPr>
        <w:t> </w:t>
      </w:r>
      <w:r>
        <w:rPr>
          <w:rFonts w:ascii="Arial" w:eastAsia="Arial" w:hAnsi="Arial" w:cs="Arial"/>
          <w:i w:val="0"/>
          <w:sz w:val="32"/>
          <w:szCs w:val="32"/>
        </w:rPr>
        <w:t xml:space="preserve"> СЕЛЬСКОГО ПОСЕЛЕНИЯ</w:t>
      </w:r>
    </w:p>
    <w:p>
      <w:pPr>
        <w:pStyle w:val="Heading4"/>
        <w:keepNext w:val="0"/>
        <w:shd w:val="clear" w:color="auto" w:fill="FFFFFF"/>
        <w:spacing w:before="0" w:after="0"/>
        <w:ind w:firstLine="709"/>
        <w:jc w:val="center"/>
        <w:outlineLvl w:val="9"/>
        <w:rPr>
          <w:b/>
          <w:bCs/>
          <w:sz w:val="26"/>
          <w:szCs w:val="26"/>
        </w:rPr>
      </w:pPr>
      <w:r>
        <w:rPr>
          <w:rFonts w:ascii="Arial" w:eastAsia="Arial" w:hAnsi="Arial" w:cs="Arial"/>
          <w:i w:val="0"/>
          <w:sz w:val="26"/>
          <w:szCs w:val="26"/>
        </w:rPr>
        <w:t> </w:t>
      </w:r>
    </w:p>
    <w:p>
      <w:pPr>
        <w:pStyle w:val="Heading4"/>
        <w:keepNext w:val="0"/>
        <w:spacing w:before="0" w:after="0"/>
        <w:ind w:firstLine="709"/>
        <w:jc w:val="center"/>
        <w:outlineLvl w:val="9"/>
        <w:rPr>
          <w:b/>
          <w:bCs/>
          <w:sz w:val="32"/>
          <w:szCs w:val="32"/>
        </w:rPr>
      </w:pPr>
      <w:r>
        <w:rPr>
          <w:rFonts w:ascii="Arial" w:eastAsia="Arial" w:hAnsi="Arial" w:cs="Arial"/>
          <w:i w:val="0"/>
          <w:sz w:val="32"/>
          <w:szCs w:val="32"/>
        </w:rPr>
        <w:t>( в ред. решения Совета</w:t>
      </w:r>
      <w:r>
        <w:rPr>
          <w:rFonts w:ascii="Arial" w:eastAsia="Arial" w:hAnsi="Arial" w:cs="Arial"/>
          <w:i w:val="0"/>
          <w:sz w:val="32"/>
          <w:szCs w:val="32"/>
        </w:rPr>
        <w:t> </w:t>
      </w:r>
      <w:r>
        <w:rPr>
          <w:rFonts w:ascii="Arial" w:eastAsia="Arial" w:hAnsi="Arial" w:cs="Arial"/>
          <w:i w:val="0"/>
          <w:sz w:val="32"/>
          <w:szCs w:val="32"/>
        </w:rPr>
        <w:t xml:space="preserve">депутатов от </w:t>
      </w:r>
      <w:r>
        <w:rPr>
          <w:rFonts w:ascii="Arial" w:eastAsia="Arial" w:hAnsi="Arial" w:cs="Arial"/>
          <w:i w:val="0"/>
          <w:sz w:val="32"/>
          <w:szCs w:val="32"/>
        </w:rPr>
        <w:fldChar w:fldCharType="begin"/>
      </w:r>
      <w:r>
        <w:rPr>
          <w:rFonts w:ascii="Arial" w:eastAsia="Arial" w:hAnsi="Arial" w:cs="Arial"/>
          <w:i w:val="0"/>
          <w:sz w:val="32"/>
          <w:szCs w:val="32"/>
        </w:rPr>
        <w:instrText xml:space="preserve"> HYPERLINK "http://nla-service.scli.ru:8080/rnla-links/ws/content/act/534be254-903c-4af8-ac44-8736cbd0e286.html" </w:instrText>
      </w:r>
      <w:r>
        <w:rPr>
          <w:rFonts w:ascii="Arial" w:eastAsia="Arial" w:hAnsi="Arial" w:cs="Arial"/>
          <w:i w:val="0"/>
          <w:sz w:val="32"/>
          <w:szCs w:val="32"/>
        </w:rPr>
        <w:fldChar w:fldCharType="separate"/>
      </w:r>
      <w:r>
        <w:rPr>
          <w:rFonts w:ascii="Arial" w:eastAsia="Arial" w:hAnsi="Arial" w:cs="Arial"/>
          <w:i w:val="0"/>
          <w:color w:val="0000FF"/>
          <w:sz w:val="32"/>
          <w:szCs w:val="32"/>
        </w:rPr>
        <w:t>06.05.2019 г. № 137</w:t>
      </w:r>
      <w:r>
        <w:rPr>
          <w:rFonts w:ascii="Arial" w:eastAsia="Arial" w:hAnsi="Arial" w:cs="Arial"/>
          <w:i w:val="0"/>
          <w:color w:val="0000FF"/>
          <w:sz w:val="32"/>
          <w:szCs w:val="32"/>
        </w:rPr>
        <w:fldChar w:fldCharType="end"/>
      </w:r>
      <w:r>
        <w:rPr>
          <w:rFonts w:ascii="Arial" w:eastAsia="Arial" w:hAnsi="Arial" w:cs="Arial"/>
          <w:i w:val="0"/>
          <w:sz w:val="32"/>
          <w:szCs w:val="32"/>
        </w:rPr>
        <w:t>)</w:t>
      </w:r>
    </w:p>
    <w:p>
      <w:pPr>
        <w:spacing w:before="280" w:after="119"/>
        <w:ind w:firstLine="567"/>
        <w:jc w:val="both"/>
        <w:rPr>
          <w:sz w:val="24"/>
          <w:szCs w:val="24"/>
        </w:rPr>
      </w:pPr>
      <w:r>
        <w:rPr>
          <w:rFonts w:ascii="Arial" w:eastAsia="Arial" w:hAnsi="Arial" w:cs="Arial"/>
        </w:rPr>
        <w:t> </w:t>
      </w:r>
    </w:p>
    <w:p>
      <w:pPr>
        <w:spacing w:before="0" w:after="0"/>
        <w:ind w:firstLine="709"/>
        <w:jc w:val="both"/>
        <w:rPr>
          <w:sz w:val="24"/>
          <w:szCs w:val="24"/>
        </w:rPr>
      </w:pPr>
      <w:bookmarkStart w:id="0" w:name="sub_999"/>
      <w:r>
        <w:rPr>
          <w:rFonts w:ascii="Arial" w:eastAsia="Arial" w:hAnsi="Arial" w:cs="Arial"/>
        </w:rPr>
        <w:t>Настоящие Правила благоустройства, обеспечения чистоты и порядка на территории Жуковского</w:t>
      </w:r>
      <w:r>
        <w:rPr>
          <w:rFonts w:ascii="Arial" w:eastAsia="Arial" w:hAnsi="Arial" w:cs="Arial"/>
        </w:rPr>
        <w:t> </w:t>
      </w:r>
      <w:r>
        <w:rPr>
          <w:rFonts w:ascii="Arial" w:eastAsia="Arial" w:hAnsi="Arial" w:cs="Arial"/>
        </w:rPr>
        <w:t xml:space="preserve"> сельского поселения Торбеевского муниципального района Республики Мордовия (далее Жуковское сельское поселение)</w:t>
      </w:r>
      <w:r>
        <w:rPr>
          <w:rFonts w:ascii="Arial" w:eastAsia="Arial" w:hAnsi="Arial" w:cs="Arial"/>
        </w:rPr>
        <w:t> </w:t>
      </w:r>
      <w:r>
        <w:rPr>
          <w:rFonts w:ascii="Arial" w:eastAsia="Arial" w:hAnsi="Arial" w:cs="Arial"/>
        </w:rPr>
        <w:t xml:space="preserve"> разработаны в соответствии с законодательством Российской Федерации и Республики Мордовия, определяющим требования к состоянию благоустройства сельских территорий, защите окружающей среды, проведению работ, нарушающих существующее благоустройство на территории Жуковского</w:t>
      </w:r>
      <w:r>
        <w:rPr>
          <w:rFonts w:ascii="Arial" w:eastAsia="Arial" w:hAnsi="Arial" w:cs="Arial"/>
        </w:rPr>
        <w:t> </w:t>
      </w:r>
      <w:r>
        <w:rPr>
          <w:rFonts w:ascii="Arial" w:eastAsia="Arial" w:hAnsi="Arial" w:cs="Arial"/>
        </w:rPr>
        <w:t xml:space="preserve"> сельского поселения, устанавливает единые и обязательные к исполнению нормы и требования в сфере благоустройства сельской территории для всех юридических и физических лиц.</w:t>
      </w:r>
      <w:bookmarkEnd w:id="0"/>
    </w:p>
    <w:p>
      <w:pPr>
        <w:spacing w:before="0" w:after="0"/>
        <w:ind w:firstLine="709"/>
        <w:jc w:val="both"/>
        <w:rPr>
          <w:sz w:val="24"/>
          <w:szCs w:val="24"/>
        </w:rPr>
      </w:pPr>
      <w:r>
        <w:rPr>
          <w:rFonts w:ascii="Arial" w:eastAsia="Arial" w:hAnsi="Arial" w:cs="Arial"/>
        </w:rPr>
        <w:t> </w:t>
      </w:r>
    </w:p>
    <w:p>
      <w:pPr>
        <w:pStyle w:val="Heading5"/>
        <w:shd w:val="clear" w:color="auto" w:fill="FFFFFF"/>
        <w:spacing w:before="0" w:after="0"/>
        <w:ind w:firstLine="709"/>
        <w:jc w:val="both"/>
        <w:outlineLvl w:val="9"/>
        <w:rPr>
          <w:b/>
          <w:bCs/>
          <w:sz w:val="28"/>
          <w:szCs w:val="28"/>
        </w:rPr>
      </w:pPr>
      <w:bookmarkStart w:id="1" w:name="sub_10000"/>
      <w:r>
        <w:rPr>
          <w:rFonts w:ascii="Arial" w:eastAsia="Arial" w:hAnsi="Arial" w:cs="Arial"/>
          <w:i w:val="0"/>
          <w:iCs w:val="0"/>
          <w:sz w:val="28"/>
          <w:szCs w:val="28"/>
        </w:rPr>
        <w:t>Глава 1. Общие положения</w:t>
      </w:r>
      <w:bookmarkEnd w:id="1"/>
    </w:p>
    <w:p>
      <w:pPr>
        <w:pStyle w:val="Heading5"/>
        <w:shd w:val="clear" w:color="auto" w:fill="FFFFFF"/>
        <w:spacing w:before="0" w:after="0"/>
        <w:ind w:firstLine="709"/>
        <w:jc w:val="both"/>
        <w:outlineLvl w:val="9"/>
        <w:rPr>
          <w:b/>
          <w:bCs/>
          <w:sz w:val="28"/>
          <w:szCs w:val="28"/>
        </w:rPr>
      </w:pPr>
      <w:r>
        <w:rPr>
          <w:rFonts w:ascii="Arial" w:eastAsia="Arial" w:hAnsi="Arial" w:cs="Arial"/>
          <w:i w:val="0"/>
          <w:iCs w:val="0"/>
          <w:sz w:val="28"/>
          <w:szCs w:val="28"/>
        </w:rPr>
        <w:t> </w:t>
      </w:r>
    </w:p>
    <w:p>
      <w:pPr>
        <w:pStyle w:val="Heading6"/>
        <w:shd w:val="clear" w:color="auto" w:fill="FFFFFF"/>
        <w:spacing w:before="0" w:after="0"/>
        <w:ind w:firstLine="709"/>
        <w:jc w:val="both"/>
        <w:outlineLvl w:val="9"/>
        <w:rPr>
          <w:b/>
          <w:bCs/>
          <w:sz w:val="26"/>
          <w:szCs w:val="26"/>
        </w:rPr>
      </w:pPr>
      <w:bookmarkStart w:id="2" w:name="sub_1"/>
      <w:r>
        <w:rPr>
          <w:rFonts w:ascii="Arial" w:eastAsia="Arial" w:hAnsi="Arial" w:cs="Arial"/>
          <w:i w:val="0"/>
          <w:sz w:val="26"/>
          <w:szCs w:val="26"/>
        </w:rPr>
        <w:t>Статья 1.</w:t>
      </w:r>
      <w:bookmarkEnd w:id="2"/>
    </w:p>
    <w:p>
      <w:pPr>
        <w:pStyle w:val="Heading6"/>
        <w:shd w:val="clear" w:color="auto" w:fill="FFFFFF"/>
        <w:spacing w:before="0" w:after="0"/>
        <w:ind w:firstLine="709"/>
        <w:jc w:val="both"/>
        <w:outlineLvl w:val="9"/>
        <w:rPr>
          <w:b/>
          <w:bCs/>
          <w:sz w:val="26"/>
          <w:szCs w:val="26"/>
        </w:rPr>
      </w:pPr>
      <w:r>
        <w:rPr>
          <w:rFonts w:ascii="Arial" w:eastAsia="Arial" w:hAnsi="Arial" w:cs="Arial"/>
          <w:i w:val="0"/>
          <w:sz w:val="26"/>
          <w:szCs w:val="26"/>
        </w:rPr>
        <w:t> </w:t>
      </w:r>
    </w:p>
    <w:p>
      <w:pPr>
        <w:shd w:val="clear" w:color="auto" w:fill="FFFFFF"/>
        <w:spacing w:before="0" w:after="0"/>
        <w:ind w:firstLine="709"/>
        <w:jc w:val="both"/>
        <w:rPr>
          <w:sz w:val="24"/>
          <w:szCs w:val="24"/>
        </w:rPr>
      </w:pPr>
      <w:r>
        <w:rPr>
          <w:rFonts w:ascii="Arial" w:eastAsia="Arial" w:hAnsi="Arial" w:cs="Arial"/>
        </w:rPr>
        <w:t>В Правилах используются следующие понятия:</w:t>
      </w:r>
    </w:p>
    <w:p>
      <w:pPr>
        <w:shd w:val="clear" w:color="auto" w:fill="FFFFFF"/>
        <w:spacing w:before="0" w:after="0"/>
        <w:ind w:firstLine="709"/>
        <w:jc w:val="both"/>
        <w:rPr>
          <w:sz w:val="24"/>
          <w:szCs w:val="24"/>
        </w:rPr>
      </w:pPr>
      <w:bookmarkStart w:id="3" w:name="sub_10001"/>
      <w:r>
        <w:rPr>
          <w:rFonts w:ascii="Arial" w:eastAsia="Arial" w:hAnsi="Arial" w:cs="Arial"/>
        </w:rPr>
        <w:t>1)</w:t>
      </w:r>
      <w:r>
        <w:rPr>
          <w:rFonts w:ascii="Arial" w:eastAsia="Arial" w:hAnsi="Arial" w:cs="Arial"/>
        </w:rPr>
        <w:t> </w:t>
      </w:r>
      <w:r>
        <w:rPr>
          <w:rFonts w:ascii="Arial" w:eastAsia="Arial" w:hAnsi="Arial" w:cs="Arial"/>
        </w:rPr>
        <w:t xml:space="preserve">благоустройство территории - деятельность по реализации комплекса </w:t>
      </w:r>
      <w:r>
        <w:rPr>
          <w:rFonts w:ascii="Arial" w:eastAsia="Arial" w:hAnsi="Arial" w:cs="Arial"/>
        </w:rPr>
        <w:t> </w:t>
      </w:r>
      <w:r>
        <w:rPr>
          <w:rFonts w:ascii="Arial" w:eastAsia="Arial" w:hAnsi="Arial" w:cs="Arial"/>
        </w:rPr>
        <w:t>мероприятий, установленного правилами благоустройства территории</w:t>
      </w:r>
      <w:r>
        <w:rPr>
          <w:rFonts w:ascii="Arial" w:eastAsia="Arial" w:hAnsi="Arial" w:cs="Arial"/>
        </w:rPr>
        <w:t> </w:t>
      </w:r>
      <w:r>
        <w:rPr>
          <w:rFonts w:ascii="Arial" w:eastAsia="Arial" w:hAnsi="Arial" w:cs="Arial"/>
        </w:rPr>
        <w:t>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w:t>
      </w:r>
      <w:r>
        <w:rPr>
          <w:rFonts w:ascii="Arial" w:eastAsia="Arial" w:hAnsi="Arial" w:cs="Arial"/>
        </w:rPr>
        <w:t> </w:t>
      </w:r>
      <w:r>
        <w:rPr>
          <w:rFonts w:ascii="Arial" w:eastAsia="Arial" w:hAnsi="Arial" w:cs="Arial"/>
        </w:rPr>
        <w:t>числе территорий общего пользования, земельных участков, зданий, строений, сооружений, прилегающих территорий;</w:t>
      </w:r>
      <w:bookmarkEnd w:id="3"/>
    </w:p>
    <w:p>
      <w:pPr>
        <w:shd w:val="clear" w:color="auto" w:fill="FFFFFF"/>
        <w:spacing w:before="0" w:after="0"/>
        <w:ind w:firstLine="709"/>
        <w:jc w:val="both"/>
        <w:rPr>
          <w:sz w:val="24"/>
          <w:szCs w:val="24"/>
        </w:rPr>
      </w:pPr>
      <w:r>
        <w:rPr>
          <w:rFonts w:ascii="Arial" w:eastAsia="Arial" w:hAnsi="Arial" w:cs="Arial"/>
        </w:rPr>
        <w:t>( пункт 1</w:t>
      </w:r>
      <w:r>
        <w:rPr>
          <w:rFonts w:ascii="Arial" w:eastAsia="Arial" w:hAnsi="Arial" w:cs="Arial"/>
        </w:rPr>
        <w:t> </w:t>
      </w:r>
      <w:r>
        <w:rPr>
          <w:rFonts w:ascii="Arial" w:eastAsia="Arial" w:hAnsi="Arial" w:cs="Arial"/>
        </w:rPr>
        <w:t xml:space="preserve">статьи 1 изложен 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bookmarkStart w:id="4" w:name="sub_10002"/>
      <w:r>
        <w:rPr>
          <w:rFonts w:ascii="Arial" w:eastAsia="Arial" w:hAnsi="Arial" w:cs="Arial"/>
        </w:rPr>
        <w:t>2)объекты с кратковременным сроком эксплуатации (временные объекты) - мобильные, легковозводимые или возводимые из легких конструкций объекты (павильоны, рекламные конструкции, металлические и железобетонные гаражи, ограждения), не являющиеся объектами недвижимости, устанавливаемые на определенной территории с учетом возможности быстрого изменения характера использования данной территории без несоразмерного ущерба назначению объектов при их перемещении, время функционирования которых на данном участке предварительно было определено владельцем земельного участка на ограниченный срок;</w:t>
      </w:r>
      <w:bookmarkEnd w:id="4"/>
    </w:p>
    <w:p>
      <w:pPr>
        <w:shd w:val="clear" w:color="auto" w:fill="FFFFFF"/>
        <w:spacing w:before="0" w:after="0"/>
        <w:ind w:firstLine="709"/>
        <w:jc w:val="both"/>
        <w:rPr>
          <w:sz w:val="24"/>
          <w:szCs w:val="24"/>
        </w:rPr>
      </w:pPr>
      <w:bookmarkStart w:id="5" w:name="sub_10003"/>
      <w:r>
        <w:rPr>
          <w:rFonts w:ascii="Arial" w:eastAsia="Arial" w:hAnsi="Arial" w:cs="Arial"/>
        </w:rPr>
        <w:t>3)земляные работы - работы, связанные с выемкой, укладкой грунта, с нарушением усовершенствованного или грунтового покрытия сельской территории, либо с устройством (укладкой) усовершенствованного покрытия дорог и тротуаров, планировкой территории;</w:t>
      </w:r>
      <w:bookmarkEnd w:id="5"/>
    </w:p>
    <w:p>
      <w:pPr>
        <w:shd w:val="clear" w:color="auto" w:fill="FFFFFF"/>
        <w:spacing w:before="0" w:after="0"/>
        <w:ind w:firstLine="709"/>
        <w:jc w:val="both"/>
        <w:rPr>
          <w:sz w:val="24"/>
          <w:szCs w:val="24"/>
        </w:rPr>
      </w:pPr>
      <w:r>
        <w:rPr>
          <w:rFonts w:ascii="Arial" w:eastAsia="Arial" w:hAnsi="Arial" w:cs="Arial"/>
        </w:rPr>
        <w:t>4)малые архитектурные формы - искусственные элементы садово-парковой</w:t>
      </w:r>
      <w:r>
        <w:rPr>
          <w:rFonts w:ascii="Arial" w:eastAsia="Arial" w:hAnsi="Arial" w:cs="Arial"/>
        </w:rPr>
        <w:t> </w:t>
      </w:r>
      <w:r>
        <w:rPr>
          <w:rFonts w:ascii="Arial" w:eastAsia="Arial" w:hAnsi="Arial" w:cs="Arial"/>
        </w:rPr>
        <w:t>композиции: беседки, ротонды, перголы, трельяжи, скамейки, арки,</w:t>
      </w:r>
      <w:r>
        <w:rPr>
          <w:rFonts w:ascii="Arial" w:eastAsia="Arial" w:hAnsi="Arial" w:cs="Arial"/>
        </w:rPr>
        <w:t> </w:t>
      </w:r>
      <w:r>
        <w:rPr>
          <w:rFonts w:ascii="Arial" w:eastAsia="Arial" w:hAnsi="Arial" w:cs="Arial"/>
        </w:rPr>
        <w:t xml:space="preserve">скульптуры из растений, киоски, павильоны, оборудование детских </w:t>
      </w:r>
      <w:r>
        <w:rPr>
          <w:rFonts w:ascii="Arial" w:eastAsia="Arial" w:hAnsi="Arial" w:cs="Arial"/>
        </w:rPr>
        <w:t> </w:t>
      </w:r>
      <w:r>
        <w:rPr>
          <w:rFonts w:ascii="Arial" w:eastAsia="Arial" w:hAnsi="Arial" w:cs="Arial"/>
        </w:rPr>
        <w:t>площадок, навесы и другие;</w:t>
      </w:r>
      <w:r>
        <w:rPr>
          <w:rFonts w:ascii="Arial" w:eastAsia="Arial" w:hAnsi="Arial" w:cs="Arial"/>
        </w:rPr>
        <w:t> </w:t>
      </w:r>
    </w:p>
    <w:p>
      <w:pPr>
        <w:shd w:val="clear" w:color="auto" w:fill="FFFFFF"/>
        <w:spacing w:before="0" w:after="0"/>
        <w:ind w:firstLine="709"/>
        <w:jc w:val="both"/>
        <w:rPr>
          <w:sz w:val="24"/>
          <w:szCs w:val="24"/>
        </w:rPr>
      </w:pPr>
      <w:r>
        <w:rPr>
          <w:rFonts w:ascii="Arial" w:eastAsia="Arial" w:hAnsi="Arial" w:cs="Arial"/>
        </w:rPr>
        <w:t>(</w:t>
      </w:r>
      <w:r>
        <w:rPr>
          <w:rFonts w:ascii="Arial" w:eastAsia="Arial" w:hAnsi="Arial" w:cs="Arial"/>
        </w:rPr>
        <w:t>пункт 4</w:t>
      </w:r>
      <w:r>
        <w:rPr>
          <w:rFonts w:ascii="Arial" w:eastAsia="Arial" w:hAnsi="Arial" w:cs="Arial"/>
        </w:rPr>
        <w:t> </w:t>
      </w:r>
      <w:r>
        <w:rPr>
          <w:rFonts w:ascii="Arial" w:eastAsia="Arial" w:hAnsi="Arial" w:cs="Arial"/>
        </w:rPr>
        <w:t>статьи 1 изложен</w:t>
      </w:r>
      <w:r>
        <w:rPr>
          <w:rFonts w:ascii="Arial" w:eastAsia="Arial" w:hAnsi="Arial" w:cs="Arial"/>
        </w:rPr>
        <w:t> </w:t>
      </w:r>
      <w:r>
        <w:rPr>
          <w:rFonts w:ascii="Arial" w:eastAsia="Arial" w:hAnsi="Arial" w:cs="Arial"/>
        </w:rPr>
        <w:t xml:space="preserve">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bookmarkStart w:id="6" w:name="sub_10006"/>
      <w:r>
        <w:rPr>
          <w:rFonts w:ascii="Arial" w:eastAsia="Arial" w:hAnsi="Arial" w:cs="Arial"/>
        </w:rPr>
        <w:t>5)вывеска - вид знаково-информационной системы, содержащей информацию о фирменном наименовании (наименовании) юридического или физического лица, месте его нахождения (адресе) и режиме его работы, размещаемый в месте нахождения юридического или физического лица и не имеющий признаков рекламы;</w:t>
      </w:r>
      <w:bookmarkEnd w:id="6"/>
    </w:p>
    <w:p>
      <w:pPr>
        <w:shd w:val="clear" w:color="auto" w:fill="FFFFFF"/>
        <w:spacing w:before="0" w:after="0"/>
        <w:ind w:firstLine="709"/>
        <w:jc w:val="both"/>
        <w:rPr>
          <w:sz w:val="24"/>
          <w:szCs w:val="24"/>
        </w:rPr>
      </w:pPr>
      <w:bookmarkStart w:id="7" w:name="sub_10007"/>
      <w:r>
        <w:rPr>
          <w:rFonts w:ascii="Arial" w:eastAsia="Arial" w:hAnsi="Arial" w:cs="Arial"/>
        </w:rPr>
        <w:t>6)прилегающая территория - территория общего пользования, непосредственно примыкающая к границам здания, строения, сооружения, объекта с кратковременным сроком эксплуатации, к ограждению территории, занимаемой организацией, строительной площадкой, объектам торговли и услуг, участкам земли, находящимся в собственности, владении, пользовании, аренде юридических или физических лиц;</w:t>
      </w:r>
      <w:bookmarkEnd w:id="7"/>
    </w:p>
    <w:p>
      <w:pPr>
        <w:shd w:val="clear" w:color="auto" w:fill="FFFFFF"/>
        <w:spacing w:before="0" w:after="0"/>
        <w:ind w:firstLine="709"/>
        <w:jc w:val="both"/>
        <w:rPr>
          <w:sz w:val="24"/>
          <w:szCs w:val="24"/>
        </w:rPr>
      </w:pPr>
      <w:bookmarkStart w:id="8" w:name="sub_10008"/>
      <w:r>
        <w:rPr>
          <w:rFonts w:ascii="Arial" w:eastAsia="Arial" w:hAnsi="Arial" w:cs="Arial"/>
        </w:rPr>
        <w:t xml:space="preserve">7)закрепленная территория - участок территории, закрепленный за собственником, владельцем, пользователем или арендатором земельного участка, здания, строения, сооружения, объекта с кратковременным сроком эксплуатации для содержания и уборки; </w:t>
      </w:r>
      <w:bookmarkEnd w:id="8"/>
      <w:bookmarkStart w:id="9" w:name="sub_10009"/>
      <w:bookmarkEnd w:id="9"/>
    </w:p>
    <w:p>
      <w:pPr>
        <w:shd w:val="clear" w:color="auto" w:fill="FFFFFF"/>
        <w:spacing w:before="0" w:after="0"/>
        <w:ind w:firstLine="709"/>
        <w:jc w:val="both"/>
        <w:rPr>
          <w:sz w:val="24"/>
          <w:szCs w:val="24"/>
        </w:rPr>
      </w:pPr>
      <w:r>
        <w:rPr>
          <w:rFonts w:ascii="Arial" w:eastAsia="Arial" w:hAnsi="Arial" w:cs="Arial"/>
        </w:rPr>
        <w:t>8)устройства наружного освещения - технические сооружения и приборы, предназначенные для освещения улиц, дворов, подъездов зданий, номерных знаков домов;</w:t>
      </w:r>
    </w:p>
    <w:p>
      <w:pPr>
        <w:shd w:val="clear" w:color="auto" w:fill="FFFFFF"/>
        <w:spacing w:before="0" w:after="0"/>
        <w:ind w:firstLine="709"/>
        <w:jc w:val="both"/>
        <w:rPr>
          <w:sz w:val="24"/>
          <w:szCs w:val="24"/>
        </w:rPr>
      </w:pPr>
      <w:bookmarkStart w:id="10" w:name="sub_10012"/>
      <w:r>
        <w:rPr>
          <w:rFonts w:ascii="Arial" w:eastAsia="Arial" w:hAnsi="Arial" w:cs="Arial"/>
        </w:rPr>
        <w:t>9)усовершенствованное покрытие - асфальт, брусчатка, тротуарная плитка, бетонное покрытие и т.п.;</w:t>
      </w:r>
      <w:bookmarkEnd w:id="10"/>
    </w:p>
    <w:p>
      <w:pPr>
        <w:shd w:val="clear" w:color="auto" w:fill="FFFFFF"/>
        <w:spacing w:before="0" w:after="0"/>
        <w:ind w:firstLine="709"/>
        <w:jc w:val="both"/>
        <w:rPr>
          <w:sz w:val="24"/>
          <w:szCs w:val="24"/>
        </w:rPr>
      </w:pPr>
      <w:r>
        <w:rPr>
          <w:rFonts w:ascii="Arial" w:eastAsia="Arial" w:hAnsi="Arial" w:cs="Arial"/>
        </w:rPr>
        <w:t>10)разрешение на производство работ - разрешение, выдаваемое Администрацией Жуковского</w:t>
      </w:r>
      <w:r>
        <w:rPr>
          <w:rFonts w:ascii="Arial" w:eastAsia="Arial" w:hAnsi="Arial" w:cs="Arial"/>
        </w:rPr>
        <w:t> </w:t>
      </w:r>
      <w:r>
        <w:rPr>
          <w:rFonts w:ascii="Arial" w:eastAsia="Arial" w:hAnsi="Arial" w:cs="Arial"/>
        </w:rPr>
        <w:t xml:space="preserve"> сельского поселения на производство работ в соответствии с настоящими Правилами;</w:t>
      </w:r>
    </w:p>
    <w:p>
      <w:pPr>
        <w:shd w:val="clear" w:color="auto" w:fill="FFFFFF"/>
        <w:spacing w:before="0" w:after="0"/>
        <w:ind w:firstLine="709"/>
        <w:jc w:val="both"/>
        <w:rPr>
          <w:sz w:val="24"/>
          <w:szCs w:val="24"/>
        </w:rPr>
      </w:pPr>
      <w:r>
        <w:rPr>
          <w:rFonts w:ascii="Arial" w:eastAsia="Arial" w:hAnsi="Arial" w:cs="Arial"/>
        </w:rPr>
        <w:t>11)газон - травяной покров, создаваемый посевом семян специально</w:t>
      </w:r>
      <w:r>
        <w:rPr>
          <w:rFonts w:ascii="Arial" w:eastAsia="Arial" w:hAnsi="Arial" w:cs="Arial"/>
        </w:rPr>
        <w:t> </w:t>
      </w:r>
      <w:r>
        <w:rPr>
          <w:rFonts w:ascii="Arial" w:eastAsia="Arial" w:hAnsi="Arial" w:cs="Arial"/>
        </w:rPr>
        <w:t>подобранных трав, являющийся фоном для посадок и парковых</w:t>
      </w:r>
      <w:r>
        <w:rPr>
          <w:rFonts w:ascii="Arial" w:eastAsia="Arial" w:hAnsi="Arial" w:cs="Arial"/>
        </w:rPr>
        <w:t xml:space="preserve"> </w:t>
      </w:r>
      <w:r>
        <w:rPr>
          <w:rFonts w:ascii="Arial" w:eastAsia="Arial" w:hAnsi="Arial" w:cs="Arial"/>
        </w:rPr>
        <w:t>сооружений и самостоятельным элементом ландшафтной композиции;</w:t>
      </w:r>
    </w:p>
    <w:p>
      <w:pPr>
        <w:shd w:val="clear" w:color="auto" w:fill="FFFFFF"/>
        <w:spacing w:before="0" w:after="0"/>
        <w:ind w:firstLine="709"/>
        <w:jc w:val="both"/>
        <w:rPr>
          <w:sz w:val="24"/>
          <w:szCs w:val="24"/>
        </w:rPr>
      </w:pPr>
      <w:r>
        <w:rPr>
          <w:rFonts w:ascii="Arial" w:eastAsia="Arial" w:hAnsi="Arial" w:cs="Arial"/>
        </w:rPr>
        <w:t>(</w:t>
      </w:r>
      <w:r>
        <w:rPr>
          <w:rFonts w:ascii="Arial" w:eastAsia="Arial" w:hAnsi="Arial" w:cs="Arial"/>
        </w:rPr>
        <w:t>пункт 11 статьи 1 изложен</w:t>
      </w:r>
      <w:r>
        <w:rPr>
          <w:rFonts w:ascii="Arial" w:eastAsia="Arial" w:hAnsi="Arial" w:cs="Arial"/>
        </w:rPr>
        <w:t> </w:t>
      </w:r>
      <w:r>
        <w:rPr>
          <w:rFonts w:ascii="Arial" w:eastAsia="Arial" w:hAnsi="Arial" w:cs="Arial"/>
        </w:rPr>
        <w:t xml:space="preserve">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r>
        <w:rPr>
          <w:rFonts w:ascii="Arial" w:eastAsia="Arial" w:hAnsi="Arial" w:cs="Arial"/>
        </w:rPr>
        <w:t> </w:t>
      </w:r>
    </w:p>
    <w:p>
      <w:pPr>
        <w:shd w:val="clear" w:color="auto" w:fill="FFFFFF"/>
        <w:spacing w:before="0" w:after="0"/>
        <w:ind w:firstLine="709"/>
        <w:jc w:val="both"/>
        <w:rPr>
          <w:sz w:val="24"/>
          <w:szCs w:val="24"/>
        </w:rPr>
      </w:pPr>
      <w:r>
        <w:rPr>
          <w:rFonts w:ascii="Arial" w:eastAsia="Arial" w:hAnsi="Arial" w:cs="Arial"/>
        </w:rPr>
        <w:t>12)крупногабаритный мусор - отходы потребления и хозяйственной деятельности (бытовая техника, мебель и др.), утратившие свои потребительские свойства, загрузка которых (по своим размерам) в контейнеры-накопители не представляется возможной;</w:t>
      </w:r>
    </w:p>
    <w:p>
      <w:pPr>
        <w:shd w:val="clear" w:color="auto" w:fill="FFFFFF"/>
        <w:spacing w:before="0" w:after="0"/>
        <w:ind w:firstLine="709"/>
        <w:jc w:val="both"/>
        <w:rPr>
          <w:sz w:val="24"/>
          <w:szCs w:val="24"/>
        </w:rPr>
      </w:pPr>
      <w:r>
        <w:rPr>
          <w:rFonts w:ascii="Arial" w:eastAsia="Arial" w:hAnsi="Arial" w:cs="Arial"/>
        </w:rPr>
        <w:t>16)места массового пребывания людей - территории, прилегающие к магазинам, медицинским учреждениям, учреждениям культуры, физкультурно-оздоровительным и спортивным сооружениям;</w:t>
      </w:r>
    </w:p>
    <w:p>
      <w:pPr>
        <w:shd w:val="clear" w:color="auto" w:fill="FFFFFF"/>
        <w:spacing w:before="0" w:after="0"/>
        <w:ind w:firstLine="709"/>
        <w:jc w:val="both"/>
        <w:rPr>
          <w:sz w:val="24"/>
          <w:szCs w:val="24"/>
        </w:rPr>
      </w:pPr>
      <w:r>
        <w:rPr>
          <w:rFonts w:ascii="Arial" w:eastAsia="Arial" w:hAnsi="Arial" w:cs="Arial"/>
        </w:rPr>
        <w:t>17)архитектурный облик зданий, строений, сооружений, объектов с кратковременным сроком эксплуатации - совокупность внешних элементов (цвет и материалы отделки фасадов, входные двери, козырьки, карнизы, крыльцо и отдельные ступени, ограждения спусков и лестниц, витрины, окна, оконные переплеты, декоративные детали), предусмотренных проектом, на основании которого был построен объект, либо паспортом цветового решения фасада здания, строения, сооружения, объекта с кратковременным сроком эксплуатации;</w:t>
      </w:r>
    </w:p>
    <w:p>
      <w:pPr>
        <w:shd w:val="clear" w:color="auto" w:fill="FFFFFF"/>
        <w:spacing w:before="0" w:after="0"/>
        <w:ind w:firstLine="709"/>
        <w:jc w:val="both"/>
        <w:rPr>
          <w:sz w:val="24"/>
          <w:szCs w:val="24"/>
        </w:rPr>
      </w:pPr>
      <w:r>
        <w:rPr>
          <w:rFonts w:ascii="Arial" w:eastAsia="Arial" w:hAnsi="Arial" w:cs="Arial"/>
        </w:rPr>
        <w:t>18)паспорт цветового решения фасада - документ, состоящий из текстовой части, включающей в себя указание местоположения объекта (адрес объекта), наименование собственника объекта, описание и обоснование внешнего вида и цвета объекта, описание и обоснование использованных при оформлении фасада объекта композиционных приемов, и графической части, включающей в себя отображение фасада объекта с указанием типа и цвета материалов, предполагаемых для отделки фасадов.</w:t>
      </w:r>
    </w:p>
    <w:p>
      <w:pPr>
        <w:spacing w:before="0" w:after="0"/>
        <w:ind w:firstLine="709"/>
        <w:jc w:val="both"/>
        <w:rPr>
          <w:sz w:val="24"/>
          <w:szCs w:val="24"/>
        </w:rPr>
      </w:pPr>
      <w:r>
        <w:rPr>
          <w:rFonts w:ascii="Arial" w:eastAsia="Arial" w:hAnsi="Arial" w:cs="Arial"/>
        </w:rPr>
        <w:t> </w:t>
      </w:r>
    </w:p>
    <w:p>
      <w:pPr>
        <w:pStyle w:val="Heading5"/>
        <w:shd w:val="clear" w:color="auto" w:fill="FFFFFF"/>
        <w:spacing w:before="0" w:after="0"/>
        <w:ind w:firstLine="709"/>
        <w:jc w:val="both"/>
        <w:outlineLvl w:val="9"/>
        <w:rPr>
          <w:b/>
          <w:bCs/>
          <w:sz w:val="28"/>
          <w:szCs w:val="28"/>
        </w:rPr>
      </w:pPr>
      <w:r>
        <w:rPr>
          <w:rFonts w:ascii="Arial" w:eastAsia="Arial" w:hAnsi="Arial" w:cs="Arial"/>
          <w:i w:val="0"/>
          <w:iCs w:val="0"/>
          <w:sz w:val="28"/>
          <w:szCs w:val="28"/>
        </w:rPr>
        <w:t xml:space="preserve">Глава 2. </w:t>
      </w:r>
      <w:bookmarkStart w:id="11" w:name="sub_20000"/>
      <w:bookmarkEnd w:id="11"/>
      <w:r>
        <w:rPr>
          <w:rFonts w:ascii="Arial" w:eastAsia="Arial" w:hAnsi="Arial" w:cs="Arial"/>
          <w:i w:val="0"/>
          <w:iCs w:val="0"/>
          <w:sz w:val="28"/>
          <w:szCs w:val="28"/>
        </w:rPr>
        <w:t> </w:t>
      </w:r>
      <w:r>
        <w:rPr>
          <w:rFonts w:ascii="Arial" w:eastAsia="Arial" w:hAnsi="Arial" w:cs="Arial"/>
          <w:i w:val="0"/>
          <w:iCs w:val="0"/>
          <w:sz w:val="28"/>
          <w:szCs w:val="28"/>
        </w:rPr>
        <w:t>Правила содержания территории Жуковского</w:t>
      </w:r>
      <w:r>
        <w:rPr>
          <w:rFonts w:ascii="Arial" w:eastAsia="Arial" w:hAnsi="Arial" w:cs="Arial"/>
          <w:i w:val="0"/>
          <w:iCs w:val="0"/>
          <w:sz w:val="28"/>
          <w:szCs w:val="28"/>
        </w:rPr>
        <w:t> </w:t>
      </w:r>
      <w:r>
        <w:rPr>
          <w:rFonts w:ascii="Arial" w:eastAsia="Arial" w:hAnsi="Arial" w:cs="Arial"/>
          <w:i w:val="0"/>
          <w:iCs w:val="0"/>
          <w:sz w:val="28"/>
          <w:szCs w:val="28"/>
        </w:rPr>
        <w:t xml:space="preserve"> сельского поселения</w:t>
      </w:r>
    </w:p>
    <w:p>
      <w:pPr>
        <w:pStyle w:val="Heading6"/>
        <w:shd w:val="clear" w:color="auto" w:fill="FFFFFF"/>
        <w:spacing w:before="0" w:after="0"/>
        <w:ind w:firstLine="709"/>
        <w:jc w:val="both"/>
        <w:outlineLvl w:val="9"/>
        <w:rPr>
          <w:b/>
          <w:bCs/>
          <w:sz w:val="24"/>
          <w:szCs w:val="24"/>
        </w:rPr>
      </w:pPr>
      <w:bookmarkStart w:id="12" w:name="sub_21000"/>
      <w:r>
        <w:rPr>
          <w:rFonts w:ascii="Arial" w:eastAsia="Arial" w:hAnsi="Arial" w:cs="Arial"/>
          <w:i w:val="0"/>
          <w:sz w:val="24"/>
          <w:szCs w:val="24"/>
        </w:rPr>
        <w:t> </w:t>
      </w:r>
      <w:bookmarkEnd w:id="12"/>
    </w:p>
    <w:p>
      <w:pPr>
        <w:pStyle w:val="Heading6"/>
        <w:shd w:val="clear" w:color="auto" w:fill="FFFFFF"/>
        <w:spacing w:before="0" w:after="0"/>
        <w:ind w:firstLine="709"/>
        <w:jc w:val="both"/>
        <w:outlineLvl w:val="9"/>
        <w:rPr>
          <w:b/>
          <w:bCs/>
          <w:sz w:val="28"/>
          <w:szCs w:val="28"/>
        </w:rPr>
      </w:pPr>
      <w:r>
        <w:rPr>
          <w:rFonts w:ascii="Arial" w:eastAsia="Arial" w:hAnsi="Arial" w:cs="Arial"/>
          <w:i w:val="0"/>
          <w:sz w:val="28"/>
          <w:szCs w:val="28"/>
        </w:rPr>
        <w:t>§ 1. Общие правила по организации уборки</w:t>
      </w:r>
    </w:p>
    <w:p>
      <w:pPr>
        <w:pStyle w:val="Heading6"/>
        <w:shd w:val="clear" w:color="auto" w:fill="FFFFFF"/>
        <w:spacing w:before="0" w:after="0"/>
        <w:ind w:firstLine="709"/>
        <w:jc w:val="both"/>
        <w:outlineLvl w:val="9"/>
        <w:rPr>
          <w:b/>
          <w:bCs/>
          <w:sz w:val="24"/>
          <w:szCs w:val="24"/>
        </w:rPr>
      </w:pPr>
      <w:bookmarkStart w:id="13" w:name="sub_2"/>
      <w:r>
        <w:rPr>
          <w:rFonts w:ascii="Arial" w:eastAsia="Arial" w:hAnsi="Arial" w:cs="Arial"/>
          <w:i w:val="0"/>
          <w:sz w:val="24"/>
          <w:szCs w:val="24"/>
        </w:rPr>
        <w:t> </w:t>
      </w:r>
      <w:bookmarkEnd w:id="13"/>
    </w:p>
    <w:p>
      <w:pPr>
        <w:pStyle w:val="Heading6"/>
        <w:shd w:val="clear" w:color="auto" w:fill="FFFFFF"/>
        <w:spacing w:before="0" w:after="0"/>
        <w:ind w:firstLine="709"/>
        <w:jc w:val="both"/>
        <w:outlineLvl w:val="9"/>
        <w:rPr>
          <w:b/>
          <w:bCs/>
          <w:sz w:val="26"/>
          <w:szCs w:val="26"/>
        </w:rPr>
      </w:pPr>
      <w:r>
        <w:rPr>
          <w:rFonts w:ascii="Arial" w:eastAsia="Arial" w:hAnsi="Arial" w:cs="Arial"/>
          <w:i w:val="0"/>
          <w:sz w:val="26"/>
          <w:szCs w:val="26"/>
        </w:rPr>
        <w:t>Статья 2.</w:t>
      </w:r>
    </w:p>
    <w:p>
      <w:pPr>
        <w:pStyle w:val="Heading6"/>
        <w:shd w:val="clear" w:color="auto" w:fill="FFFFFF"/>
        <w:spacing w:before="0" w:after="0"/>
        <w:ind w:firstLine="709"/>
        <w:jc w:val="both"/>
        <w:outlineLvl w:val="9"/>
        <w:rPr>
          <w:b/>
          <w:bCs/>
          <w:sz w:val="15"/>
          <w:szCs w:val="15"/>
        </w:rPr>
      </w:pPr>
      <w:r>
        <w:rPr>
          <w:rFonts w:ascii="Arial" w:eastAsia="Arial" w:hAnsi="Arial" w:cs="Arial"/>
          <w:i w:val="0"/>
          <w:sz w:val="15"/>
          <w:szCs w:val="15"/>
        </w:rPr>
        <w:t> </w:t>
      </w:r>
    </w:p>
    <w:p>
      <w:pPr>
        <w:spacing w:before="0" w:after="0"/>
        <w:ind w:firstLine="709"/>
        <w:jc w:val="both"/>
        <w:rPr>
          <w:sz w:val="24"/>
          <w:szCs w:val="24"/>
        </w:rPr>
      </w:pPr>
      <w:r>
        <w:rPr>
          <w:rFonts w:ascii="Arial" w:eastAsia="Arial" w:hAnsi="Arial" w:cs="Arial"/>
        </w:rPr>
        <w:t>Юридические и физические лица:</w:t>
      </w:r>
    </w:p>
    <w:p>
      <w:pPr>
        <w:spacing w:before="0" w:after="0"/>
        <w:ind w:firstLine="709"/>
        <w:jc w:val="both"/>
        <w:rPr>
          <w:sz w:val="24"/>
          <w:szCs w:val="24"/>
        </w:rPr>
      </w:pPr>
      <w:bookmarkStart w:id="14" w:name="sub_20001"/>
      <w:r>
        <w:rPr>
          <w:rFonts w:ascii="Arial" w:eastAsia="Arial" w:hAnsi="Arial" w:cs="Arial"/>
        </w:rPr>
        <w:t>1)обязаны соблюдать чистоту и порядок на всей территории Жуковского</w:t>
      </w:r>
      <w:r>
        <w:rPr>
          <w:rFonts w:ascii="Arial" w:eastAsia="Arial" w:hAnsi="Arial" w:cs="Arial"/>
        </w:rPr>
        <w:t> </w:t>
      </w:r>
      <w:r>
        <w:rPr>
          <w:rFonts w:ascii="Arial" w:eastAsia="Arial" w:hAnsi="Arial" w:cs="Arial"/>
        </w:rPr>
        <w:t xml:space="preserve"> сельского поселения, в том числе на прилегающих и закрепленных территориях, в соответствии с настоящими Правилами;</w:t>
      </w:r>
      <w:bookmarkEnd w:id="14"/>
    </w:p>
    <w:p>
      <w:pPr>
        <w:spacing w:before="0" w:after="0"/>
        <w:ind w:firstLine="709"/>
        <w:jc w:val="both"/>
        <w:rPr>
          <w:sz w:val="24"/>
          <w:szCs w:val="24"/>
        </w:rPr>
      </w:pPr>
      <w:bookmarkStart w:id="15" w:name="sub_20002"/>
      <w:r>
        <w:rPr>
          <w:rFonts w:ascii="Arial" w:eastAsia="Arial" w:hAnsi="Arial" w:cs="Arial"/>
        </w:rPr>
        <w:t>2)обеспечивают содержание и уборку прилегающей и закрепленной территории самостоятельно либо путем заключения договоров со специализированными организациями.</w:t>
      </w:r>
      <w:bookmarkEnd w:id="15"/>
    </w:p>
    <w:p>
      <w:pPr>
        <w:spacing w:before="0" w:after="0"/>
        <w:ind w:firstLine="709"/>
        <w:jc w:val="both"/>
        <w:rPr>
          <w:sz w:val="24"/>
          <w:szCs w:val="24"/>
        </w:rPr>
      </w:pPr>
      <w:bookmarkStart w:id="16" w:name="sub_3"/>
      <w:r>
        <w:rPr>
          <w:rFonts w:ascii="Arial" w:eastAsia="Arial" w:hAnsi="Arial" w:cs="Arial"/>
          <w:b/>
          <w:bCs/>
        </w:rPr>
        <w:t> </w:t>
      </w:r>
      <w:bookmarkEnd w:id="16"/>
    </w:p>
    <w:p>
      <w:pPr>
        <w:spacing w:before="0" w:after="0"/>
        <w:ind w:firstLine="709"/>
        <w:jc w:val="both"/>
        <w:rPr>
          <w:sz w:val="24"/>
          <w:szCs w:val="24"/>
        </w:rPr>
      </w:pPr>
      <w:r>
        <w:rPr>
          <w:rFonts w:ascii="Arial" w:eastAsia="Arial" w:hAnsi="Arial" w:cs="Arial"/>
          <w:b/>
          <w:bCs/>
        </w:rPr>
        <w:t>Статья 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 загрязнение или засорение мест общего пользования, выбрасывание мусора либо его складирование в местах, которые не предназначены для этого.</w:t>
      </w:r>
    </w:p>
    <w:p>
      <w:pPr>
        <w:spacing w:before="0" w:after="0"/>
        <w:ind w:firstLine="709"/>
        <w:jc w:val="both"/>
        <w:rPr>
          <w:sz w:val="24"/>
          <w:szCs w:val="24"/>
        </w:rPr>
      </w:pPr>
      <w:bookmarkStart w:id="17" w:name="sub_4"/>
      <w:r>
        <w:rPr>
          <w:rFonts w:ascii="Arial" w:eastAsia="Arial" w:hAnsi="Arial" w:cs="Arial"/>
        </w:rPr>
        <w:t> </w:t>
      </w:r>
      <w:bookmarkEnd w:id="17"/>
    </w:p>
    <w:p>
      <w:pPr>
        <w:spacing w:before="0" w:after="0"/>
        <w:ind w:firstLine="709"/>
        <w:jc w:val="both"/>
        <w:rPr>
          <w:sz w:val="24"/>
          <w:szCs w:val="24"/>
        </w:rPr>
      </w:pPr>
      <w:r>
        <w:rPr>
          <w:rFonts w:ascii="Arial" w:eastAsia="Arial" w:hAnsi="Arial" w:cs="Arial"/>
          <w:b/>
          <w:bCs/>
        </w:rPr>
        <w:t>Статья 4.</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Технология и режимы производства уборочных работ на проезжей части улиц и проездов, тротуаров и дворовых территорий должны обеспечивать беспрепятственное движение транспортных средств и пешеходов независимо от погодных условий.</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8" w:name="sub_7"/>
      <w:r>
        <w:rPr>
          <w:rFonts w:ascii="Arial" w:eastAsia="Arial" w:hAnsi="Arial" w:cs="Arial"/>
          <w:b/>
          <w:bCs/>
        </w:rPr>
        <w:t>Статья 5.</w:t>
      </w:r>
      <w:bookmarkEnd w:id="1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Уборка объектов, территорию которых невозможно убирать механизированным способом (из-за недостаточной ширины либо сложной конфигурации), производится вручную.</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9" w:name="sub_8"/>
      <w:r>
        <w:rPr>
          <w:rFonts w:ascii="Arial" w:eastAsia="Arial" w:hAnsi="Arial" w:cs="Arial"/>
          <w:b/>
          <w:bCs/>
        </w:rPr>
        <w:t>Статья 6.</w:t>
      </w:r>
      <w:bookmarkEnd w:id="1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Уборка тротуаров, остановок общественного транспорта проводится после начала уборки улиц, дорог.</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0" w:name="sub_9"/>
      <w:r>
        <w:rPr>
          <w:rFonts w:ascii="Arial" w:eastAsia="Arial" w:hAnsi="Arial" w:cs="Arial"/>
          <w:b/>
          <w:bCs/>
        </w:rPr>
        <w:t>Статья 7.</w:t>
      </w:r>
      <w:bookmarkEnd w:id="2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Общая очистка территории Жуковского</w:t>
      </w:r>
      <w:r>
        <w:rPr>
          <w:rFonts w:ascii="Arial" w:eastAsia="Arial" w:hAnsi="Arial" w:cs="Arial"/>
        </w:rPr>
        <w:t> </w:t>
      </w:r>
      <w:r>
        <w:rPr>
          <w:rFonts w:ascii="Arial" w:eastAsia="Arial" w:hAnsi="Arial" w:cs="Arial"/>
        </w:rPr>
        <w:t xml:space="preserve"> сельского поселения от мусора, накопившегося за зимний период времени, и вывоз этого мусора на свалки производятся после таяния снега до 25 апреля.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1" w:name="sub_10"/>
      <w:r>
        <w:rPr>
          <w:rFonts w:ascii="Arial" w:eastAsia="Arial" w:hAnsi="Arial" w:cs="Arial"/>
          <w:b/>
          <w:bCs/>
        </w:rPr>
        <w:t>Статья 8.</w:t>
      </w:r>
      <w:bookmarkEnd w:id="21"/>
    </w:p>
    <w:p>
      <w:pPr>
        <w:spacing w:before="0" w:after="0"/>
        <w:ind w:firstLine="709"/>
        <w:jc w:val="both"/>
        <w:rPr>
          <w:sz w:val="24"/>
          <w:szCs w:val="24"/>
        </w:rPr>
      </w:pPr>
      <w:r>
        <w:rPr>
          <w:rFonts w:ascii="Arial" w:eastAsia="Arial" w:hAnsi="Arial" w:cs="Arial"/>
        </w:rPr>
        <w:t> </w:t>
      </w:r>
    </w:p>
    <w:p>
      <w:pPr>
        <w:shd w:val="clear" w:color="auto" w:fill="FFFFFF"/>
        <w:spacing w:before="0" w:after="0"/>
        <w:ind w:firstLine="709"/>
        <w:jc w:val="both"/>
        <w:rPr>
          <w:sz w:val="24"/>
          <w:szCs w:val="24"/>
        </w:rPr>
      </w:pPr>
      <w:r>
        <w:rPr>
          <w:rFonts w:ascii="Arial" w:eastAsia="Arial" w:hAnsi="Arial" w:cs="Arial"/>
        </w:rPr>
        <w:t>1. Накопление отходов допускается только в местах (на площадках) накопления отходов, соответствующих требованиям законодательства в области санитарно-эпидемиологического благополучия населения и иного законодательства Российской Федерации.</w:t>
      </w:r>
      <w:bookmarkStart w:id="22" w:name="dst537"/>
      <w:bookmarkEnd w:id="22"/>
    </w:p>
    <w:p>
      <w:pPr>
        <w:shd w:val="clear" w:color="auto" w:fill="FFFFFF"/>
        <w:spacing w:before="0" w:after="0"/>
        <w:ind w:firstLine="709"/>
        <w:jc w:val="both"/>
        <w:rPr>
          <w:sz w:val="24"/>
          <w:szCs w:val="24"/>
        </w:rPr>
      </w:pPr>
      <w:r>
        <w:rPr>
          <w:rFonts w:ascii="Arial" w:eastAsia="Arial" w:hAnsi="Arial" w:cs="Arial"/>
        </w:rPr>
        <w:t>2.Накопление отходов может осуществляться путем их раздельного складирования по видам отходов, группам отходов, группам однородных отходов (раздельное накопление).</w:t>
      </w:r>
    </w:p>
    <w:p>
      <w:pPr>
        <w:shd w:val="clear" w:color="auto" w:fill="FFFFFF"/>
        <w:spacing w:before="0" w:after="0"/>
        <w:ind w:firstLine="709"/>
        <w:jc w:val="both"/>
        <w:rPr>
          <w:sz w:val="24"/>
          <w:szCs w:val="24"/>
        </w:rPr>
      </w:pPr>
      <w:bookmarkStart w:id="23" w:name="dst538"/>
      <w:bookmarkEnd w:id="23"/>
      <w:r>
        <w:rPr>
          <w:rFonts w:ascii="Arial" w:eastAsia="Arial" w:hAnsi="Arial" w:cs="Arial"/>
        </w:rPr>
        <w:t>3. Места (площадки) накопления твердых коммунальных отходов должны соответствовать требованиям законодательства Российской Федерации, указанным в пункте 1настоящей статьи, а также нормам и правилам благоустройства Жуковского сельского поселения.</w:t>
      </w:r>
    </w:p>
    <w:p>
      <w:pPr>
        <w:shd w:val="clear" w:color="auto" w:fill="FFFFFF"/>
        <w:spacing w:before="0" w:after="0"/>
        <w:ind w:firstLine="709"/>
        <w:jc w:val="both"/>
        <w:rPr>
          <w:sz w:val="24"/>
          <w:szCs w:val="24"/>
        </w:rPr>
      </w:pPr>
      <w:bookmarkStart w:id="24" w:name="dst545"/>
      <w:bookmarkEnd w:id="24"/>
      <w:r>
        <w:rPr>
          <w:rFonts w:ascii="Arial" w:eastAsia="Arial" w:hAnsi="Arial" w:cs="Arial"/>
        </w:rPr>
        <w:t>4. Накопление твердых коммунальных отходов осуществляется в соответствии с Правилами обращения с твердыми коммунальными отходами, утвержденными Правительством Российской Федерации, и порядком накопления (в том числе раздельного накопления) твердых коммунальных отходов, утвержденным органом исполнительной власти субъекта Российской Федерации</w:t>
      </w:r>
    </w:p>
    <w:p>
      <w:pPr>
        <w:spacing w:before="0" w:after="0"/>
        <w:ind w:firstLine="709"/>
        <w:jc w:val="both"/>
        <w:rPr>
          <w:sz w:val="24"/>
          <w:szCs w:val="24"/>
        </w:rPr>
      </w:pPr>
      <w:r>
        <w:rPr>
          <w:rFonts w:ascii="Arial" w:eastAsia="Arial" w:hAnsi="Arial" w:cs="Arial"/>
        </w:rPr>
        <w:t>(статья 8 изложена</w:t>
      </w:r>
      <w:r>
        <w:rPr>
          <w:rFonts w:ascii="Arial" w:eastAsia="Arial" w:hAnsi="Arial" w:cs="Arial"/>
        </w:rPr>
        <w:t> </w:t>
      </w:r>
      <w:r>
        <w:rPr>
          <w:rFonts w:ascii="Arial" w:eastAsia="Arial" w:hAnsi="Arial" w:cs="Arial"/>
        </w:rPr>
        <w:t xml:space="preserve"> 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5" w:name="sub_12"/>
      <w:r>
        <w:rPr>
          <w:rFonts w:ascii="Arial" w:eastAsia="Arial" w:hAnsi="Arial" w:cs="Arial"/>
          <w:b/>
          <w:bCs/>
        </w:rPr>
        <w:t>Статья 9.</w:t>
      </w:r>
      <w:bookmarkEnd w:id="2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 складирование тары, запасов товара, строительных материалов, строительного мусора у объектов с кратковременным сроком эксплуатации, магазинов, и т.п., а также использование для этих целей прилегающей территории, в том числе дворовой территории жилых домов.</w:t>
      </w:r>
    </w:p>
    <w:p>
      <w:pPr>
        <w:spacing w:before="0" w:after="0"/>
        <w:ind w:firstLine="709"/>
        <w:jc w:val="both"/>
        <w:rPr>
          <w:sz w:val="24"/>
          <w:szCs w:val="24"/>
        </w:rPr>
      </w:pPr>
      <w:bookmarkStart w:id="26" w:name="sub_22000"/>
      <w:r>
        <w:rPr>
          <w:rFonts w:ascii="Arial" w:eastAsia="Arial" w:hAnsi="Arial" w:cs="Arial"/>
          <w:b/>
          <w:bCs/>
        </w:rPr>
        <w:t> </w:t>
      </w:r>
      <w:bookmarkEnd w:id="26"/>
    </w:p>
    <w:p>
      <w:pPr>
        <w:spacing w:before="0" w:after="0"/>
        <w:ind w:firstLine="709"/>
        <w:jc w:val="both"/>
        <w:rPr>
          <w:sz w:val="24"/>
          <w:szCs w:val="24"/>
        </w:rPr>
      </w:pPr>
      <w:r>
        <w:rPr>
          <w:rFonts w:ascii="Arial" w:eastAsia="Arial" w:hAnsi="Arial" w:cs="Arial"/>
          <w:b/>
          <w:bCs/>
        </w:rPr>
        <w:t>§ 2. Правила уборки территории общего пользования в зимнее время года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7" w:name="sub_13"/>
      <w:r>
        <w:rPr>
          <w:rFonts w:ascii="Arial" w:eastAsia="Arial" w:hAnsi="Arial" w:cs="Arial"/>
          <w:b/>
          <w:bCs/>
        </w:rPr>
        <w:t>Статья 10.</w:t>
      </w:r>
      <w:bookmarkEnd w:id="2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8" w:name="sub_1301"/>
      <w:r>
        <w:rPr>
          <w:rFonts w:ascii="Arial" w:eastAsia="Arial" w:hAnsi="Arial" w:cs="Arial"/>
        </w:rPr>
        <w:t>1.Период зимней уборки территории Жуковского</w:t>
      </w:r>
      <w:r>
        <w:rPr>
          <w:rFonts w:ascii="Arial" w:eastAsia="Arial" w:hAnsi="Arial" w:cs="Arial"/>
        </w:rPr>
        <w:t> </w:t>
      </w:r>
      <w:r>
        <w:rPr>
          <w:rFonts w:ascii="Arial" w:eastAsia="Arial" w:hAnsi="Arial" w:cs="Arial"/>
        </w:rPr>
        <w:t xml:space="preserve"> сельского поселения устанавливается с 15 октября по 15 апреля.</w:t>
      </w:r>
      <w:bookmarkEnd w:id="28"/>
    </w:p>
    <w:p>
      <w:pPr>
        <w:spacing w:before="0" w:after="0"/>
        <w:ind w:firstLine="709"/>
        <w:jc w:val="both"/>
        <w:rPr>
          <w:sz w:val="24"/>
          <w:szCs w:val="24"/>
        </w:rPr>
      </w:pPr>
      <w:r>
        <w:rPr>
          <w:rFonts w:ascii="Arial" w:eastAsia="Arial" w:hAnsi="Arial" w:cs="Arial"/>
        </w:rPr>
        <w:t>2. В случае резкого изменения погодных условий (снег, мороз) сроки начала и окончания зимней уборки могут быть изменены правовым актом Администрации Жуковского</w:t>
      </w:r>
      <w:r>
        <w:rPr>
          <w:rFonts w:ascii="Arial" w:eastAsia="Arial" w:hAnsi="Arial" w:cs="Arial"/>
        </w:rPr>
        <w:t> </w:t>
      </w:r>
      <w:r>
        <w:rPr>
          <w:rFonts w:ascii="Arial" w:eastAsia="Arial" w:hAnsi="Arial" w:cs="Arial"/>
        </w:rPr>
        <w:t xml:space="preserve"> сельского поселения.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9" w:name="sub_15"/>
      <w:r>
        <w:rPr>
          <w:rFonts w:ascii="Arial" w:eastAsia="Arial" w:hAnsi="Arial" w:cs="Arial"/>
          <w:b/>
          <w:bCs/>
        </w:rPr>
        <w:t xml:space="preserve">Статья 11. </w:t>
      </w:r>
      <w:bookmarkEnd w:id="29"/>
      <w:bookmarkStart w:id="30" w:name="sub_16"/>
      <w:bookmarkEnd w:id="3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К первоочередным операциям зимней уборки улиц и территории относятся:</w:t>
      </w:r>
    </w:p>
    <w:p>
      <w:pPr>
        <w:spacing w:before="0" w:after="0"/>
        <w:ind w:firstLine="709"/>
        <w:jc w:val="both"/>
        <w:rPr>
          <w:sz w:val="24"/>
          <w:szCs w:val="24"/>
        </w:rPr>
      </w:pPr>
      <w:bookmarkStart w:id="31" w:name="sub_1601"/>
      <w:r>
        <w:rPr>
          <w:rFonts w:ascii="Arial" w:eastAsia="Arial" w:hAnsi="Arial" w:cs="Arial"/>
        </w:rPr>
        <w:t xml:space="preserve">1) </w:t>
      </w:r>
      <w:bookmarkEnd w:id="31"/>
      <w:bookmarkStart w:id="32" w:name="sub_1602"/>
      <w:bookmarkEnd w:id="32"/>
      <w:r>
        <w:rPr>
          <w:rFonts w:ascii="Arial" w:eastAsia="Arial" w:hAnsi="Arial" w:cs="Arial"/>
        </w:rPr>
        <w:t>сгребание снежной массы;</w:t>
      </w:r>
    </w:p>
    <w:p>
      <w:pPr>
        <w:spacing w:before="0" w:after="0"/>
        <w:ind w:firstLine="709"/>
        <w:jc w:val="both"/>
        <w:rPr>
          <w:sz w:val="24"/>
          <w:szCs w:val="24"/>
        </w:rPr>
      </w:pPr>
      <w:r>
        <w:rPr>
          <w:rFonts w:ascii="Arial" w:eastAsia="Arial" w:hAnsi="Arial" w:cs="Arial"/>
        </w:rPr>
        <w:t>2)обработка проезжей части центральных улиц, дорог, перекрестков с интенсивным движением противогололедными материалами;</w:t>
      </w:r>
    </w:p>
    <w:p>
      <w:pPr>
        <w:spacing w:before="0" w:after="0"/>
        <w:ind w:firstLine="709"/>
        <w:jc w:val="both"/>
        <w:rPr>
          <w:sz w:val="24"/>
          <w:szCs w:val="24"/>
        </w:rPr>
      </w:pPr>
      <w:bookmarkStart w:id="33" w:name="sub_1604"/>
      <w:r>
        <w:rPr>
          <w:rFonts w:ascii="Arial" w:eastAsia="Arial" w:hAnsi="Arial" w:cs="Arial"/>
        </w:rPr>
        <w:t>3) выполнение разрывов в снежных валах на перекрестках, пешеходных переходах, у остановок общественного транспорта, подъездов к административным и общественным зданиям, выездов из дворов, внутридворовых проездов и т.п.</w:t>
      </w:r>
      <w:bookmarkEnd w:id="3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34" w:name="sub_17"/>
      <w:r>
        <w:rPr>
          <w:rFonts w:ascii="Arial" w:eastAsia="Arial" w:hAnsi="Arial" w:cs="Arial"/>
          <w:b/>
          <w:bCs/>
        </w:rPr>
        <w:t>Статья 12.</w:t>
      </w:r>
      <w:bookmarkEnd w:id="3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1.При уборке территорий перед входом в магазины, объекты с кратковременным сроком эксплуатации, социально значимые объекты, с усовершенствованным покрытием свежевыпавший снег, уплотненный снег, снежно-ледяные образования, в том числе наледь, должны убираться полностью до усовершенствованного покрытия.</w:t>
      </w:r>
    </w:p>
    <w:p>
      <w:pPr>
        <w:spacing w:before="0" w:after="0"/>
        <w:ind w:firstLine="709"/>
        <w:jc w:val="both"/>
        <w:rPr>
          <w:sz w:val="24"/>
          <w:szCs w:val="24"/>
        </w:rPr>
      </w:pPr>
      <w:bookmarkStart w:id="35" w:name="sub_2302"/>
      <w:r>
        <w:rPr>
          <w:rFonts w:ascii="Arial" w:eastAsia="Arial" w:hAnsi="Arial" w:cs="Arial"/>
        </w:rPr>
        <w:t>2.На проезжей части внутрипоселковых дорог, улиц, внутридворовых проездов</w:t>
      </w:r>
      <w:r>
        <w:rPr>
          <w:rFonts w:ascii="Arial" w:eastAsia="Arial" w:hAnsi="Arial" w:cs="Arial"/>
        </w:rPr>
        <w:t> </w:t>
      </w:r>
      <w:r>
        <w:rPr>
          <w:rFonts w:ascii="Arial" w:eastAsia="Arial" w:hAnsi="Arial" w:cs="Arial"/>
        </w:rPr>
        <w:t xml:space="preserve"> снежные массы убираются методом сдвигания с оставлением слоев снега для его последующего уплотнения.</w:t>
      </w:r>
      <w:bookmarkEnd w:id="35"/>
    </w:p>
    <w:p>
      <w:pPr>
        <w:spacing w:before="0" w:after="0"/>
        <w:ind w:firstLine="709"/>
        <w:jc w:val="both"/>
        <w:rPr>
          <w:sz w:val="24"/>
          <w:szCs w:val="24"/>
        </w:rPr>
      </w:pPr>
      <w:bookmarkStart w:id="36" w:name="sub_26"/>
      <w:r>
        <w:rPr>
          <w:rFonts w:ascii="Arial" w:eastAsia="Arial" w:hAnsi="Arial" w:cs="Arial"/>
          <w:b/>
          <w:bCs/>
        </w:rPr>
        <w:t> </w:t>
      </w:r>
      <w:bookmarkEnd w:id="36"/>
    </w:p>
    <w:p>
      <w:pPr>
        <w:spacing w:before="0" w:after="0"/>
        <w:ind w:firstLine="709"/>
        <w:jc w:val="both"/>
        <w:rPr>
          <w:sz w:val="24"/>
          <w:szCs w:val="24"/>
        </w:rPr>
      </w:pPr>
      <w:r>
        <w:rPr>
          <w:rFonts w:ascii="Arial" w:eastAsia="Arial" w:hAnsi="Arial" w:cs="Arial"/>
          <w:b/>
          <w:bCs/>
        </w:rPr>
        <w:t xml:space="preserve">Статья 13.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1.В зимний период пешеходные дорожки и элементы архитектурных объектов малых форм, подходы к ним подлежат очистке от свежевыпавшего снега, снежно-ледяных образований.</w:t>
      </w:r>
    </w:p>
    <w:p>
      <w:pPr>
        <w:shd w:val="clear" w:color="auto" w:fill="FFFFFF"/>
        <w:spacing w:before="0" w:after="0"/>
        <w:ind w:firstLine="709"/>
        <w:jc w:val="both"/>
        <w:rPr>
          <w:sz w:val="24"/>
          <w:szCs w:val="24"/>
        </w:rPr>
      </w:pPr>
      <w:r>
        <w:rPr>
          <w:rFonts w:ascii="Arial" w:eastAsia="Arial" w:hAnsi="Arial" w:cs="Arial"/>
        </w:rPr>
        <w:t>2.Уборка территории должна проводиться ежедневно, включая в зимнее время - антигололедные мероприятия (удаление, посыпание песком, антигололедными реагентами и другое).</w:t>
      </w:r>
    </w:p>
    <w:p>
      <w:pPr>
        <w:spacing w:before="0" w:after="0"/>
        <w:ind w:firstLine="709"/>
        <w:jc w:val="both"/>
        <w:rPr>
          <w:sz w:val="24"/>
          <w:szCs w:val="24"/>
        </w:rPr>
      </w:pPr>
      <w:r>
        <w:rPr>
          <w:rFonts w:ascii="Arial" w:eastAsia="Arial" w:hAnsi="Arial" w:cs="Arial"/>
        </w:rPr>
        <w:t>(статья 13 изложена</w:t>
      </w:r>
      <w:r>
        <w:rPr>
          <w:rFonts w:ascii="Arial" w:eastAsia="Arial" w:hAnsi="Arial" w:cs="Arial"/>
        </w:rPr>
        <w:t> </w:t>
      </w:r>
      <w:r>
        <w:rPr>
          <w:rFonts w:ascii="Arial" w:eastAsia="Arial" w:hAnsi="Arial" w:cs="Arial"/>
        </w:rPr>
        <w:t xml:space="preserve"> 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14.</w:t>
      </w:r>
    </w:p>
    <w:p>
      <w:pPr>
        <w:spacing w:before="0" w:after="0"/>
        <w:ind w:firstLine="709"/>
        <w:jc w:val="both"/>
        <w:rPr>
          <w:sz w:val="24"/>
          <w:szCs w:val="24"/>
        </w:rPr>
      </w:pPr>
      <w:bookmarkStart w:id="37" w:name="sub_3801"/>
      <w:r>
        <w:rPr>
          <w:rFonts w:ascii="Arial" w:eastAsia="Arial" w:hAnsi="Arial" w:cs="Arial"/>
        </w:rPr>
        <w:t>1. Очистка от снега и удаление ледяных образований с крыш, карнизов, водосточных труб жилых домов производится по мере их образования собственниками или лицами, на обслуживании которых находятся дома, с предварительной установкой ограждений на опасных участках и принятием других охранных мероприятий, обеспечивающих безопасность.</w:t>
      </w:r>
      <w:bookmarkEnd w:id="37"/>
    </w:p>
    <w:p>
      <w:pPr>
        <w:spacing w:before="0" w:after="0"/>
        <w:ind w:firstLine="709"/>
        <w:jc w:val="both"/>
        <w:rPr>
          <w:sz w:val="24"/>
          <w:szCs w:val="24"/>
        </w:rPr>
      </w:pPr>
      <w:r>
        <w:rPr>
          <w:rFonts w:ascii="Arial" w:eastAsia="Arial" w:hAnsi="Arial" w:cs="Arial"/>
        </w:rPr>
        <w:t>Очистка от снега и удаление ледяных образований с крыш, карнизов, водосточных труб зданий, сооружений и объектов с кратковременным сроком эксплуатации производится по мере их образования юридическими или физическими лицами, осуществляющими хозяйственную или иную деятельность в указанных объектах, с предварительной установкой ограждений на опасных участках и принятием других охранных мероприятий, обеспечивающих безопасность.</w:t>
      </w:r>
    </w:p>
    <w:p>
      <w:pPr>
        <w:spacing w:before="0" w:after="0"/>
        <w:ind w:firstLine="709"/>
        <w:jc w:val="both"/>
        <w:rPr>
          <w:sz w:val="24"/>
          <w:szCs w:val="24"/>
        </w:rPr>
      </w:pPr>
      <w:bookmarkStart w:id="38" w:name="sub_3802"/>
      <w:r>
        <w:rPr>
          <w:rFonts w:ascii="Arial" w:eastAsia="Arial" w:hAnsi="Arial" w:cs="Arial"/>
        </w:rPr>
        <w:t>2.При сбрасывании снега и ледяных образований обеспечивается безопасность пешеходов, машин, полная сохранность деревьев, кустарников, воздушных линий уличного освещения и связи, дорожных знаков и т.п.</w:t>
      </w:r>
      <w:bookmarkEnd w:id="38"/>
    </w:p>
    <w:p>
      <w:pPr>
        <w:spacing w:before="0" w:after="0"/>
        <w:ind w:firstLine="709"/>
        <w:jc w:val="both"/>
        <w:rPr>
          <w:sz w:val="24"/>
          <w:szCs w:val="24"/>
        </w:rPr>
      </w:pPr>
      <w:bookmarkStart w:id="39" w:name="sub_3803"/>
      <w:r>
        <w:rPr>
          <w:rFonts w:ascii="Arial" w:eastAsia="Arial" w:hAnsi="Arial" w:cs="Arial"/>
        </w:rPr>
        <w:t>3. Сброшенный снег и ледяные образования подлежат вывозу на снежные свалки</w:t>
      </w:r>
      <w:bookmarkEnd w:id="39"/>
      <w:r>
        <w:rPr>
          <w:rFonts w:ascii="Arial" w:eastAsia="Arial" w:hAnsi="Arial" w:cs="Arial"/>
        </w:rPr>
        <w:t>.</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40" w:name="sub_39"/>
      <w:r>
        <w:rPr>
          <w:rFonts w:ascii="Arial" w:eastAsia="Arial" w:hAnsi="Arial" w:cs="Arial"/>
          <w:b/>
          <w:bCs/>
        </w:rPr>
        <w:t>Статья 15.</w:t>
      </w:r>
      <w:bookmarkEnd w:id="4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w:t>
      </w:r>
    </w:p>
    <w:p>
      <w:pPr>
        <w:spacing w:before="0" w:after="0"/>
        <w:ind w:firstLine="709"/>
        <w:jc w:val="both"/>
        <w:rPr>
          <w:sz w:val="24"/>
          <w:szCs w:val="24"/>
        </w:rPr>
      </w:pPr>
      <w:r>
        <w:rPr>
          <w:rFonts w:ascii="Arial" w:eastAsia="Arial" w:hAnsi="Arial" w:cs="Arial"/>
        </w:rPr>
        <w:t>1)выдвижение или перемещение на проезжую часть улиц, дорог снежных масс, счищаемых с внутридворовых проездов, дворовых территорий, территорий организаций, от индивидуальных жилых домов, строительных площадок, территорий гаражных кооперативов</w:t>
      </w:r>
    </w:p>
    <w:p>
      <w:pPr>
        <w:spacing w:before="0" w:after="0"/>
        <w:ind w:firstLine="709"/>
        <w:jc w:val="both"/>
        <w:rPr>
          <w:sz w:val="24"/>
          <w:szCs w:val="24"/>
        </w:rPr>
      </w:pPr>
      <w:r>
        <w:rPr>
          <w:rFonts w:ascii="Arial" w:eastAsia="Arial" w:hAnsi="Arial" w:cs="Arial"/>
        </w:rPr>
        <w:t> </w:t>
      </w:r>
      <w:r>
        <w:rPr>
          <w:rFonts w:ascii="Arial" w:eastAsia="Arial" w:hAnsi="Arial" w:cs="Arial"/>
        </w:rPr>
        <w:t>и т.п.;</w:t>
      </w:r>
    </w:p>
    <w:p>
      <w:pPr>
        <w:spacing w:before="0" w:after="0"/>
        <w:ind w:firstLine="709"/>
        <w:jc w:val="both"/>
        <w:rPr>
          <w:sz w:val="24"/>
          <w:szCs w:val="24"/>
        </w:rPr>
      </w:pPr>
      <w:bookmarkStart w:id="41" w:name="sub_3902"/>
      <w:r>
        <w:rPr>
          <w:rFonts w:ascii="Arial" w:eastAsia="Arial" w:hAnsi="Arial" w:cs="Arial"/>
        </w:rPr>
        <w:t>2)</w:t>
      </w:r>
      <w:bookmarkEnd w:id="41"/>
      <w:bookmarkStart w:id="42" w:name="sub_3903"/>
      <w:bookmarkEnd w:id="42"/>
      <w:r>
        <w:rPr>
          <w:rFonts w:ascii="Arial" w:eastAsia="Arial" w:hAnsi="Arial" w:cs="Arial"/>
        </w:rPr>
        <w:t>применение противогололедного реагента на искусственных сооружениях, тротуарах, посадочных площадках остановок общественного транспорта во дворах и прочих пешеходных и озелененных зонах;</w:t>
      </w:r>
    </w:p>
    <w:p>
      <w:pPr>
        <w:spacing w:before="0" w:after="0"/>
        <w:ind w:firstLine="709"/>
        <w:jc w:val="both"/>
        <w:rPr>
          <w:sz w:val="24"/>
          <w:szCs w:val="24"/>
        </w:rPr>
      </w:pPr>
      <w:bookmarkStart w:id="43" w:name="sub_3904"/>
      <w:r>
        <w:rPr>
          <w:rFonts w:ascii="Arial" w:eastAsia="Arial" w:hAnsi="Arial" w:cs="Arial"/>
        </w:rPr>
        <w:t>3)</w:t>
      </w:r>
      <w:bookmarkEnd w:id="43"/>
      <w:bookmarkStart w:id="44" w:name="sub_3906"/>
      <w:bookmarkEnd w:id="44"/>
      <w:r>
        <w:rPr>
          <w:rFonts w:ascii="Arial" w:eastAsia="Arial" w:hAnsi="Arial" w:cs="Arial"/>
        </w:rPr>
        <w:t xml:space="preserve"> вывоз и сброс снежной массы в неустановленных для этой цели местах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bookmarkStart w:id="45" w:name="sub_24000"/>
      <w:r>
        <w:rPr>
          <w:rFonts w:ascii="Arial" w:eastAsia="Arial" w:hAnsi="Arial" w:cs="Arial"/>
          <w:b/>
          <w:bCs/>
        </w:rPr>
        <w:t> </w:t>
      </w:r>
      <w:bookmarkEnd w:id="45"/>
    </w:p>
    <w:p>
      <w:pPr>
        <w:spacing w:before="0" w:after="0"/>
        <w:ind w:firstLine="709"/>
        <w:jc w:val="both"/>
        <w:rPr>
          <w:sz w:val="28"/>
          <w:szCs w:val="28"/>
        </w:rPr>
      </w:pPr>
      <w:r>
        <w:rPr>
          <w:rFonts w:ascii="Arial" w:eastAsia="Arial" w:hAnsi="Arial" w:cs="Arial"/>
          <w:b/>
          <w:bCs/>
          <w:sz w:val="28"/>
          <w:szCs w:val="28"/>
        </w:rPr>
        <w:t>§ 3. Правила уборки тротуаров, пешеходных дорожек, посадочных площадок на остановках общественного транспорта в зимнее время</w:t>
      </w:r>
    </w:p>
    <w:p>
      <w:pPr>
        <w:spacing w:before="0" w:after="0"/>
        <w:ind w:firstLine="709"/>
        <w:jc w:val="both"/>
        <w:rPr>
          <w:sz w:val="24"/>
          <w:szCs w:val="24"/>
        </w:rPr>
      </w:pPr>
      <w:r>
        <w:rPr>
          <w:rFonts w:ascii="Arial" w:eastAsia="Arial" w:hAnsi="Arial" w:cs="Arial"/>
        </w:rPr>
        <w:t> </w:t>
      </w:r>
    </w:p>
    <w:p>
      <w:pPr>
        <w:spacing w:before="0" w:after="0"/>
        <w:ind w:firstLine="709"/>
        <w:jc w:val="both"/>
        <w:rPr>
          <w:sz w:val="26"/>
          <w:szCs w:val="26"/>
        </w:rPr>
      </w:pPr>
      <w:bookmarkStart w:id="46" w:name="sub_47"/>
      <w:r>
        <w:rPr>
          <w:rFonts w:ascii="Arial" w:eastAsia="Arial" w:hAnsi="Arial" w:cs="Arial"/>
          <w:b/>
          <w:bCs/>
          <w:sz w:val="26"/>
          <w:szCs w:val="26"/>
        </w:rPr>
        <w:t>Статья 16.</w:t>
      </w:r>
      <w:bookmarkEnd w:id="4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Тротуары, посадочные площадки на остановках общественного транспорта, пешеходные дорожки, очищаются от свежевыпавшего снега, уплотненного снега, снежно-ледяных образований.</w:t>
      </w:r>
    </w:p>
    <w:p>
      <w:pPr>
        <w:spacing w:before="0" w:after="0"/>
        <w:ind w:firstLine="709"/>
        <w:jc w:val="both"/>
        <w:rPr>
          <w:sz w:val="24"/>
          <w:szCs w:val="24"/>
        </w:rPr>
      </w:pPr>
      <w:r>
        <w:rPr>
          <w:rFonts w:ascii="Arial" w:eastAsia="Arial" w:hAnsi="Arial" w:cs="Arial"/>
        </w:rPr>
        <w:t>Подходы к торговым помещениям, киоскам и иным местам массового пребывания людей, очищаются от свежевыпавшего снега, уплотненного снега, снежно-ледяных образований юридическими или физическими лицами, осуществляющими хозяйственную или иную деятельность в указанных объектах</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47" w:name="sub_48"/>
      <w:r>
        <w:rPr>
          <w:rFonts w:ascii="Arial" w:eastAsia="Arial" w:hAnsi="Arial" w:cs="Arial"/>
          <w:b/>
          <w:bCs/>
        </w:rPr>
        <w:t>Статья 17.</w:t>
      </w:r>
      <w:bookmarkEnd w:id="4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Уборка тротуаров, пешеходных дорожек, посадочных площадок остановок общественного транспорта, осуществляется с учетом интенсивности движения пешеходов после окончания снегопада или метели в течение суток.</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48" w:name="sub_49"/>
      <w:r>
        <w:rPr>
          <w:rFonts w:ascii="Arial" w:eastAsia="Arial" w:hAnsi="Arial" w:cs="Arial"/>
          <w:b/>
          <w:bCs/>
        </w:rPr>
        <w:t>Статья 18.</w:t>
      </w:r>
      <w:bookmarkEnd w:id="4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Снегоуборочные работы (механизированное сгребание и ручная зачистка) на тротуарах, пешеходных дорожках, посадочных площадках остановок общественного транспорта, начинаются сразу по окончании снегопада.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49" w:name="sub_51"/>
      <w:r>
        <w:rPr>
          <w:rFonts w:ascii="Arial" w:eastAsia="Arial" w:hAnsi="Arial" w:cs="Arial"/>
          <w:b/>
          <w:bCs/>
        </w:rPr>
        <w:t>Статья 19.</w:t>
      </w:r>
      <w:bookmarkEnd w:id="4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50" w:name="sub_5101"/>
      <w:r>
        <w:rPr>
          <w:rFonts w:ascii="Arial" w:eastAsia="Arial" w:hAnsi="Arial" w:cs="Arial"/>
        </w:rPr>
        <w:t> </w:t>
      </w:r>
      <w:r>
        <w:rPr>
          <w:rFonts w:ascii="Arial" w:eastAsia="Arial" w:hAnsi="Arial" w:cs="Arial"/>
        </w:rPr>
        <w:t>После завершения снегоуборочных работ на тротуарах, пешеходных дорожках, посадочных площадках остановок общественного транспорта, свежевыпавший снег, снежно-ледяные образования, уплотненный снег вывозятся на снежные свалки лицами, осуществляющими уборку территории указанных выше объектов.</w:t>
      </w:r>
      <w:bookmarkEnd w:id="50"/>
    </w:p>
    <w:p>
      <w:pPr>
        <w:spacing w:before="0" w:after="0"/>
        <w:ind w:firstLine="709"/>
        <w:jc w:val="both"/>
        <w:rPr>
          <w:sz w:val="24"/>
          <w:szCs w:val="24"/>
        </w:rPr>
      </w:pPr>
      <w:bookmarkStart w:id="51" w:name="sub_25000"/>
      <w:r>
        <w:rPr>
          <w:rFonts w:ascii="Arial" w:eastAsia="Arial" w:hAnsi="Arial" w:cs="Arial"/>
          <w:b/>
          <w:bCs/>
        </w:rPr>
        <w:t> </w:t>
      </w:r>
      <w:bookmarkEnd w:id="51"/>
    </w:p>
    <w:p>
      <w:pPr>
        <w:spacing w:before="0" w:after="0"/>
        <w:ind w:firstLine="709"/>
        <w:jc w:val="both"/>
        <w:rPr>
          <w:sz w:val="28"/>
          <w:szCs w:val="28"/>
        </w:rPr>
      </w:pPr>
      <w:r>
        <w:rPr>
          <w:rFonts w:ascii="Arial" w:eastAsia="Arial" w:hAnsi="Arial" w:cs="Arial"/>
          <w:b/>
          <w:bCs/>
          <w:sz w:val="28"/>
          <w:szCs w:val="28"/>
        </w:rPr>
        <w:t>§ 4. Правила уборки дворовых территорий в зимнее время года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52" w:name="sub_53"/>
      <w:r>
        <w:rPr>
          <w:rFonts w:ascii="Arial" w:eastAsia="Arial" w:hAnsi="Arial" w:cs="Arial"/>
          <w:b/>
          <w:bCs/>
        </w:rPr>
        <w:t>Статья 20.</w:t>
      </w:r>
      <w:bookmarkEnd w:id="5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53" w:name="sub_5301"/>
      <w:r>
        <w:rPr>
          <w:rFonts w:ascii="Arial" w:eastAsia="Arial" w:hAnsi="Arial" w:cs="Arial"/>
        </w:rPr>
        <w:t>1. Дворовые территории многоквартирных домов, тротуары, пешеходные дорожки и внутридворовые проезды очищаются от свежевыпавшего снега, уплотненного снега, снежно-ледяных образований, в том числе наледи, до усовершенствованного покрытия.</w:t>
      </w:r>
      <w:bookmarkEnd w:id="53"/>
    </w:p>
    <w:p>
      <w:pPr>
        <w:spacing w:before="0" w:after="0"/>
        <w:ind w:firstLine="709"/>
        <w:jc w:val="both"/>
        <w:rPr>
          <w:sz w:val="24"/>
          <w:szCs w:val="24"/>
        </w:rPr>
      </w:pPr>
      <w:bookmarkStart w:id="54" w:name="sub_5302"/>
      <w:r>
        <w:rPr>
          <w:rFonts w:ascii="Arial" w:eastAsia="Arial" w:hAnsi="Arial" w:cs="Arial"/>
        </w:rPr>
        <w:t>2. При отсутствии усовершенствованных покрытий снежные массы убираются методом сдвигания с оставлением слоев снега для его последующего уплотнения.</w:t>
      </w:r>
      <w:bookmarkEnd w:id="5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55" w:name="sub_54"/>
      <w:r>
        <w:rPr>
          <w:rFonts w:ascii="Arial" w:eastAsia="Arial" w:hAnsi="Arial" w:cs="Arial"/>
          <w:b/>
          <w:bCs/>
        </w:rPr>
        <w:t>Статья 21.</w:t>
      </w:r>
      <w:bookmarkEnd w:id="5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56" w:name="sub_5401"/>
      <w:r>
        <w:rPr>
          <w:rFonts w:ascii="Arial" w:eastAsia="Arial" w:hAnsi="Arial" w:cs="Arial"/>
        </w:rPr>
        <w:t>1. Снежная масса, счищаемая с дворовых территорий, тротуаров, пешеходных дорожек и внутридворовых проездов, может складироваться на территориях дворов в местах, не препятствующих свободному движению пешеходов и проезду автотранспорта.</w:t>
      </w:r>
      <w:bookmarkEnd w:id="56"/>
    </w:p>
    <w:p>
      <w:pPr>
        <w:spacing w:before="0" w:after="0"/>
        <w:ind w:firstLine="709"/>
        <w:jc w:val="both"/>
        <w:rPr>
          <w:sz w:val="24"/>
          <w:szCs w:val="24"/>
        </w:rPr>
      </w:pPr>
      <w:bookmarkStart w:id="57" w:name="sub_5402"/>
      <w:r>
        <w:rPr>
          <w:rFonts w:ascii="Arial" w:eastAsia="Arial" w:hAnsi="Arial" w:cs="Arial"/>
        </w:rPr>
        <w:t>2. Повреждение зеленых насаждений при складировании снежных масс не допускается.</w:t>
      </w:r>
      <w:bookmarkEnd w:id="5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58" w:name="sub_55"/>
      <w:r>
        <w:rPr>
          <w:rFonts w:ascii="Arial" w:eastAsia="Arial" w:hAnsi="Arial" w:cs="Arial"/>
          <w:b/>
          <w:bCs/>
        </w:rPr>
        <w:t>Статья 22.</w:t>
      </w:r>
      <w:bookmarkEnd w:id="5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59" w:name="sub_5501"/>
      <w:r>
        <w:rPr>
          <w:rFonts w:ascii="Arial" w:eastAsia="Arial" w:hAnsi="Arial" w:cs="Arial"/>
        </w:rPr>
        <w:t>1. При невозможности складирования в местах, указанных в статье 25 настоящих Правил, снежная масса подлежит вывозу.</w:t>
      </w:r>
      <w:bookmarkEnd w:id="59"/>
    </w:p>
    <w:p>
      <w:pPr>
        <w:spacing w:before="0" w:after="0"/>
        <w:ind w:firstLine="709"/>
        <w:jc w:val="both"/>
        <w:rPr>
          <w:sz w:val="24"/>
          <w:szCs w:val="24"/>
        </w:rPr>
      </w:pPr>
      <w:bookmarkStart w:id="60" w:name="sub_5502"/>
      <w:r>
        <w:rPr>
          <w:rFonts w:ascii="Arial" w:eastAsia="Arial" w:hAnsi="Arial" w:cs="Arial"/>
        </w:rPr>
        <w:t>2. Вывоз снежной массы производится по мере необходимости в зависимости от интенсивности снегопада, но не позднее десяти суток после окончания снегоочистки.</w:t>
      </w:r>
      <w:bookmarkEnd w:id="6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61" w:name="sub_56"/>
      <w:r>
        <w:rPr>
          <w:rFonts w:ascii="Arial" w:eastAsia="Arial" w:hAnsi="Arial" w:cs="Arial"/>
          <w:b/>
          <w:bCs/>
        </w:rPr>
        <w:t>Статья 23.</w:t>
      </w:r>
      <w:bookmarkEnd w:id="6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62" w:name="sub_5601"/>
      <w:r>
        <w:rPr>
          <w:rFonts w:ascii="Arial" w:eastAsia="Arial" w:hAnsi="Arial" w:cs="Arial"/>
        </w:rPr>
        <w:t> </w:t>
      </w:r>
      <w:r>
        <w:rPr>
          <w:rFonts w:ascii="Arial" w:eastAsia="Arial" w:hAnsi="Arial" w:cs="Arial"/>
        </w:rPr>
        <w:t>Уборка участков дворовой территории, тротуаров и внутридворовых проездов, покрытых уплотненным снегом, снежно-ледяными образованиями, производится механизированным способом или вручную.</w:t>
      </w:r>
      <w:bookmarkEnd w:id="6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63" w:name="sub_57"/>
      <w:r>
        <w:rPr>
          <w:rFonts w:ascii="Arial" w:eastAsia="Arial" w:hAnsi="Arial" w:cs="Arial"/>
          <w:b/>
          <w:bCs/>
        </w:rPr>
        <w:t>Статья 24.</w:t>
      </w:r>
      <w:bookmarkEnd w:id="6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64" w:name="sub_5701"/>
      <w:r>
        <w:rPr>
          <w:rFonts w:ascii="Arial" w:eastAsia="Arial" w:hAnsi="Arial" w:cs="Arial"/>
        </w:rPr>
        <w:t>1. Ликвидация наледи (гололеда) производится путем обработки тротуаров и дворовых территорий песком.</w:t>
      </w:r>
      <w:bookmarkEnd w:id="64"/>
      <w:bookmarkStart w:id="65" w:name="sub_5702"/>
      <w:bookmarkEnd w:id="65"/>
    </w:p>
    <w:p>
      <w:pPr>
        <w:spacing w:before="0" w:after="0"/>
        <w:ind w:firstLine="709"/>
        <w:jc w:val="both"/>
        <w:rPr>
          <w:sz w:val="24"/>
          <w:szCs w:val="24"/>
        </w:rPr>
      </w:pPr>
      <w:r>
        <w:rPr>
          <w:rFonts w:ascii="Arial" w:eastAsia="Arial" w:hAnsi="Arial" w:cs="Arial"/>
        </w:rPr>
        <w:t>2. В первую очередь обрабатываются выходы из подъездов многоквартирных домов, тротуары и дворовые переходы с уклонами и спусками и участки с интенсивным пешеходным движением.</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66" w:name="sub_58"/>
      <w:r>
        <w:rPr>
          <w:rFonts w:ascii="Arial" w:eastAsia="Arial" w:hAnsi="Arial" w:cs="Arial"/>
          <w:b/>
          <w:bCs/>
        </w:rPr>
        <w:t>Статья 25.</w:t>
      </w:r>
      <w:bookmarkEnd w:id="6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Складирование снежной массы на дворовых территориях производится с учетом обеспечения возможности отвода талых вод в период таяния снега.</w:t>
      </w:r>
    </w:p>
    <w:p>
      <w:pPr>
        <w:spacing w:before="0" w:after="0"/>
        <w:ind w:firstLine="709"/>
        <w:jc w:val="both"/>
        <w:rPr>
          <w:sz w:val="24"/>
          <w:szCs w:val="24"/>
        </w:rPr>
      </w:pPr>
      <w:bookmarkStart w:id="67" w:name="sub_26000"/>
      <w:r>
        <w:rPr>
          <w:rFonts w:ascii="Arial" w:eastAsia="Arial" w:hAnsi="Arial" w:cs="Arial"/>
          <w:b/>
          <w:bCs/>
        </w:rPr>
        <w:t> </w:t>
      </w:r>
      <w:bookmarkEnd w:id="67"/>
    </w:p>
    <w:p>
      <w:pPr>
        <w:spacing w:before="0" w:after="0"/>
        <w:ind w:firstLine="709"/>
        <w:jc w:val="both"/>
        <w:rPr>
          <w:sz w:val="28"/>
          <w:szCs w:val="28"/>
        </w:rPr>
      </w:pPr>
      <w:r>
        <w:rPr>
          <w:rFonts w:ascii="Arial" w:eastAsia="Arial" w:hAnsi="Arial" w:cs="Arial"/>
          <w:b/>
          <w:bCs/>
          <w:sz w:val="28"/>
          <w:szCs w:val="28"/>
        </w:rPr>
        <w:t>§ 5. Правила уборки территорий в летнее время года и в весенне-осенний период</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68" w:name="sub_59"/>
      <w:r>
        <w:rPr>
          <w:rFonts w:ascii="Arial" w:eastAsia="Arial" w:hAnsi="Arial" w:cs="Arial"/>
          <w:b/>
          <w:bCs/>
        </w:rPr>
        <w:t>Статья 26.</w:t>
      </w:r>
      <w:bookmarkEnd w:id="6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69" w:name="sub_5901"/>
      <w:r>
        <w:rPr>
          <w:rFonts w:ascii="Arial" w:eastAsia="Arial" w:hAnsi="Arial" w:cs="Arial"/>
        </w:rPr>
        <w:t>1. Период летней уборки устанавливается с 16 апреля по 14 октября.</w:t>
      </w:r>
      <w:bookmarkEnd w:id="69"/>
    </w:p>
    <w:p>
      <w:pPr>
        <w:spacing w:before="0" w:after="0"/>
        <w:ind w:firstLine="709"/>
        <w:jc w:val="both"/>
        <w:rPr>
          <w:sz w:val="24"/>
          <w:szCs w:val="24"/>
        </w:rPr>
      </w:pPr>
      <w:r>
        <w:rPr>
          <w:rFonts w:ascii="Arial" w:eastAsia="Arial" w:hAnsi="Arial" w:cs="Arial"/>
        </w:rPr>
        <w:t>2. В случае резкого изменения погодных условий сроки проведения летней уборки могут быть изменены правовым актом Администрации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bookmarkStart w:id="70" w:name="sub_5903"/>
      <w:r>
        <w:rPr>
          <w:rFonts w:ascii="Arial" w:eastAsia="Arial" w:hAnsi="Arial" w:cs="Arial"/>
        </w:rPr>
        <w:t>3. Мероприятия по подготовке уборочной техники к работе в летний период проводятся в сроки, определенные Администрацией Жуковского</w:t>
      </w:r>
      <w:r>
        <w:rPr>
          <w:rFonts w:ascii="Arial" w:eastAsia="Arial" w:hAnsi="Arial" w:cs="Arial"/>
        </w:rPr>
        <w:t> </w:t>
      </w:r>
      <w:r>
        <w:rPr>
          <w:rFonts w:ascii="Arial" w:eastAsia="Arial" w:hAnsi="Arial" w:cs="Arial"/>
        </w:rPr>
        <w:t xml:space="preserve"> сельского поселения.</w:t>
      </w:r>
      <w:bookmarkEnd w:id="70"/>
    </w:p>
    <w:p>
      <w:pPr>
        <w:shd w:val="clear" w:color="auto" w:fill="FFFFFF"/>
        <w:spacing w:before="0" w:after="0"/>
        <w:ind w:firstLine="709"/>
        <w:jc w:val="both"/>
        <w:rPr>
          <w:sz w:val="24"/>
          <w:szCs w:val="24"/>
        </w:rPr>
      </w:pPr>
      <w:r>
        <w:rPr>
          <w:rFonts w:ascii="Arial" w:eastAsia="Arial" w:hAnsi="Arial" w:cs="Arial"/>
        </w:rPr>
        <w:t> </w:t>
      </w:r>
      <w:r>
        <w:rPr>
          <w:rFonts w:ascii="Arial" w:eastAsia="Arial" w:hAnsi="Arial" w:cs="Arial"/>
        </w:rPr>
        <w:t>4. Уборка территории должна проводиться ежедневно, включая в теплое время года - полив территории.</w:t>
      </w:r>
    </w:p>
    <w:p>
      <w:pPr>
        <w:spacing w:before="0" w:after="0"/>
        <w:ind w:firstLine="709"/>
        <w:jc w:val="both"/>
        <w:rPr>
          <w:sz w:val="24"/>
          <w:szCs w:val="24"/>
        </w:rPr>
      </w:pPr>
      <w:r>
        <w:rPr>
          <w:rFonts w:ascii="Arial" w:eastAsia="Arial" w:hAnsi="Arial" w:cs="Arial"/>
        </w:rPr>
        <w:t>(пункт 4 статьи 26 изложен</w:t>
      </w:r>
      <w:r>
        <w:rPr>
          <w:rFonts w:ascii="Arial" w:eastAsia="Arial" w:hAnsi="Arial" w:cs="Arial"/>
        </w:rPr>
        <w:t> </w:t>
      </w:r>
      <w:r>
        <w:rPr>
          <w:rFonts w:ascii="Arial" w:eastAsia="Arial" w:hAnsi="Arial" w:cs="Arial"/>
        </w:rPr>
        <w:t xml:space="preserve"> 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71" w:name="sub_60"/>
      <w:r>
        <w:rPr>
          <w:rFonts w:ascii="Arial" w:eastAsia="Arial" w:hAnsi="Arial" w:cs="Arial"/>
          <w:b/>
          <w:bCs/>
        </w:rPr>
        <w:t>Статья 27.</w:t>
      </w:r>
      <w:bookmarkEnd w:id="7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72" w:name="sub_6101"/>
      <w:r>
        <w:rPr>
          <w:rFonts w:ascii="Arial" w:eastAsia="Arial" w:hAnsi="Arial" w:cs="Arial"/>
        </w:rPr>
        <w:t>1. Уборка дворовых территорий многоквартирных домов, и внутридворовых проездов от мелкого, бытового мусора, осуществляется хозяйствующими субъектами, обслуживающими соответствующие территории, механизированным или ручным способом.</w:t>
      </w:r>
      <w:bookmarkEnd w:id="72"/>
    </w:p>
    <w:p>
      <w:pPr>
        <w:spacing w:before="0" w:after="0"/>
        <w:ind w:firstLine="709"/>
        <w:jc w:val="both"/>
        <w:rPr>
          <w:sz w:val="24"/>
          <w:szCs w:val="24"/>
        </w:rPr>
      </w:pPr>
      <w:bookmarkStart w:id="73" w:name="sub_62"/>
      <w:r>
        <w:rPr>
          <w:rFonts w:ascii="Arial" w:eastAsia="Arial" w:hAnsi="Arial" w:cs="Arial"/>
          <w:b/>
          <w:bCs/>
        </w:rPr>
        <w:t> </w:t>
      </w:r>
      <w:bookmarkEnd w:id="73"/>
    </w:p>
    <w:p>
      <w:pPr>
        <w:spacing w:before="0" w:after="0"/>
        <w:ind w:firstLine="709"/>
        <w:jc w:val="both"/>
        <w:rPr>
          <w:sz w:val="24"/>
          <w:szCs w:val="24"/>
        </w:rPr>
      </w:pPr>
      <w:r>
        <w:rPr>
          <w:rFonts w:ascii="Arial" w:eastAsia="Arial" w:hAnsi="Arial" w:cs="Arial"/>
          <w:b/>
          <w:bCs/>
        </w:rPr>
        <w:t>Статья 28.</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Обочины дорог постоянно очищаются от грязи, крупногабаритного и другого мусора, собственниками этих дорог.</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74" w:name="sub_71"/>
      <w:r>
        <w:rPr>
          <w:rFonts w:ascii="Arial" w:eastAsia="Arial" w:hAnsi="Arial" w:cs="Arial"/>
          <w:b/>
          <w:bCs/>
        </w:rPr>
        <w:t>Статья 29.</w:t>
      </w:r>
      <w:bookmarkEnd w:id="7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75" w:name="sub_7101"/>
      <w:r>
        <w:rPr>
          <w:rFonts w:ascii="Arial" w:eastAsia="Arial" w:hAnsi="Arial" w:cs="Arial"/>
        </w:rPr>
        <w:t>1. В период листопада лицами, ответственными за уборку прилегающих и закрепленных территорий, производится сгребание опавшей листвы на газонах вдоль улиц, дворовых территориях для последующего вывоза на свалки по окончании уборки.</w:t>
      </w:r>
      <w:bookmarkEnd w:id="75"/>
    </w:p>
    <w:p>
      <w:pPr>
        <w:spacing w:before="0" w:after="0"/>
        <w:ind w:firstLine="709"/>
        <w:jc w:val="both"/>
        <w:rPr>
          <w:sz w:val="24"/>
          <w:szCs w:val="24"/>
        </w:rPr>
      </w:pPr>
      <w:r>
        <w:rPr>
          <w:rFonts w:ascii="Arial" w:eastAsia="Arial" w:hAnsi="Arial" w:cs="Arial"/>
        </w:rPr>
        <w:t>2. Сгребание листвы, мусора к комлевой части деревьев и кустарников или в приствольную лунку не допускается.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76" w:name="sub_72"/>
      <w:r>
        <w:rPr>
          <w:rFonts w:ascii="Arial" w:eastAsia="Arial" w:hAnsi="Arial" w:cs="Arial"/>
          <w:b/>
          <w:bCs/>
        </w:rPr>
        <w:t>Статья 30.</w:t>
      </w:r>
      <w:bookmarkEnd w:id="7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Уборка территорий, прилегающих к индивидуальным жилым домам, осуществляется по периметру строений, огражденного участка земли или в створе домовладения до проезжей части дороги.</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77" w:name="sub_73"/>
      <w:r>
        <w:rPr>
          <w:rFonts w:ascii="Arial" w:eastAsia="Arial" w:hAnsi="Arial" w:cs="Arial"/>
          <w:b/>
          <w:bCs/>
        </w:rPr>
        <w:t>Статья 31.</w:t>
      </w:r>
      <w:bookmarkEnd w:id="7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78" w:name="sub_7301"/>
      <w:r>
        <w:rPr>
          <w:rFonts w:ascii="Arial" w:eastAsia="Arial" w:hAnsi="Arial" w:cs="Arial"/>
        </w:rPr>
        <w:t>1. На собственников и</w:t>
      </w:r>
      <w:r>
        <w:rPr>
          <w:rFonts w:ascii="Arial" w:eastAsia="Arial" w:hAnsi="Arial" w:cs="Arial"/>
        </w:rPr>
        <w:t> </w:t>
      </w:r>
      <w:r>
        <w:rPr>
          <w:rFonts w:ascii="Arial" w:eastAsia="Arial" w:hAnsi="Arial" w:cs="Arial"/>
        </w:rPr>
        <w:t xml:space="preserve"> лиц, проживающих в индивидуальных жилых домах, возлагаются следующие обязанности:</w:t>
      </w:r>
      <w:bookmarkEnd w:id="78"/>
    </w:p>
    <w:p>
      <w:pPr>
        <w:spacing w:before="0" w:after="0"/>
        <w:ind w:firstLine="709"/>
        <w:jc w:val="both"/>
        <w:rPr>
          <w:sz w:val="24"/>
          <w:szCs w:val="24"/>
        </w:rPr>
      </w:pPr>
      <w:r>
        <w:rPr>
          <w:rFonts w:ascii="Arial" w:eastAsia="Arial" w:hAnsi="Arial" w:cs="Arial"/>
        </w:rPr>
        <w:t>1) осуществлять уборку прилегающей территории и выкос травы, в том числе на газонах, в соответствии с настоящими Правилами;</w:t>
      </w:r>
    </w:p>
    <w:p>
      <w:pPr>
        <w:spacing w:before="0" w:after="0"/>
        <w:ind w:firstLine="709"/>
        <w:jc w:val="both"/>
        <w:rPr>
          <w:sz w:val="24"/>
          <w:szCs w:val="24"/>
        </w:rPr>
      </w:pPr>
      <w:bookmarkStart w:id="79" w:name="sub_73012"/>
      <w:r>
        <w:rPr>
          <w:rFonts w:ascii="Arial" w:eastAsia="Arial" w:hAnsi="Arial" w:cs="Arial"/>
        </w:rPr>
        <w:t>2)осуществлять сбор твердых бытовых отходов только в специально оборудованные места в соответствии с санитарными правилами и нормами;</w:t>
      </w:r>
      <w:bookmarkEnd w:id="79"/>
    </w:p>
    <w:p>
      <w:pPr>
        <w:spacing w:before="0" w:after="0"/>
        <w:ind w:firstLine="709"/>
        <w:jc w:val="both"/>
        <w:rPr>
          <w:sz w:val="24"/>
          <w:szCs w:val="24"/>
        </w:rPr>
      </w:pPr>
      <w:bookmarkStart w:id="80" w:name="sub_73013"/>
      <w:r>
        <w:rPr>
          <w:rFonts w:ascii="Arial" w:eastAsia="Arial" w:hAnsi="Arial" w:cs="Arial"/>
        </w:rPr>
        <w:t>3)осуществлять сбор жидких бытовых отходов и нечистот в неканализированных домовладениях только в специально оборудованные для этих целей места в соответствии с санитарными правилами и нормами;</w:t>
      </w:r>
      <w:bookmarkEnd w:id="80"/>
    </w:p>
    <w:p>
      <w:pPr>
        <w:spacing w:before="0" w:after="0"/>
        <w:ind w:firstLine="709"/>
        <w:jc w:val="both"/>
        <w:rPr>
          <w:sz w:val="24"/>
          <w:szCs w:val="24"/>
        </w:rPr>
      </w:pPr>
      <w:bookmarkStart w:id="81" w:name="sub_73014"/>
      <w:r>
        <w:rPr>
          <w:rFonts w:ascii="Arial" w:eastAsia="Arial" w:hAnsi="Arial" w:cs="Arial"/>
        </w:rPr>
        <w:t>4) осуществлять очистку канавы для стока воды, проходящие перед застроенным участком, в весенний период обеспечивать проход талых вод, в летне-осенний период обеспечивать проход ливневых вод;</w:t>
      </w:r>
      <w:bookmarkEnd w:id="81"/>
    </w:p>
    <w:p>
      <w:pPr>
        <w:spacing w:before="0" w:after="0"/>
        <w:ind w:firstLine="709"/>
        <w:jc w:val="both"/>
        <w:rPr>
          <w:sz w:val="24"/>
          <w:szCs w:val="24"/>
        </w:rPr>
      </w:pPr>
      <w:bookmarkStart w:id="82" w:name="sub_7302"/>
      <w:r>
        <w:rPr>
          <w:rFonts w:ascii="Arial" w:eastAsia="Arial" w:hAnsi="Arial" w:cs="Arial"/>
        </w:rPr>
        <w:t>2. Собственникам и лицам, проживающим в индивидуальных жилых домах запрещается:</w:t>
      </w:r>
      <w:bookmarkEnd w:id="82"/>
    </w:p>
    <w:p>
      <w:pPr>
        <w:spacing w:before="0" w:after="0"/>
        <w:ind w:firstLine="709"/>
        <w:jc w:val="both"/>
        <w:rPr>
          <w:sz w:val="24"/>
          <w:szCs w:val="24"/>
        </w:rPr>
      </w:pPr>
      <w:bookmarkStart w:id="83" w:name="sub_73021"/>
      <w:r>
        <w:rPr>
          <w:rFonts w:ascii="Arial" w:eastAsia="Arial" w:hAnsi="Arial" w:cs="Arial"/>
        </w:rPr>
        <w:t>1)производить сброс жидких бытовых отходов и нечистот в канавы для стока воды, на пешеходные дорожки, проезжую часть дорог, газоны и территории домовладения;</w:t>
      </w:r>
      <w:bookmarkEnd w:id="83"/>
    </w:p>
    <w:p>
      <w:pPr>
        <w:spacing w:before="0" w:after="0"/>
        <w:ind w:firstLine="709"/>
        <w:jc w:val="both"/>
        <w:rPr>
          <w:sz w:val="24"/>
          <w:szCs w:val="24"/>
        </w:rPr>
      </w:pPr>
      <w:bookmarkStart w:id="84" w:name="sub_73022"/>
      <w:r>
        <w:rPr>
          <w:rFonts w:ascii="Arial" w:eastAsia="Arial" w:hAnsi="Arial" w:cs="Arial"/>
        </w:rPr>
        <w:t>2)складировать и хранить вне дворовой части строительные материалы, строительный мусор, оборудование, грунт, уголь, дрова, органические удобрения, части транспортных средств, сельскохозяйственную технику, выносить гаражи за пределы своих дворовых территорий и т.п.</w:t>
      </w:r>
      <w:bookmarkEnd w:id="8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85" w:name="sub_74"/>
      <w:r>
        <w:rPr>
          <w:rFonts w:ascii="Arial" w:eastAsia="Arial" w:hAnsi="Arial" w:cs="Arial"/>
          <w:b/>
          <w:bCs/>
        </w:rPr>
        <w:t>Статья 32.</w:t>
      </w:r>
      <w:bookmarkEnd w:id="8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w:t>
      </w:r>
    </w:p>
    <w:p>
      <w:pPr>
        <w:spacing w:before="0" w:after="0"/>
        <w:ind w:firstLine="709"/>
        <w:jc w:val="both"/>
        <w:rPr>
          <w:sz w:val="24"/>
          <w:szCs w:val="24"/>
        </w:rPr>
      </w:pPr>
      <w:bookmarkStart w:id="86" w:name="sub_7401"/>
      <w:r>
        <w:rPr>
          <w:rFonts w:ascii="Arial" w:eastAsia="Arial" w:hAnsi="Arial" w:cs="Arial"/>
        </w:rPr>
        <w:t>1) разведение костров и сжигание мусора, в том числе бытового, листвы, тары, производственных отходов, в том числе на внутренних территориях организаций и индивидуальных домовладений;</w:t>
      </w:r>
      <w:bookmarkEnd w:id="86"/>
    </w:p>
    <w:p>
      <w:pPr>
        <w:spacing w:before="0" w:after="0"/>
        <w:ind w:firstLine="709"/>
        <w:jc w:val="both"/>
        <w:rPr>
          <w:sz w:val="24"/>
          <w:szCs w:val="24"/>
        </w:rPr>
      </w:pPr>
      <w:bookmarkStart w:id="87" w:name="sub_7402"/>
      <w:r>
        <w:rPr>
          <w:rFonts w:ascii="Arial" w:eastAsia="Arial" w:hAnsi="Arial" w:cs="Arial"/>
        </w:rPr>
        <w:t>2) сброс неочищенных вод, промышленных и жидких промышленных отходов организаций и иных хозяйствующих субъектов в водоемы и другие места, не предназначенные для этих целей;</w:t>
      </w:r>
      <w:bookmarkEnd w:id="87"/>
    </w:p>
    <w:p>
      <w:pPr>
        <w:spacing w:before="0" w:after="0"/>
        <w:ind w:firstLine="709"/>
        <w:jc w:val="both"/>
        <w:rPr>
          <w:sz w:val="24"/>
          <w:szCs w:val="24"/>
        </w:rPr>
      </w:pPr>
      <w:bookmarkStart w:id="88" w:name="sub_7403"/>
      <w:r>
        <w:rPr>
          <w:rFonts w:ascii="Arial" w:eastAsia="Arial" w:hAnsi="Arial" w:cs="Arial"/>
        </w:rPr>
        <w:t>3) перевозка грунта, мусора, сыпучих, пылящих строительных материалов, в том числе бетонорастворных смесей, а также грузов, легкой тары, листвы, растительных остатков древесно-кустарниковых пород без покрытия брезентом или другим материалом, предотвращающим загрязнение дорог.</w:t>
      </w:r>
      <w:bookmarkEnd w:id="88"/>
    </w:p>
    <w:p>
      <w:pPr>
        <w:spacing w:before="0" w:after="0"/>
        <w:ind w:firstLine="709"/>
        <w:jc w:val="both"/>
        <w:rPr>
          <w:sz w:val="24"/>
          <w:szCs w:val="24"/>
        </w:rPr>
      </w:pPr>
      <w:bookmarkStart w:id="89" w:name="sub_27000"/>
      <w:r>
        <w:rPr>
          <w:rFonts w:ascii="Arial" w:eastAsia="Arial" w:hAnsi="Arial" w:cs="Arial"/>
          <w:b/>
          <w:bCs/>
        </w:rPr>
        <w:t> </w:t>
      </w:r>
      <w:bookmarkEnd w:id="89"/>
    </w:p>
    <w:p>
      <w:pPr>
        <w:spacing w:before="0" w:after="0"/>
        <w:ind w:firstLine="709"/>
        <w:jc w:val="both"/>
        <w:rPr>
          <w:sz w:val="28"/>
          <w:szCs w:val="28"/>
        </w:rPr>
      </w:pPr>
      <w:r>
        <w:rPr>
          <w:rFonts w:ascii="Arial" w:eastAsia="Arial" w:hAnsi="Arial" w:cs="Arial"/>
          <w:b/>
          <w:bCs/>
          <w:sz w:val="28"/>
          <w:szCs w:val="28"/>
        </w:rPr>
        <w:t>§ 6. Правила уборки и вывоза мусора с мусорных площадок</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90" w:name="sub_75"/>
      <w:r>
        <w:rPr>
          <w:rFonts w:ascii="Arial" w:eastAsia="Arial" w:hAnsi="Arial" w:cs="Arial"/>
          <w:b/>
          <w:bCs/>
        </w:rPr>
        <w:t xml:space="preserve">Статья 33. </w:t>
      </w:r>
      <w:bookmarkEnd w:id="9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1. Местом накопления твердых коммунальных отходов, предназначенным для размещения контейнеров и бункеров является «контейнерная площадка».</w:t>
      </w:r>
    </w:p>
    <w:p>
      <w:pPr>
        <w:shd w:val="clear" w:color="auto" w:fill="FFFFFF"/>
        <w:spacing w:before="0" w:after="0"/>
        <w:ind w:firstLine="709"/>
        <w:jc w:val="both"/>
        <w:rPr>
          <w:sz w:val="24"/>
          <w:szCs w:val="24"/>
        </w:rPr>
      </w:pPr>
      <w:r>
        <w:rPr>
          <w:rFonts w:ascii="Arial" w:eastAsia="Arial" w:hAnsi="Arial" w:cs="Arial"/>
        </w:rPr>
        <w:t>2.Сбор, транспортирование, обработка, утилизация, обезвреживание, захоронение твердых коммунальных отходов осуществляются с учетом экологического законодательства Российской Федерации и законодательства Российской Федерации в области обеспечения санитарно-эпидемиологического благополучия населения.</w:t>
      </w:r>
    </w:p>
    <w:p>
      <w:pPr>
        <w:shd w:val="clear" w:color="auto" w:fill="FFFFFF"/>
        <w:spacing w:before="0" w:after="0"/>
        <w:ind w:firstLine="709"/>
        <w:jc w:val="both"/>
        <w:rPr>
          <w:sz w:val="24"/>
          <w:szCs w:val="24"/>
        </w:rPr>
      </w:pPr>
      <w:r>
        <w:rPr>
          <w:rFonts w:ascii="Arial" w:eastAsia="Arial" w:hAnsi="Arial" w:cs="Arial"/>
        </w:rPr>
        <w:t>3.Осуществление сбора, транспортирования, обработки, утилизации, обезвреживания, захоронения твердых коммунальных отходов должно быть безопасным для населения и окружающей среды.</w:t>
      </w:r>
    </w:p>
    <w:p>
      <w:pPr>
        <w:spacing w:before="0" w:after="0"/>
        <w:ind w:firstLine="709"/>
        <w:jc w:val="both"/>
        <w:rPr>
          <w:sz w:val="24"/>
          <w:szCs w:val="24"/>
        </w:rPr>
      </w:pPr>
      <w:r>
        <w:rPr>
          <w:rFonts w:ascii="Arial" w:eastAsia="Arial" w:hAnsi="Arial" w:cs="Arial"/>
        </w:rPr>
        <w:t xml:space="preserve">(статья 33 изложена 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91" w:name="sub_76"/>
      <w:r>
        <w:rPr>
          <w:rFonts w:ascii="Arial" w:eastAsia="Arial" w:hAnsi="Arial" w:cs="Arial"/>
          <w:b/>
          <w:bCs/>
        </w:rPr>
        <w:t>Статья 34.</w:t>
      </w:r>
      <w:bookmarkEnd w:id="91"/>
    </w:p>
    <w:p>
      <w:pPr>
        <w:spacing w:before="0" w:after="0"/>
        <w:ind w:firstLine="709"/>
        <w:jc w:val="both"/>
        <w:rPr>
          <w:sz w:val="24"/>
          <w:szCs w:val="24"/>
        </w:rPr>
      </w:pPr>
      <w:r>
        <w:rPr>
          <w:rFonts w:ascii="Arial" w:eastAsia="Arial" w:hAnsi="Arial" w:cs="Arial"/>
        </w:rPr>
        <w:t> </w:t>
      </w:r>
    </w:p>
    <w:p>
      <w:pPr>
        <w:shd w:val="clear" w:color="auto" w:fill="FFFFFF"/>
        <w:spacing w:before="0" w:after="0"/>
        <w:ind w:firstLine="709"/>
        <w:jc w:val="both"/>
        <w:rPr>
          <w:sz w:val="24"/>
          <w:szCs w:val="24"/>
        </w:rPr>
      </w:pPr>
      <w:r>
        <w:rPr>
          <w:rFonts w:ascii="Arial" w:eastAsia="Arial" w:hAnsi="Arial" w:cs="Arial"/>
        </w:rPr>
        <w:t>1.Обращение с твердыми коммунальными отходами ( сбор, транспортировка, обработка, утилизация, обезвреживание, захоронение) на территории Жуковского сельского поселения обеспечивается региональными операторами на основании договора на оказание услуг по обращению с твердыми коммунальными отходами, заключенных с потребителями.</w:t>
      </w:r>
    </w:p>
    <w:p>
      <w:pPr>
        <w:shd w:val="clear" w:color="auto" w:fill="FFFFFF"/>
        <w:spacing w:before="0" w:after="0"/>
        <w:ind w:firstLine="709"/>
        <w:jc w:val="both"/>
        <w:rPr>
          <w:sz w:val="24"/>
          <w:szCs w:val="24"/>
        </w:rPr>
      </w:pPr>
      <w:r>
        <w:rPr>
          <w:rFonts w:ascii="Arial" w:eastAsia="Arial" w:hAnsi="Arial" w:cs="Arial"/>
        </w:rPr>
        <w:t>2.Региональный оператор осуществляет сбор, транспортирование, обработку, утилизацию, обезвреживание, захоронение твердых коммунальных отходов самостоятельно или с привлечением операторов по обращению с твердыми коммунальными отходами.</w:t>
      </w:r>
    </w:p>
    <w:p>
      <w:pPr>
        <w:shd w:val="clear" w:color="auto" w:fill="FFFFFF"/>
        <w:spacing w:before="0" w:after="0"/>
        <w:ind w:firstLine="709"/>
        <w:jc w:val="both"/>
        <w:rPr>
          <w:sz w:val="24"/>
          <w:szCs w:val="24"/>
        </w:rPr>
      </w:pPr>
      <w:r>
        <w:rPr>
          <w:rFonts w:ascii="Arial" w:eastAsia="Arial" w:hAnsi="Arial" w:cs="Arial"/>
        </w:rPr>
        <w:t xml:space="preserve">(статья 34 изложена 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92" w:name="sub_77"/>
      <w:r>
        <w:rPr>
          <w:rFonts w:ascii="Arial" w:eastAsia="Arial" w:hAnsi="Arial" w:cs="Arial"/>
          <w:b/>
          <w:bCs/>
        </w:rPr>
        <w:t>Статья 35.</w:t>
      </w:r>
      <w:bookmarkEnd w:id="9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1.Региональный оператор несет ответственность за обращение с твердыми коммунальными отходами с момента погрузки таких отходов в мусоровоз в местах сбора и накопления твердых коммунальных отходов. При этом бремя содержания контейнерных площадок, специальных площадок для складирования крупногабаритных отходов и территории, прилегающей к месту погрузки твердых коммунальных отходов, расположенных на придомовой территории, входящей в состав общего имущества собственников помещений в многоквартирном доме, несут собственники помещений в многоквартирном доме.</w:t>
      </w:r>
    </w:p>
    <w:p>
      <w:pPr>
        <w:shd w:val="clear" w:color="auto" w:fill="FFFFFF"/>
        <w:spacing w:before="0" w:after="0"/>
        <w:ind w:firstLine="709"/>
        <w:jc w:val="both"/>
        <w:rPr>
          <w:sz w:val="24"/>
          <w:szCs w:val="24"/>
        </w:rPr>
      </w:pPr>
      <w:r>
        <w:rPr>
          <w:rFonts w:ascii="Arial" w:eastAsia="Arial" w:hAnsi="Arial" w:cs="Arial"/>
        </w:rPr>
        <w:t>2.Бремя содержания контейнерных площадок, специальных площадок для складирования крупногабаритных отходов и территории, прилегающей к месту погрузки твердых коммунальных отходов, не входящих в состав общего имущества собственников помещений в многоквартирных домах, несут собственники земельного участка, на котором расположены такие площадки и территория</w:t>
      </w:r>
    </w:p>
    <w:p>
      <w:pPr>
        <w:spacing w:before="0" w:after="0"/>
        <w:ind w:firstLine="709"/>
        <w:jc w:val="both"/>
        <w:rPr>
          <w:sz w:val="24"/>
          <w:szCs w:val="24"/>
        </w:rPr>
      </w:pPr>
      <w:r>
        <w:rPr>
          <w:rFonts w:ascii="Arial" w:eastAsia="Arial" w:hAnsi="Arial" w:cs="Arial"/>
        </w:rPr>
        <w:t xml:space="preserve">(статья 35 изложена 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"http://nla-service.scli.ru:8080/rnla-links/ws/content/act/62f89e85-f499-4a4e-8ffd-3fbef0e64d1c.html" </w:instrText>
      </w:r>
      <w:r>
        <w:rPr>
          <w:rFonts w:ascii="Arial" w:eastAsia="Arial" w:hAnsi="Arial" w:cs="Arial"/>
        </w:rPr>
        <w:fldChar w:fldCharType="separate"/>
      </w:r>
      <w:r>
        <w:rPr>
          <w:rFonts w:ascii="Arial" w:eastAsia="Arial" w:hAnsi="Arial" w:cs="Arial"/>
          <w:color w:val="0000FF"/>
        </w:rPr>
        <w:t>31.05.2018 № 87</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 </w:t>
      </w:r>
    </w:p>
    <w:p>
      <w:pPr>
        <w:spacing w:before="0" w:after="0"/>
        <w:ind w:firstLine="709"/>
        <w:jc w:val="both"/>
        <w:rPr>
          <w:sz w:val="28"/>
          <w:szCs w:val="28"/>
        </w:rPr>
      </w:pPr>
      <w:bookmarkStart w:id="93" w:name="sub_28000"/>
      <w:r>
        <w:rPr>
          <w:rFonts w:ascii="Arial" w:eastAsia="Arial" w:hAnsi="Arial" w:cs="Arial"/>
          <w:b/>
          <w:bCs/>
          <w:sz w:val="28"/>
          <w:szCs w:val="28"/>
        </w:rPr>
        <w:t>§ 7. Правила содержания прилегающих территорий и подъездных путей</w:t>
      </w:r>
      <w:bookmarkEnd w:id="93"/>
    </w:p>
    <w:p>
      <w:pPr>
        <w:spacing w:before="0" w:after="0"/>
        <w:ind w:firstLine="709"/>
        <w:jc w:val="both"/>
        <w:rPr>
          <w:sz w:val="28"/>
          <w:szCs w:val="28"/>
        </w:rPr>
      </w:pPr>
      <w:r>
        <w:rPr>
          <w:rFonts w:ascii="Arial" w:eastAsia="Arial" w:hAnsi="Arial" w:cs="Arial"/>
          <w:b/>
          <w:bCs/>
          <w:sz w:val="28"/>
          <w:szCs w:val="28"/>
        </w:rPr>
        <w:t> </w:t>
      </w:r>
      <w:r>
        <w:rPr>
          <w:rFonts w:ascii="Arial" w:eastAsia="Arial" w:hAnsi="Arial" w:cs="Arial"/>
          <w:b/>
          <w:bCs/>
          <w:sz w:val="28"/>
          <w:szCs w:val="28"/>
        </w:rPr>
        <w:t>к строительным площадкам</w:t>
      </w:r>
    </w:p>
    <w:p>
      <w:pPr>
        <w:spacing w:before="0" w:after="0"/>
        <w:ind w:firstLine="709"/>
        <w:jc w:val="both"/>
        <w:rPr>
          <w:sz w:val="28"/>
          <w:szCs w:val="28"/>
        </w:rPr>
      </w:pPr>
      <w:r>
        <w:rPr>
          <w:rFonts w:ascii="Arial" w:eastAsia="Arial" w:hAnsi="Arial" w:cs="Arial"/>
          <w:sz w:val="28"/>
          <w:szCs w:val="28"/>
        </w:rPr>
        <w:t> </w:t>
      </w:r>
    </w:p>
    <w:p>
      <w:pPr>
        <w:spacing w:before="0" w:after="0"/>
        <w:ind w:firstLine="709"/>
        <w:jc w:val="both"/>
        <w:rPr>
          <w:sz w:val="24"/>
          <w:szCs w:val="24"/>
        </w:rPr>
      </w:pPr>
      <w:bookmarkStart w:id="94" w:name="sub_78"/>
      <w:r>
        <w:rPr>
          <w:rFonts w:ascii="Arial" w:eastAsia="Arial" w:hAnsi="Arial" w:cs="Arial"/>
          <w:b/>
          <w:bCs/>
        </w:rPr>
        <w:t>Статья 36.</w:t>
      </w:r>
      <w:bookmarkEnd w:id="94"/>
    </w:p>
    <w:p>
      <w:pPr>
        <w:spacing w:before="0" w:after="0"/>
        <w:ind w:firstLine="709"/>
        <w:jc w:val="both"/>
        <w:rPr>
          <w:sz w:val="24"/>
          <w:szCs w:val="24"/>
        </w:rPr>
      </w:pPr>
      <w:bookmarkStart w:id="95" w:name="sub_7801"/>
      <w:r>
        <w:rPr>
          <w:rFonts w:ascii="Arial" w:eastAsia="Arial" w:hAnsi="Arial" w:cs="Arial"/>
        </w:rPr>
        <w:t>1.Территория строительной площадки по всему периметру ограждается сплошным забором.</w:t>
      </w:r>
      <w:bookmarkEnd w:id="95"/>
    </w:p>
    <w:p>
      <w:pPr>
        <w:spacing w:before="0" w:after="0"/>
        <w:ind w:firstLine="709"/>
        <w:jc w:val="both"/>
        <w:rPr>
          <w:sz w:val="24"/>
          <w:szCs w:val="24"/>
        </w:rPr>
      </w:pPr>
      <w:r>
        <w:rPr>
          <w:rFonts w:ascii="Arial" w:eastAsia="Arial" w:hAnsi="Arial" w:cs="Arial"/>
        </w:rPr>
        <w:t>Забор должен содержаться в чистоте и исправном техническом состоянии.</w:t>
      </w:r>
    </w:p>
    <w:p>
      <w:pPr>
        <w:spacing w:before="0" w:after="0"/>
        <w:ind w:firstLine="709"/>
        <w:jc w:val="both"/>
        <w:rPr>
          <w:sz w:val="24"/>
          <w:szCs w:val="24"/>
        </w:rPr>
      </w:pPr>
      <w:bookmarkStart w:id="96" w:name="sub_7803"/>
      <w:r>
        <w:rPr>
          <w:rFonts w:ascii="Arial" w:eastAsia="Arial" w:hAnsi="Arial" w:cs="Arial"/>
        </w:rPr>
        <w:t>2.Места для прохода пешеходов оборудуются сплошным твердым покрытием и защитным козырьком.</w:t>
      </w:r>
      <w:bookmarkEnd w:id="96"/>
    </w:p>
    <w:p>
      <w:pPr>
        <w:spacing w:before="0" w:after="0"/>
        <w:ind w:firstLine="709"/>
        <w:jc w:val="both"/>
        <w:rPr>
          <w:sz w:val="24"/>
          <w:szCs w:val="24"/>
        </w:rPr>
      </w:pPr>
      <w:bookmarkStart w:id="97" w:name="sub_7804"/>
      <w:r>
        <w:rPr>
          <w:rFonts w:ascii="Arial" w:eastAsia="Arial" w:hAnsi="Arial" w:cs="Arial"/>
        </w:rPr>
        <w:t>3.При въезде на строительную площадку устанавливается табличка с наименованием заказчика, генерального подрядчика, фамилией лица, ответственного за производство строительных работ, номерами телефонов данных лиц, схемой въездов (выездов) автомобильного транспорта со строительной площадки.</w:t>
      </w:r>
      <w:bookmarkEnd w:id="97"/>
    </w:p>
    <w:p>
      <w:pPr>
        <w:spacing w:before="0" w:after="0"/>
        <w:ind w:firstLine="709"/>
        <w:jc w:val="both"/>
        <w:rPr>
          <w:sz w:val="24"/>
          <w:szCs w:val="24"/>
        </w:rPr>
      </w:pPr>
      <w:r>
        <w:rPr>
          <w:rFonts w:ascii="Arial" w:eastAsia="Arial" w:hAnsi="Arial" w:cs="Arial"/>
        </w:rPr>
        <w:t>4.Обязанность по содержанию ограждения в надлежащем состоянии возлагается на лицо, осуществляющее строительство (застройщика либо привлекаемое застройщиком или заказчиком на основании договора физическое или юридическое лицо).</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98" w:name="sub_79"/>
      <w:r>
        <w:rPr>
          <w:rFonts w:ascii="Arial" w:eastAsia="Arial" w:hAnsi="Arial" w:cs="Arial"/>
          <w:b/>
          <w:bCs/>
        </w:rPr>
        <w:t>Статья 37.</w:t>
      </w:r>
      <w:bookmarkEnd w:id="9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99" w:name="sub_7901"/>
      <w:r>
        <w:rPr>
          <w:rFonts w:ascii="Arial" w:eastAsia="Arial" w:hAnsi="Arial" w:cs="Arial"/>
        </w:rPr>
        <w:t>1.Въезды (выезды) со строительной площадки должны выходить, как правило, на второстепенные дороги.</w:t>
      </w:r>
      <w:bookmarkEnd w:id="99"/>
    </w:p>
    <w:p>
      <w:pPr>
        <w:spacing w:before="0" w:after="0"/>
        <w:ind w:firstLine="709"/>
        <w:jc w:val="both"/>
        <w:rPr>
          <w:sz w:val="24"/>
          <w:szCs w:val="24"/>
        </w:rPr>
      </w:pPr>
      <w:bookmarkStart w:id="100" w:name="sub_7902"/>
      <w:r>
        <w:rPr>
          <w:rFonts w:ascii="Arial" w:eastAsia="Arial" w:hAnsi="Arial" w:cs="Arial"/>
        </w:rPr>
        <w:t>2.Для движения автомобильного транспорта территория строительной площадки, въезды (выезды) на строительную площадку оборудуются твердым покрытием, как правило, железобетонными плитами.</w:t>
      </w:r>
      <w:bookmarkEnd w:id="100"/>
    </w:p>
    <w:p>
      <w:pPr>
        <w:spacing w:before="0" w:after="0"/>
        <w:ind w:firstLine="709"/>
        <w:jc w:val="both"/>
        <w:rPr>
          <w:sz w:val="24"/>
          <w:szCs w:val="24"/>
        </w:rPr>
      </w:pPr>
      <w:r>
        <w:rPr>
          <w:rFonts w:ascii="Arial" w:eastAsia="Arial" w:hAnsi="Arial" w:cs="Arial"/>
        </w:rPr>
        <w:t>3.Уборка твердого покрытия мест въезда (выезда) на территорию строительной площадки от снега, уплотненного снега, снежно-ледяных образований, в том числе наледи, в зимний период осуществляется полностью до усовершенствованного покрытия.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01" w:name="sub_80"/>
      <w:r>
        <w:rPr>
          <w:rFonts w:ascii="Arial" w:eastAsia="Arial" w:hAnsi="Arial" w:cs="Arial"/>
          <w:b/>
          <w:bCs/>
        </w:rPr>
        <w:t>Статья 38.</w:t>
      </w:r>
      <w:bookmarkEnd w:id="10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02" w:name="sub_8001"/>
      <w:r>
        <w:rPr>
          <w:rFonts w:ascii="Arial" w:eastAsia="Arial" w:hAnsi="Arial" w:cs="Arial"/>
        </w:rPr>
        <w:t>1. На период капитального строительства заказчик работ обязан организовать уборку участка дороги до 150 метров в обе стороны от въезда (выезда) на строительную площадку.</w:t>
      </w:r>
      <w:bookmarkEnd w:id="102"/>
    </w:p>
    <w:p>
      <w:pPr>
        <w:spacing w:before="0" w:after="0"/>
        <w:ind w:firstLine="709"/>
        <w:jc w:val="both"/>
        <w:rPr>
          <w:sz w:val="24"/>
          <w:szCs w:val="24"/>
        </w:rPr>
      </w:pPr>
      <w:bookmarkStart w:id="103" w:name="sub_8002"/>
      <w:r>
        <w:rPr>
          <w:rFonts w:ascii="Arial" w:eastAsia="Arial" w:hAnsi="Arial" w:cs="Arial"/>
        </w:rPr>
        <w:t>2. Уборка дороги от грязи, выносимой колесами автомобильного транспорта, выезжающего со строительной площадки, проводится ежедневно или по мере загрязнения дороги.</w:t>
      </w:r>
      <w:bookmarkEnd w:id="103"/>
    </w:p>
    <w:p>
      <w:pPr>
        <w:spacing w:before="0" w:after="0"/>
        <w:ind w:firstLine="709"/>
        <w:jc w:val="both"/>
        <w:rPr>
          <w:sz w:val="24"/>
          <w:szCs w:val="24"/>
        </w:rPr>
      </w:pPr>
      <w:bookmarkStart w:id="104" w:name="sub_81"/>
      <w:r>
        <w:rPr>
          <w:rFonts w:ascii="Arial" w:eastAsia="Arial" w:hAnsi="Arial" w:cs="Arial"/>
          <w:b/>
          <w:bCs/>
        </w:rPr>
        <w:t> </w:t>
      </w:r>
      <w:bookmarkEnd w:id="104"/>
    </w:p>
    <w:p>
      <w:pPr>
        <w:spacing w:before="0" w:after="0"/>
        <w:ind w:firstLine="709"/>
        <w:jc w:val="both"/>
        <w:rPr>
          <w:sz w:val="24"/>
          <w:szCs w:val="24"/>
        </w:rPr>
      </w:pPr>
      <w:r>
        <w:rPr>
          <w:rFonts w:ascii="Arial" w:eastAsia="Arial" w:hAnsi="Arial" w:cs="Arial"/>
          <w:b/>
          <w:bCs/>
        </w:rPr>
        <w:t>Статья 39.</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На период проведения капитального строительства для складирования и хранения строительных материалов, оборудования, грунта, тары вне территории строительной площадки могут быть определены специальные места, которые дополнительно ограждаются.</w:t>
      </w:r>
    </w:p>
    <w:p>
      <w:pPr>
        <w:spacing w:before="0" w:after="0"/>
        <w:ind w:firstLine="709"/>
        <w:jc w:val="both"/>
        <w:rPr>
          <w:sz w:val="24"/>
          <w:szCs w:val="24"/>
        </w:rPr>
      </w:pPr>
      <w:bookmarkStart w:id="105" w:name="sub_82"/>
      <w:r>
        <w:rPr>
          <w:rFonts w:ascii="Arial" w:eastAsia="Arial" w:hAnsi="Arial" w:cs="Arial"/>
          <w:b/>
          <w:bCs/>
        </w:rPr>
        <w:t> </w:t>
      </w:r>
      <w:bookmarkEnd w:id="105"/>
    </w:p>
    <w:p>
      <w:pPr>
        <w:spacing w:before="0" w:after="0"/>
        <w:ind w:firstLine="709"/>
        <w:jc w:val="both"/>
        <w:rPr>
          <w:sz w:val="24"/>
          <w:szCs w:val="24"/>
        </w:rPr>
      </w:pPr>
      <w:r>
        <w:rPr>
          <w:rFonts w:ascii="Arial" w:eastAsia="Arial" w:hAnsi="Arial" w:cs="Arial"/>
          <w:b/>
          <w:bCs/>
        </w:rPr>
        <w:t>Статья 40.</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Места и порядок складирования грунта, в том числе растительного, разработанного (вынутого) при проведении земляных работ по устройству котлованов под объекты капитального строительства, определяются Администрацией Жуковского</w:t>
      </w:r>
      <w:r>
        <w:rPr>
          <w:rFonts w:ascii="Arial" w:eastAsia="Arial" w:hAnsi="Arial" w:cs="Arial"/>
        </w:rPr>
        <w:t> </w:t>
      </w:r>
      <w:r>
        <w:rPr>
          <w:rFonts w:ascii="Arial" w:eastAsia="Arial" w:hAnsi="Arial" w:cs="Arial"/>
        </w:rPr>
        <w:t xml:space="preserve"> сельского поселения при выдаче разрешения на строительство.</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06" w:name="sub_83"/>
      <w:r>
        <w:rPr>
          <w:rFonts w:ascii="Arial" w:eastAsia="Arial" w:hAnsi="Arial" w:cs="Arial"/>
          <w:b/>
          <w:bCs/>
        </w:rPr>
        <w:t>Статья 41.</w:t>
      </w:r>
      <w:bookmarkEnd w:id="10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При производстве строительных работ обеспечивается сохранность действующих инженерных коммуникаций, наружного освещения и зеленых насаждений.</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07" w:name="sub_84"/>
      <w:r>
        <w:rPr>
          <w:rFonts w:ascii="Arial" w:eastAsia="Arial" w:hAnsi="Arial" w:cs="Arial"/>
          <w:b/>
          <w:bCs/>
        </w:rPr>
        <w:t>Статья 42.</w:t>
      </w:r>
      <w:bookmarkEnd w:id="10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08" w:name="sub_8401"/>
      <w:r>
        <w:rPr>
          <w:rFonts w:ascii="Arial" w:eastAsia="Arial" w:hAnsi="Arial" w:cs="Arial"/>
        </w:rPr>
        <w:t>1. Все элементы благоустройства, поврежденные при производстве строительных работ, в том числе на прилегающей территории, а также поврежденные при производстве строительных работ участки подъездных путей с усовершенствованным покрытием</w:t>
      </w:r>
      <w:r>
        <w:rPr>
          <w:rFonts w:ascii="Arial" w:eastAsia="Arial" w:hAnsi="Arial" w:cs="Arial"/>
        </w:rPr>
        <w:t> </w:t>
      </w:r>
      <w:r>
        <w:rPr>
          <w:rFonts w:ascii="Arial" w:eastAsia="Arial" w:hAnsi="Arial" w:cs="Arial"/>
        </w:rPr>
        <w:t xml:space="preserve"> на протяжении 150 метров в обе стороны от въезда (выезда) на строительную площадку подлежат восстановлению в полном объеме до момента сдачи объекта капитального строительства в эксплуатацию.</w:t>
      </w:r>
      <w:bookmarkEnd w:id="108"/>
    </w:p>
    <w:p>
      <w:pPr>
        <w:spacing w:before="0" w:after="0"/>
        <w:ind w:firstLine="709"/>
        <w:jc w:val="both"/>
        <w:rPr>
          <w:sz w:val="24"/>
          <w:szCs w:val="24"/>
        </w:rPr>
      </w:pPr>
      <w:bookmarkStart w:id="109" w:name="sub_8402"/>
      <w:r>
        <w:rPr>
          <w:rFonts w:ascii="Arial" w:eastAsia="Arial" w:hAnsi="Arial" w:cs="Arial"/>
        </w:rPr>
        <w:t>2. Состояние подъездных путей определяется до начала производства строительных работ в порядке, установленном правовым актом Администрации Жуковского</w:t>
      </w:r>
      <w:r>
        <w:rPr>
          <w:rFonts w:ascii="Arial" w:eastAsia="Arial" w:hAnsi="Arial" w:cs="Arial"/>
        </w:rPr>
        <w:t> </w:t>
      </w:r>
      <w:r>
        <w:rPr>
          <w:rFonts w:ascii="Arial" w:eastAsia="Arial" w:hAnsi="Arial" w:cs="Arial"/>
        </w:rPr>
        <w:t xml:space="preserve"> сельского поселения.</w:t>
      </w:r>
      <w:bookmarkEnd w:id="10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10" w:name="sub_85"/>
      <w:r>
        <w:rPr>
          <w:rFonts w:ascii="Arial" w:eastAsia="Arial" w:hAnsi="Arial" w:cs="Arial"/>
          <w:b/>
          <w:bCs/>
        </w:rPr>
        <w:t>Статья 43.</w:t>
      </w:r>
      <w:bookmarkEnd w:id="11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Работы по установке ограждений, устройству твердого покрытия для движения автомобильного транспорта на территории строительной площадки и на въездах (выездах) с нее производятся после получения в соответствии с настоящими Правилами разрешения на производство работ на территории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11" w:name="sub_86"/>
      <w:r>
        <w:rPr>
          <w:rFonts w:ascii="Arial" w:eastAsia="Arial" w:hAnsi="Arial" w:cs="Arial"/>
          <w:b/>
          <w:bCs/>
        </w:rPr>
        <w:t>Статья 44.</w:t>
      </w:r>
      <w:bookmarkEnd w:id="11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Ответственность за нарушения требований настоящих Правил при производстве работ по капитальному строительству возлагается на заказчика.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12" w:name="sub_87"/>
      <w:r>
        <w:rPr>
          <w:rFonts w:ascii="Arial" w:eastAsia="Arial" w:hAnsi="Arial" w:cs="Arial"/>
          <w:b/>
          <w:bCs/>
        </w:rPr>
        <w:t>Статья 45.</w:t>
      </w:r>
      <w:bookmarkEnd w:id="11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 период проведения капитального строительства обязанность по обеспечению сохранности дороги (в том числе дорожного покрытия), подходящей к въезду (выезду) на строительную площадку и по которой на строительную площадку проезжают большегрузные автомобили, возлагается на лицо, осуществляющее строительство (застройщика либо привлекаемое застройщиком или заказчиком на основании договора физическое или юридическое лицо).</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13" w:name="sub_88"/>
      <w:r>
        <w:rPr>
          <w:rFonts w:ascii="Arial" w:eastAsia="Arial" w:hAnsi="Arial" w:cs="Arial"/>
          <w:b/>
          <w:bCs/>
        </w:rPr>
        <w:t>Статья 46.</w:t>
      </w:r>
      <w:bookmarkEnd w:id="11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w:t>
      </w:r>
    </w:p>
    <w:p>
      <w:pPr>
        <w:spacing w:before="0" w:after="0"/>
        <w:ind w:firstLine="709"/>
        <w:jc w:val="both"/>
        <w:rPr>
          <w:sz w:val="24"/>
          <w:szCs w:val="24"/>
        </w:rPr>
      </w:pPr>
      <w:bookmarkStart w:id="114" w:name="sub_8801"/>
      <w:r>
        <w:rPr>
          <w:rFonts w:ascii="Arial" w:eastAsia="Arial" w:hAnsi="Arial" w:cs="Arial"/>
        </w:rPr>
        <w:t>1) выезд автомобильного транспорта со строительных площадок с неочищенными от грязи колесами на асфальтобетонные дороги, улицы и неблагоустроенные территории;</w:t>
      </w:r>
      <w:bookmarkEnd w:id="114"/>
    </w:p>
    <w:p>
      <w:pPr>
        <w:spacing w:before="0" w:after="0"/>
        <w:ind w:firstLine="709"/>
        <w:jc w:val="both"/>
        <w:rPr>
          <w:sz w:val="24"/>
          <w:szCs w:val="24"/>
        </w:rPr>
      </w:pPr>
      <w:bookmarkStart w:id="115" w:name="sub_8802"/>
      <w:r>
        <w:rPr>
          <w:rFonts w:ascii="Arial" w:eastAsia="Arial" w:hAnsi="Arial" w:cs="Arial"/>
        </w:rPr>
        <w:t>2) складирование строительных материалов, мусора, грунта, отходов строительного производства и оборудования вне специально отведенных для этих целей мест;</w:t>
      </w:r>
      <w:bookmarkEnd w:id="115"/>
    </w:p>
    <w:p>
      <w:pPr>
        <w:spacing w:before="0" w:after="0"/>
        <w:ind w:firstLine="709"/>
        <w:jc w:val="both"/>
        <w:rPr>
          <w:sz w:val="24"/>
          <w:szCs w:val="24"/>
        </w:rPr>
      </w:pPr>
      <w:bookmarkStart w:id="116" w:name="sub_8803"/>
      <w:r>
        <w:rPr>
          <w:rFonts w:ascii="Arial" w:eastAsia="Arial" w:hAnsi="Arial" w:cs="Arial"/>
        </w:rPr>
        <w:t>3) размещение бытовок за пределами территории строительной площадки и вне специально отведенных мест;</w:t>
      </w:r>
      <w:bookmarkEnd w:id="116"/>
    </w:p>
    <w:p>
      <w:pPr>
        <w:spacing w:before="0" w:after="0"/>
        <w:ind w:firstLine="709"/>
        <w:jc w:val="both"/>
        <w:rPr>
          <w:sz w:val="24"/>
          <w:szCs w:val="24"/>
        </w:rPr>
      </w:pPr>
      <w:bookmarkStart w:id="117" w:name="sub_8804"/>
      <w:r>
        <w:rPr>
          <w:rFonts w:ascii="Arial" w:eastAsia="Arial" w:hAnsi="Arial" w:cs="Arial"/>
        </w:rPr>
        <w:t>4) установка ограждений строительных площадок с занятием под эти цели тротуаров, газонов, дорог без соответствующего согласования.</w:t>
      </w:r>
      <w:bookmarkEnd w:id="117"/>
    </w:p>
    <w:p>
      <w:pPr>
        <w:spacing w:before="0" w:after="0"/>
        <w:ind w:firstLine="709"/>
        <w:jc w:val="both"/>
        <w:rPr>
          <w:sz w:val="24"/>
          <w:szCs w:val="24"/>
        </w:rPr>
      </w:pPr>
      <w:r>
        <w:rPr>
          <w:rFonts w:ascii="Arial" w:eastAsia="Arial" w:hAnsi="Arial" w:cs="Arial"/>
        </w:rPr>
        <w:t> </w:t>
      </w:r>
    </w:p>
    <w:p>
      <w:pPr>
        <w:spacing w:before="0" w:after="0"/>
        <w:ind w:firstLine="709"/>
        <w:jc w:val="both"/>
        <w:rPr>
          <w:sz w:val="28"/>
          <w:szCs w:val="28"/>
        </w:rPr>
      </w:pPr>
      <w:bookmarkStart w:id="118" w:name="sub_29000"/>
      <w:r>
        <w:rPr>
          <w:rFonts w:ascii="Arial" w:eastAsia="Arial" w:hAnsi="Arial" w:cs="Arial"/>
          <w:b/>
          <w:bCs/>
          <w:sz w:val="28"/>
          <w:szCs w:val="28"/>
        </w:rPr>
        <w:t>§ 8. Лица, ответственные за уборку, содержание прилегающих территорий и вывоз с прилегающих территорий образовавшегося мусора</w:t>
      </w:r>
      <w:bookmarkEnd w:id="118"/>
    </w:p>
    <w:p>
      <w:pPr>
        <w:spacing w:before="0" w:after="0"/>
        <w:ind w:firstLine="709"/>
        <w:jc w:val="both"/>
        <w:rPr>
          <w:sz w:val="24"/>
          <w:szCs w:val="24"/>
        </w:rPr>
      </w:pPr>
      <w:bookmarkStart w:id="119" w:name="sub_89"/>
      <w:r>
        <w:rPr>
          <w:rFonts w:ascii="Arial" w:eastAsia="Arial" w:hAnsi="Arial" w:cs="Arial"/>
          <w:b/>
          <w:bCs/>
        </w:rPr>
        <w:t> </w:t>
      </w:r>
      <w:bookmarkEnd w:id="119"/>
    </w:p>
    <w:p>
      <w:pPr>
        <w:spacing w:before="0" w:after="0"/>
        <w:ind w:firstLine="709"/>
        <w:jc w:val="both"/>
        <w:rPr>
          <w:sz w:val="24"/>
          <w:szCs w:val="24"/>
        </w:rPr>
      </w:pPr>
      <w:r>
        <w:rPr>
          <w:rFonts w:ascii="Arial" w:eastAsia="Arial" w:hAnsi="Arial" w:cs="Arial"/>
          <w:b/>
          <w:bCs/>
        </w:rPr>
        <w:t>Статья 47.</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уборке и содержанию тротуаров и пешеходных дорожек, расположенных вдоль улиц, сельских дорог и проездов или отделенных от проезжей части улиц, к жилым зданиям, нежилым помещениям, расположенным в жилых зданиях, не имеющим непосредственных выходов из них, в том числе по вывозу образовавшегося на указанных тротуарах, пешеходных зонах мусора, возлагаются на хозяйствующие субъекты, в собственности или в пользовании которых находятся указанные объекты, а также на организации, отвечающие за уборку и содержание проезжей части улиц, дорог, газонов.</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0" w:name="sub_90"/>
      <w:r>
        <w:rPr>
          <w:rFonts w:ascii="Arial" w:eastAsia="Arial" w:hAnsi="Arial" w:cs="Arial"/>
          <w:b/>
          <w:bCs/>
        </w:rPr>
        <w:t>Статья 48.</w:t>
      </w:r>
      <w:bookmarkEnd w:id="120"/>
    </w:p>
    <w:p>
      <w:pPr>
        <w:spacing w:before="0" w:after="0"/>
        <w:ind w:firstLine="709"/>
        <w:jc w:val="both"/>
        <w:rPr>
          <w:sz w:val="24"/>
          <w:szCs w:val="24"/>
        </w:rPr>
      </w:pPr>
      <w:r>
        <w:rPr>
          <w:rFonts w:ascii="Arial" w:eastAsia="Arial" w:hAnsi="Arial" w:cs="Arial"/>
        </w:rPr>
        <w:t> </w:t>
      </w:r>
      <w:r>
        <w:rPr>
          <w:rFonts w:ascii="Arial" w:eastAsia="Arial" w:hAnsi="Arial" w:cs="Arial"/>
        </w:rPr>
        <w:t xml:space="preserve">( Статья 48 утратила силу в ред.решения Совета депутатов от </w:t>
      </w:r>
      <w:r>
        <w:rPr>
          <w:rFonts w:ascii="Arial" w:eastAsia="Arial" w:hAnsi="Arial" w:cs="Arial"/>
        </w:rPr>
        <w:fldChar w:fldCharType="begin"/>
      </w:r>
      <w:r>
        <w:rPr>
          <w:rFonts w:ascii="Arial" w:eastAsia="Arial" w:hAnsi="Arial" w:cs="Arial"/>
        </w:rPr>
        <w:instrText xml:space="preserve"> HYPERLINK "http://rnla-service.scli.ru:8080/rnla-links/ws/content/act/1f45360d-3c57-473b-af5e-7b558c964aec.html" </w:instrText>
      </w:r>
      <w:r>
        <w:rPr>
          <w:rFonts w:ascii="Arial" w:eastAsia="Arial" w:hAnsi="Arial" w:cs="Arial"/>
        </w:rPr>
        <w:fldChar w:fldCharType="separate"/>
      </w:r>
      <w:r>
        <w:rPr>
          <w:rFonts w:ascii="Arial" w:eastAsia="Arial" w:hAnsi="Arial" w:cs="Arial"/>
          <w:color w:val="0000FF"/>
          <w:u w:val="single"/>
        </w:rPr>
        <w:t>31.05.2016 № 23</w:t>
      </w:r>
      <w:r>
        <w:rPr>
          <w:rFonts w:ascii="Arial" w:eastAsia="Arial" w:hAnsi="Arial" w:cs="Arial"/>
          <w:color w:val="0000FF"/>
          <w:u w:val="single"/>
        </w:rPr>
        <w:fldChar w:fldCharType="end"/>
      </w:r>
      <w:r>
        <w:rPr>
          <w:rFonts w:ascii="Arial" w:eastAsia="Arial" w:hAnsi="Arial" w:cs="Arial"/>
        </w:rPr>
        <w:t>)</w:t>
      </w:r>
    </w:p>
    <w:p>
      <w:pPr>
        <w:spacing w:before="0" w:after="0"/>
        <w:ind w:firstLine="709"/>
        <w:jc w:val="both"/>
        <w:rPr>
          <w:sz w:val="24"/>
          <w:szCs w:val="24"/>
        </w:rPr>
      </w:pPr>
      <w:r>
        <w:rPr>
          <w:rFonts w:ascii="Times New Roman" w:eastAsia="Times New Roman" w:hAnsi="Times New Roman" w:cs="Times New Roman"/>
        </w:rPr>
        <w:t> </w:t>
      </w:r>
    </w:p>
    <w:p>
      <w:pPr>
        <w:spacing w:before="0" w:after="0"/>
        <w:ind w:firstLine="709"/>
        <w:jc w:val="both"/>
        <w:rPr>
          <w:sz w:val="24"/>
          <w:szCs w:val="24"/>
        </w:rPr>
      </w:pPr>
      <w:bookmarkStart w:id="121" w:name="sub_941"/>
      <w:r>
        <w:rPr>
          <w:rFonts w:ascii="Arial" w:eastAsia="Arial" w:hAnsi="Arial" w:cs="Arial"/>
          <w:b/>
          <w:bCs/>
        </w:rPr>
        <w:t>Статья 49.</w:t>
      </w:r>
      <w:bookmarkEnd w:id="121"/>
    </w:p>
    <w:p>
      <w:pPr>
        <w:spacing w:before="0" w:after="0"/>
        <w:ind w:firstLine="709"/>
        <w:jc w:val="both"/>
        <w:rPr>
          <w:sz w:val="24"/>
          <w:szCs w:val="24"/>
        </w:rPr>
      </w:pPr>
      <w:r>
        <w:rPr>
          <w:rFonts w:ascii="Arial" w:eastAsia="Arial" w:hAnsi="Arial" w:cs="Arial"/>
        </w:rPr>
        <w:t> </w:t>
      </w:r>
      <w:r>
        <w:rPr>
          <w:rFonts w:ascii="Arial" w:eastAsia="Arial" w:hAnsi="Arial" w:cs="Arial"/>
        </w:rPr>
        <w:t>( Статья 49</w:t>
      </w:r>
      <w:r>
        <w:rPr>
          <w:rFonts w:ascii="Arial" w:eastAsia="Arial" w:hAnsi="Arial" w:cs="Arial"/>
        </w:rPr>
        <w:t> </w:t>
      </w:r>
      <w:r>
        <w:rPr>
          <w:rFonts w:ascii="Arial" w:eastAsia="Arial" w:hAnsi="Arial" w:cs="Arial"/>
        </w:rPr>
        <w:t xml:space="preserve">утратила силу в ред. решения Совета депутатов от </w:t>
      </w:r>
      <w:r>
        <w:rPr>
          <w:rFonts w:ascii="Arial" w:eastAsia="Arial" w:hAnsi="Arial" w:cs="Arial"/>
        </w:rPr>
        <w:fldChar w:fldCharType="begin"/>
      </w:r>
      <w:r>
        <w:rPr>
          <w:rFonts w:ascii="Arial" w:eastAsia="Arial" w:hAnsi="Arial" w:cs="Arial"/>
        </w:rPr>
        <w:instrText xml:space="preserve"> HYPERLINK "http://rnla-service.scli.ru:8080/rnla-links/ws/content/act/1f45360d-3c57-473b-af5e-7b558c964aec.html" </w:instrText>
      </w:r>
      <w:r>
        <w:rPr>
          <w:rFonts w:ascii="Arial" w:eastAsia="Arial" w:hAnsi="Arial" w:cs="Arial"/>
        </w:rPr>
        <w:fldChar w:fldCharType="separate"/>
      </w:r>
      <w:r>
        <w:rPr>
          <w:rFonts w:ascii="Arial" w:eastAsia="Arial" w:hAnsi="Arial" w:cs="Arial"/>
          <w:color w:val="0000FF"/>
          <w:u w:val="single"/>
        </w:rPr>
        <w:t>31.05.2016 № 23</w:t>
      </w:r>
      <w:r>
        <w:rPr>
          <w:rFonts w:ascii="Arial" w:eastAsia="Arial" w:hAnsi="Arial" w:cs="Arial"/>
          <w:color w:val="0000FF"/>
          <w:u w:val="single"/>
        </w:rPr>
        <w:fldChar w:fldCharType="end"/>
      </w:r>
      <w:r>
        <w:rPr>
          <w:rFonts w:ascii="Arial" w:eastAsia="Arial" w:hAnsi="Arial" w:cs="Arial"/>
        </w:rPr>
        <w:t>)</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2" w:name="sub_95"/>
      <w:r>
        <w:rPr>
          <w:rFonts w:ascii="Arial" w:eastAsia="Arial" w:hAnsi="Arial" w:cs="Arial"/>
          <w:b/>
          <w:bCs/>
        </w:rPr>
        <w:t xml:space="preserve">Статья 50. </w:t>
      </w:r>
      <w:bookmarkEnd w:id="122"/>
    </w:p>
    <w:p>
      <w:pPr>
        <w:spacing w:before="0" w:after="0"/>
        <w:ind w:firstLine="709"/>
        <w:jc w:val="both"/>
        <w:rPr>
          <w:sz w:val="24"/>
          <w:szCs w:val="24"/>
        </w:rPr>
      </w:pPr>
      <w:r>
        <w:rPr>
          <w:rFonts w:ascii="Arial" w:eastAsia="Arial" w:hAnsi="Arial" w:cs="Arial"/>
        </w:rPr>
        <w:t> </w:t>
      </w:r>
      <w:r>
        <w:rPr>
          <w:rFonts w:ascii="Arial" w:eastAsia="Arial" w:hAnsi="Arial" w:cs="Arial"/>
        </w:rPr>
        <w:t>( Статья 50</w:t>
      </w:r>
      <w:r>
        <w:rPr>
          <w:rFonts w:ascii="Arial" w:eastAsia="Arial" w:hAnsi="Arial" w:cs="Arial"/>
        </w:rPr>
        <w:t> </w:t>
      </w:r>
      <w:r>
        <w:rPr>
          <w:rFonts w:ascii="Arial" w:eastAsia="Arial" w:hAnsi="Arial" w:cs="Arial"/>
        </w:rPr>
        <w:t xml:space="preserve">утратила силу в ред. решения Совета депутатов от </w:t>
      </w:r>
      <w:r>
        <w:rPr>
          <w:rFonts w:ascii="Arial" w:eastAsia="Arial" w:hAnsi="Arial" w:cs="Arial"/>
        </w:rPr>
        <w:fldChar w:fldCharType="begin"/>
      </w:r>
      <w:r>
        <w:rPr>
          <w:rFonts w:ascii="Arial" w:eastAsia="Arial" w:hAnsi="Arial" w:cs="Arial"/>
        </w:rPr>
        <w:instrText xml:space="preserve"> HYPERLINK "http://rnla-service.scli.ru:8080/rnla-links/ws/content/act/1f45360d-3c57-473b-af5e-7b558c964aec.html" </w:instrText>
      </w:r>
      <w:r>
        <w:rPr>
          <w:rFonts w:ascii="Arial" w:eastAsia="Arial" w:hAnsi="Arial" w:cs="Arial"/>
        </w:rPr>
        <w:fldChar w:fldCharType="separate"/>
      </w:r>
      <w:r>
        <w:rPr>
          <w:rFonts w:ascii="Arial" w:eastAsia="Arial" w:hAnsi="Arial" w:cs="Arial"/>
          <w:color w:val="0000FF"/>
          <w:u w:val="single"/>
        </w:rPr>
        <w:t>31.05.2016 № 23</w:t>
      </w:r>
      <w:r>
        <w:rPr>
          <w:rFonts w:ascii="Arial" w:eastAsia="Arial" w:hAnsi="Arial" w:cs="Arial"/>
          <w:color w:val="0000FF"/>
          <w:u w:val="single"/>
        </w:rPr>
        <w:fldChar w:fldCharType="end"/>
      </w:r>
      <w:r>
        <w:rPr>
          <w:rFonts w:ascii="Arial" w:eastAsia="Arial" w:hAnsi="Arial" w:cs="Arial"/>
        </w:rPr>
        <w:t>)</w:t>
      </w:r>
    </w:p>
    <w:p>
      <w:pPr>
        <w:spacing w:before="0" w:after="0"/>
        <w:ind w:firstLine="709"/>
        <w:jc w:val="both"/>
        <w:rPr>
          <w:sz w:val="24"/>
          <w:szCs w:val="24"/>
        </w:rPr>
      </w:pPr>
      <w:r>
        <w:rPr>
          <w:rFonts w:ascii="Times New Roman" w:eastAsia="Times New Roman" w:hAnsi="Times New Roman" w:cs="Times New Roman"/>
        </w:rPr>
        <w:t>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3" w:name="sub_97"/>
      <w:r>
        <w:rPr>
          <w:rFonts w:ascii="Arial" w:eastAsia="Arial" w:hAnsi="Arial" w:cs="Arial"/>
          <w:b/>
          <w:bCs/>
        </w:rPr>
        <w:t>Статья 51.</w:t>
      </w:r>
      <w:bookmarkEnd w:id="123"/>
    </w:p>
    <w:p>
      <w:pPr>
        <w:spacing w:before="0" w:after="0"/>
        <w:ind w:firstLine="709"/>
        <w:jc w:val="both"/>
        <w:rPr>
          <w:sz w:val="24"/>
          <w:szCs w:val="24"/>
        </w:rPr>
      </w:pPr>
      <w:r>
        <w:rPr>
          <w:rFonts w:ascii="Arial" w:eastAsia="Arial" w:hAnsi="Arial" w:cs="Arial"/>
        </w:rPr>
        <w:t> </w:t>
      </w:r>
      <w:r>
        <w:rPr>
          <w:rFonts w:ascii="Arial" w:eastAsia="Arial" w:hAnsi="Arial" w:cs="Arial"/>
        </w:rPr>
        <w:t>( Статья 51</w:t>
      </w:r>
      <w:r>
        <w:rPr>
          <w:rFonts w:ascii="Arial" w:eastAsia="Arial" w:hAnsi="Arial" w:cs="Arial"/>
        </w:rPr>
        <w:t> </w:t>
      </w:r>
      <w:r>
        <w:rPr>
          <w:rFonts w:ascii="Arial" w:eastAsia="Arial" w:hAnsi="Arial" w:cs="Arial"/>
        </w:rPr>
        <w:t xml:space="preserve">утратила силу в ред. решения Совета депутатов от </w:t>
      </w:r>
      <w:r>
        <w:rPr>
          <w:rFonts w:ascii="Arial" w:eastAsia="Arial" w:hAnsi="Arial" w:cs="Arial"/>
        </w:rPr>
        <w:fldChar w:fldCharType="begin"/>
      </w:r>
      <w:r>
        <w:rPr>
          <w:rFonts w:ascii="Arial" w:eastAsia="Arial" w:hAnsi="Arial" w:cs="Arial"/>
        </w:rPr>
        <w:instrText xml:space="preserve"> HYPERLINK "http://rnla-service.scli.ru:8080/rnla-links/ws/content/act/1f45360d-3c57-473b-af5e-7b558c964aec.html" </w:instrText>
      </w:r>
      <w:r>
        <w:rPr>
          <w:rFonts w:ascii="Arial" w:eastAsia="Arial" w:hAnsi="Arial" w:cs="Arial"/>
        </w:rPr>
        <w:fldChar w:fldCharType="separate"/>
      </w:r>
      <w:r>
        <w:rPr>
          <w:rFonts w:ascii="Arial" w:eastAsia="Arial" w:hAnsi="Arial" w:cs="Arial"/>
          <w:color w:val="0000FF"/>
          <w:u w:val="single"/>
        </w:rPr>
        <w:t>31.05.2016 № 23</w:t>
      </w:r>
      <w:r>
        <w:rPr>
          <w:rFonts w:ascii="Arial" w:eastAsia="Arial" w:hAnsi="Arial" w:cs="Arial"/>
          <w:color w:val="0000FF"/>
          <w:u w:val="single"/>
        </w:rPr>
        <w:fldChar w:fldCharType="end"/>
      </w:r>
      <w:r>
        <w:rPr>
          <w:rFonts w:ascii="Arial" w:eastAsia="Arial" w:hAnsi="Arial" w:cs="Arial"/>
        </w:rPr>
        <w:t>)</w:t>
      </w:r>
    </w:p>
    <w:p>
      <w:pPr>
        <w:spacing w:before="0" w:after="0"/>
        <w:ind w:firstLine="709"/>
        <w:jc w:val="both"/>
        <w:rPr>
          <w:sz w:val="24"/>
          <w:szCs w:val="24"/>
        </w:rPr>
      </w:pPr>
      <w:r>
        <w:rPr>
          <w:rFonts w:ascii="Times New Roman" w:eastAsia="Times New Roman" w:hAnsi="Times New Roman" w:cs="Times New Roman"/>
        </w:rPr>
        <w:t>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4" w:name="sub_99"/>
      <w:r>
        <w:rPr>
          <w:rFonts w:ascii="Arial" w:eastAsia="Arial" w:hAnsi="Arial" w:cs="Arial"/>
          <w:b/>
          <w:bCs/>
        </w:rPr>
        <w:t>Статья 52.</w:t>
      </w:r>
      <w:bookmarkEnd w:id="124"/>
    </w:p>
    <w:p>
      <w:pPr>
        <w:spacing w:before="0" w:after="0"/>
        <w:ind w:firstLine="709"/>
        <w:jc w:val="both"/>
        <w:rPr>
          <w:sz w:val="24"/>
          <w:szCs w:val="24"/>
        </w:rPr>
      </w:pPr>
      <w:r>
        <w:rPr>
          <w:rFonts w:ascii="Arial" w:eastAsia="Arial" w:hAnsi="Arial" w:cs="Arial"/>
        </w:rPr>
        <w:t> </w:t>
      </w:r>
      <w:r>
        <w:rPr>
          <w:rFonts w:ascii="Arial" w:eastAsia="Arial" w:hAnsi="Arial" w:cs="Arial"/>
        </w:rPr>
        <w:t>( Статья 52</w:t>
      </w:r>
      <w:r>
        <w:rPr>
          <w:rFonts w:ascii="Arial" w:eastAsia="Arial" w:hAnsi="Arial" w:cs="Arial"/>
        </w:rPr>
        <w:t> </w:t>
      </w:r>
      <w:r>
        <w:rPr>
          <w:rFonts w:ascii="Arial" w:eastAsia="Arial" w:hAnsi="Arial" w:cs="Arial"/>
        </w:rPr>
        <w:t xml:space="preserve">утратила силу в ред. решения Совета депутатов от </w:t>
      </w:r>
      <w:r>
        <w:rPr>
          <w:rFonts w:ascii="Arial" w:eastAsia="Arial" w:hAnsi="Arial" w:cs="Arial"/>
        </w:rPr>
        <w:fldChar w:fldCharType="begin"/>
      </w:r>
      <w:r>
        <w:rPr>
          <w:rFonts w:ascii="Arial" w:eastAsia="Arial" w:hAnsi="Arial" w:cs="Arial"/>
        </w:rPr>
        <w:instrText xml:space="preserve"> HYPERLINK "http://rnla-service.scli.ru:8080/rnla-links/ws/content/act/1f45360d-3c57-473b-af5e-7b558c964aec.html" </w:instrText>
      </w:r>
      <w:r>
        <w:rPr>
          <w:rFonts w:ascii="Arial" w:eastAsia="Arial" w:hAnsi="Arial" w:cs="Arial"/>
        </w:rPr>
        <w:fldChar w:fldCharType="separate"/>
      </w:r>
      <w:r>
        <w:rPr>
          <w:rFonts w:ascii="Arial" w:eastAsia="Arial" w:hAnsi="Arial" w:cs="Arial"/>
          <w:color w:val="0000FF"/>
          <w:u w:val="single"/>
        </w:rPr>
        <w:t>31.05.2016 № 23</w:t>
      </w:r>
      <w:r>
        <w:rPr>
          <w:rFonts w:ascii="Arial" w:eastAsia="Arial" w:hAnsi="Arial" w:cs="Arial"/>
          <w:color w:val="0000FF"/>
          <w:u w:val="single"/>
        </w:rPr>
        <w:fldChar w:fldCharType="end"/>
      </w:r>
      <w:r>
        <w:rPr>
          <w:rFonts w:ascii="Arial" w:eastAsia="Arial" w:hAnsi="Arial" w:cs="Arial"/>
        </w:rPr>
        <w:t>)</w:t>
      </w:r>
    </w:p>
    <w:p>
      <w:pPr>
        <w:spacing w:before="0" w:after="0"/>
        <w:ind w:firstLine="709"/>
        <w:jc w:val="both"/>
        <w:rPr>
          <w:sz w:val="24"/>
          <w:szCs w:val="24"/>
        </w:rPr>
      </w:pPr>
      <w:r>
        <w:rPr>
          <w:rFonts w:ascii="Times New Roman" w:eastAsia="Times New Roman" w:hAnsi="Times New Roman" w:cs="Times New Roman"/>
        </w:rPr>
        <w:t>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5" w:name="sub_100"/>
      <w:r>
        <w:rPr>
          <w:rFonts w:ascii="Arial" w:eastAsia="Arial" w:hAnsi="Arial" w:cs="Arial"/>
          <w:b/>
          <w:bCs/>
        </w:rPr>
        <w:t>Статья 53.</w:t>
      </w:r>
      <w:bookmarkEnd w:id="12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уборке и содержанию тротуаров и пешеходных дорожек, прилегающих к многоквартирным домам, имеющим непосредственные выходы из них, в том числе по вывозу мусора, образовавшегося на указанных тротуарах, пешеходных зонах, возлагаются на собственников или лиц, на обслуживании которых находятся многоквартирные дома.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6" w:name="sub_101"/>
      <w:r>
        <w:rPr>
          <w:rFonts w:ascii="Arial" w:eastAsia="Arial" w:hAnsi="Arial" w:cs="Arial"/>
          <w:b/>
          <w:bCs/>
        </w:rPr>
        <w:t>Статья 54.</w:t>
      </w:r>
      <w:bookmarkEnd w:id="126"/>
    </w:p>
    <w:p>
      <w:pPr>
        <w:spacing w:before="0" w:after="0"/>
        <w:ind w:firstLine="709"/>
        <w:jc w:val="both"/>
        <w:rPr>
          <w:sz w:val="24"/>
          <w:szCs w:val="24"/>
        </w:rPr>
      </w:pPr>
      <w:r>
        <w:rPr>
          <w:rFonts w:ascii="Arial" w:eastAsia="Arial" w:hAnsi="Arial" w:cs="Arial"/>
        </w:rPr>
        <w:t> </w:t>
      </w:r>
      <w:r>
        <w:rPr>
          <w:rFonts w:ascii="Arial" w:eastAsia="Arial" w:hAnsi="Arial" w:cs="Arial"/>
        </w:rPr>
        <w:t>( Статья 54</w:t>
      </w:r>
      <w:r>
        <w:rPr>
          <w:rFonts w:ascii="Arial" w:eastAsia="Arial" w:hAnsi="Arial" w:cs="Arial"/>
        </w:rPr>
        <w:t> </w:t>
      </w:r>
      <w:r>
        <w:rPr>
          <w:rFonts w:ascii="Arial" w:eastAsia="Arial" w:hAnsi="Arial" w:cs="Arial"/>
        </w:rPr>
        <w:t xml:space="preserve">утратила силу в ред. решения Совета депутатов от </w:t>
      </w:r>
      <w:r>
        <w:rPr>
          <w:rFonts w:ascii="Arial" w:eastAsia="Arial" w:hAnsi="Arial" w:cs="Arial"/>
        </w:rPr>
        <w:fldChar w:fldCharType="begin"/>
      </w:r>
      <w:r>
        <w:rPr>
          <w:rFonts w:ascii="Arial" w:eastAsia="Arial" w:hAnsi="Arial" w:cs="Arial"/>
        </w:rPr>
        <w:instrText xml:space="preserve"> HYPERLINK "http://rnla-service.scli.ru:8080/rnla-links/ws/content/act/1f45360d-3c57-473b-af5e-7b558c964aec.html" </w:instrText>
      </w:r>
      <w:r>
        <w:rPr>
          <w:rFonts w:ascii="Arial" w:eastAsia="Arial" w:hAnsi="Arial" w:cs="Arial"/>
        </w:rPr>
        <w:fldChar w:fldCharType="separate"/>
      </w:r>
      <w:r>
        <w:rPr>
          <w:rFonts w:ascii="Arial" w:eastAsia="Arial" w:hAnsi="Arial" w:cs="Arial"/>
          <w:color w:val="0000FF"/>
          <w:u w:val="single"/>
        </w:rPr>
        <w:t>31.05.2016 № 23</w:t>
      </w:r>
      <w:r>
        <w:rPr>
          <w:rFonts w:ascii="Arial" w:eastAsia="Arial" w:hAnsi="Arial" w:cs="Arial"/>
          <w:color w:val="0000FF"/>
          <w:u w:val="single"/>
        </w:rPr>
        <w:fldChar w:fldCharType="end"/>
      </w:r>
      <w:r>
        <w:rPr>
          <w:rFonts w:ascii="Arial" w:eastAsia="Arial" w:hAnsi="Arial" w:cs="Arial"/>
        </w:rPr>
        <w:t>)</w:t>
      </w:r>
    </w:p>
    <w:p>
      <w:pPr>
        <w:spacing w:before="0" w:after="0"/>
        <w:ind w:firstLine="709"/>
        <w:jc w:val="both"/>
        <w:rPr>
          <w:sz w:val="24"/>
          <w:szCs w:val="24"/>
        </w:rPr>
      </w:pPr>
      <w:r>
        <w:rPr>
          <w:rFonts w:ascii="Times New Roman" w:eastAsia="Times New Roman" w:hAnsi="Times New Roman" w:cs="Times New Roman"/>
        </w:rPr>
        <w:t> </w:t>
      </w:r>
    </w:p>
    <w:p>
      <w:pPr>
        <w:spacing w:before="0" w:after="0"/>
        <w:ind w:firstLine="709"/>
        <w:jc w:val="both"/>
        <w:rPr>
          <w:sz w:val="24"/>
          <w:szCs w:val="24"/>
        </w:rPr>
      </w:pPr>
      <w:r>
        <w:rPr>
          <w:rFonts w:ascii="Arial" w:eastAsia="Arial" w:hAnsi="Arial" w:cs="Arial"/>
          <w:b/>
          <w:bCs/>
        </w:rPr>
        <w:t>Статья 55.</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содержанию площадок для мусорных контейнеров, в том числе по уборке мусора, складируемого около мусорной площадки, а также высыпавшегося мусора, и прилегающей по периметру к площадке пятиметровой территории возлагаются на хозяйствующие субъекты, в собственности, в хозяйственном ведении, оперативном управлении или на обслуживании которых находятся указанные площадки.</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7" w:name="sub_104"/>
      <w:r>
        <w:rPr>
          <w:rFonts w:ascii="Arial" w:eastAsia="Arial" w:hAnsi="Arial" w:cs="Arial"/>
          <w:b/>
          <w:bCs/>
        </w:rPr>
        <w:t>Статья 56.</w:t>
      </w:r>
      <w:bookmarkEnd w:id="12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уборке и содержанию дворовых территорий, территорий фасадных частей многоквартирных домов и находящихся на них пешеходных дорожек, тротуаров, въездов (выездов) во дворы, в том числе по вывозу образовавшегося на указанных территориях мусора, возлагаются на хозяйствующие субъекты, в хозяйственном ведении, оперативном управлении или на обслуживании которых находятся данные дворовые территории.</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8" w:name="sub_105"/>
      <w:r>
        <w:rPr>
          <w:rFonts w:ascii="Arial" w:eastAsia="Arial" w:hAnsi="Arial" w:cs="Arial"/>
          <w:b/>
          <w:bCs/>
        </w:rPr>
        <w:t>Статья 57.</w:t>
      </w:r>
      <w:bookmarkEnd w:id="12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уборке остановок общественного транспорта, в том числе по вывозу образовавшегося мусора, возлагаются на лица, осуществляющие уборку проезжей части дорог.</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29" w:name="sub_110"/>
      <w:r>
        <w:rPr>
          <w:rFonts w:ascii="Arial" w:eastAsia="Arial" w:hAnsi="Arial" w:cs="Arial"/>
          <w:b/>
          <w:bCs/>
        </w:rPr>
        <w:t>Статья 58.</w:t>
      </w:r>
      <w:bookmarkEnd w:id="12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уборке остановок общественного транспорта, на которых расположены павильоны, магазины или иные объекты, в том числе по вывозу образовавшегося на остановках общественного транспорта мусора, возлагаются на лиц, осуществляющих хозяйственную или иную деятельность в указанных объектах.</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30" w:name="sub_111"/>
      <w:r>
        <w:rPr>
          <w:rFonts w:ascii="Arial" w:eastAsia="Arial" w:hAnsi="Arial" w:cs="Arial"/>
          <w:b/>
          <w:bCs/>
        </w:rPr>
        <w:t>Статья 59.</w:t>
      </w:r>
      <w:bookmarkEnd w:id="13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уборке проезжей части дорог, тротуаров и пешеходных зон, находящихся на железнодорожных переездах, переходах через железнодорожные пути и расположенных с ними в одном уровне, в том числе по вывозу образовавшегося на указанных территориях мусора, возлагается на лиц, осуществляющих содержание и обслуживание железнодорожных путей.</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31" w:name="sub_112"/>
      <w:r>
        <w:rPr>
          <w:rFonts w:ascii="Arial" w:eastAsia="Arial" w:hAnsi="Arial" w:cs="Arial"/>
          <w:b/>
          <w:bCs/>
        </w:rPr>
        <w:t>Статья 60.</w:t>
      </w:r>
      <w:bookmarkEnd w:id="13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уборке и содержанию мест, предназначенных для разворота транспорта общего пользования, и размещенных на них остановках общественного транспорта, в том числе по вывозу образовавшегося на указанных территориях мусора, возлагаются на лиц, осуществляющих уборку проезжей части дорог.</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32" w:name="sub_113"/>
      <w:r>
        <w:rPr>
          <w:rFonts w:ascii="Arial" w:eastAsia="Arial" w:hAnsi="Arial" w:cs="Arial"/>
          <w:b/>
          <w:bCs/>
        </w:rPr>
        <w:t>Статья 61.</w:t>
      </w:r>
      <w:bookmarkEnd w:id="13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Обязанности по уборке и содержанию длительное время неосваиваемых территорий, территорий после сноса строений, в том числе по вывозу образовавшегося на указанных территориях мусора, грязи, возлагаются на юридических и физических лиц, которым отведена данная территория для проведения работ.</w:t>
      </w:r>
    </w:p>
    <w:p>
      <w:pPr>
        <w:spacing w:before="0" w:after="0"/>
        <w:ind w:firstLine="709"/>
        <w:jc w:val="both"/>
        <w:rPr>
          <w:sz w:val="24"/>
          <w:szCs w:val="24"/>
        </w:rPr>
      </w:pPr>
      <w:bookmarkStart w:id="133" w:name="sub_1131"/>
      <w:r>
        <w:rPr>
          <w:rFonts w:ascii="Arial" w:eastAsia="Arial" w:hAnsi="Arial" w:cs="Arial"/>
        </w:rPr>
        <w:t> </w:t>
      </w:r>
      <w:bookmarkEnd w:id="133"/>
    </w:p>
    <w:p>
      <w:pPr>
        <w:spacing w:before="0" w:after="0"/>
        <w:ind w:firstLine="709"/>
        <w:jc w:val="both"/>
        <w:rPr>
          <w:sz w:val="24"/>
          <w:szCs w:val="24"/>
        </w:rPr>
      </w:pPr>
      <w:r>
        <w:rPr>
          <w:rFonts w:ascii="Arial" w:eastAsia="Arial" w:hAnsi="Arial" w:cs="Arial"/>
          <w:b/>
          <w:bCs/>
        </w:rPr>
        <w:t>Статья 62.</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 случае если два и более объекта находятся на таком удалении друг от друга, которое не позволяет установить границы прилегающей территории в соответствии с настоящими Правилами (т.е. происходит наложение прилегающих территорий), то их установление осуществляется по линии, проходящей между объектами на равном удалении от каждого из них.</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34" w:name="sub_114"/>
      <w:r>
        <w:rPr>
          <w:rFonts w:ascii="Arial" w:eastAsia="Arial" w:hAnsi="Arial" w:cs="Arial"/>
          <w:b/>
          <w:bCs/>
        </w:rPr>
        <w:t>Статья 63.</w:t>
      </w:r>
      <w:bookmarkEnd w:id="13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 случаях, не предусмотренных статьями 47 - 62 настоящих Правил, обязанность по организации и производству уборочных работ, в том числе по вывозу образовавшегося на соответствующих территориях мусора, возлагается на лиц, отвечающих за уборку и содержание территорий.</w:t>
      </w:r>
    </w:p>
    <w:p>
      <w:pPr>
        <w:spacing w:before="0" w:after="0"/>
        <w:ind w:firstLine="709"/>
        <w:jc w:val="both"/>
        <w:rPr>
          <w:sz w:val="24"/>
          <w:szCs w:val="24"/>
        </w:rPr>
      </w:pPr>
      <w:r>
        <w:rPr>
          <w:rFonts w:ascii="Arial" w:eastAsia="Arial" w:hAnsi="Arial" w:cs="Arial"/>
        </w:rPr>
        <w:t> </w:t>
      </w:r>
    </w:p>
    <w:p>
      <w:pPr>
        <w:pStyle w:val="Heading5"/>
        <w:shd w:val="clear" w:color="auto" w:fill="FFFFFF"/>
        <w:spacing w:before="0" w:after="0"/>
        <w:ind w:firstLine="709"/>
        <w:jc w:val="both"/>
        <w:outlineLvl w:val="9"/>
        <w:rPr>
          <w:b/>
          <w:bCs/>
          <w:sz w:val="28"/>
          <w:szCs w:val="28"/>
        </w:rPr>
      </w:pPr>
      <w:bookmarkStart w:id="135" w:name="sub_30000"/>
      <w:r>
        <w:rPr>
          <w:rFonts w:ascii="Arial" w:eastAsia="Arial" w:hAnsi="Arial" w:cs="Arial"/>
          <w:i w:val="0"/>
          <w:iCs w:val="0"/>
          <w:sz w:val="28"/>
          <w:szCs w:val="28"/>
        </w:rPr>
        <w:t xml:space="preserve">Глава 3. Содержание зеленых насаждений и архитектурных объектов малых форм на территории </w:t>
      </w:r>
      <w:bookmarkEnd w:id="135"/>
      <w:r>
        <w:rPr>
          <w:rFonts w:ascii="Arial" w:eastAsia="Arial" w:hAnsi="Arial" w:cs="Arial"/>
          <w:i w:val="0"/>
          <w:iCs w:val="0"/>
          <w:sz w:val="28"/>
          <w:szCs w:val="28"/>
        </w:rPr>
        <w:t>Жуковского</w:t>
      </w:r>
      <w:r>
        <w:rPr>
          <w:rFonts w:ascii="Arial" w:eastAsia="Arial" w:hAnsi="Arial" w:cs="Arial"/>
          <w:i w:val="0"/>
          <w:iCs w:val="0"/>
          <w:sz w:val="28"/>
          <w:szCs w:val="28"/>
        </w:rPr>
        <w:t> </w:t>
      </w:r>
      <w:r>
        <w:rPr>
          <w:rFonts w:ascii="Arial" w:eastAsia="Arial" w:hAnsi="Arial" w:cs="Arial"/>
          <w:i w:val="0"/>
          <w:iCs w:val="0"/>
          <w:sz w:val="28"/>
          <w:szCs w:val="28"/>
        </w:rPr>
        <w:t xml:space="preserve"> сельского поселения</w:t>
      </w:r>
    </w:p>
    <w:p>
      <w:pPr>
        <w:spacing w:before="0" w:after="0"/>
        <w:ind w:firstLine="709"/>
        <w:jc w:val="both"/>
        <w:rPr>
          <w:sz w:val="24"/>
          <w:szCs w:val="24"/>
        </w:rPr>
      </w:pPr>
      <w:bookmarkStart w:id="136" w:name="sub_31000"/>
      <w:r>
        <w:rPr>
          <w:rFonts w:ascii="Arial" w:eastAsia="Arial" w:hAnsi="Arial" w:cs="Arial"/>
          <w:b/>
          <w:bCs/>
        </w:rPr>
        <w:t> </w:t>
      </w:r>
      <w:bookmarkEnd w:id="136"/>
    </w:p>
    <w:p>
      <w:pPr>
        <w:spacing w:before="0" w:after="0"/>
        <w:ind w:firstLine="709"/>
        <w:jc w:val="both"/>
        <w:rPr>
          <w:sz w:val="28"/>
          <w:szCs w:val="28"/>
        </w:rPr>
      </w:pPr>
      <w:r>
        <w:rPr>
          <w:rFonts w:ascii="Arial" w:eastAsia="Arial" w:hAnsi="Arial" w:cs="Arial"/>
          <w:b/>
          <w:bCs/>
          <w:sz w:val="28"/>
          <w:szCs w:val="28"/>
        </w:rPr>
        <w:t>§ 1. Правила содержания зеленых насаждений</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37" w:name="sub_117"/>
      <w:r>
        <w:rPr>
          <w:rFonts w:ascii="Arial" w:eastAsia="Arial" w:hAnsi="Arial" w:cs="Arial"/>
          <w:b/>
          <w:bCs/>
        </w:rPr>
        <w:t>Статья 64.</w:t>
      </w:r>
      <w:bookmarkEnd w:id="13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 xml:space="preserve">Вывоз порубочных остатков, образовавшихся в результате сноса, формовочной обрезки деревьев и кустарников, осуществляется организациями, производящими работы по удалению сухостойных, аварийных, потерявших декоративность деревьев и обрезке ветвей в кронах, в течение четырех рабочих дней </w:t>
      </w:r>
      <w:bookmarkStart w:id="138" w:name="sub_11702"/>
      <w:bookmarkEnd w:id="13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39" w:name="sub_118"/>
      <w:r>
        <w:rPr>
          <w:rFonts w:ascii="Arial" w:eastAsia="Arial" w:hAnsi="Arial" w:cs="Arial"/>
          <w:b/>
          <w:bCs/>
        </w:rPr>
        <w:t>Статья 65.</w:t>
      </w:r>
      <w:bookmarkEnd w:id="13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Упавшие деревья удаляются лицами, осуществляющими обслуживание территорий, немедленно с проезжей части дорог, тротуаров, от токонесущих проводов, фасадов жилых и нежилых зданий, а с других территорий - в течение 8 часов с момента обнаружения.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40" w:name="sub_119"/>
      <w:r>
        <w:rPr>
          <w:rFonts w:ascii="Arial" w:eastAsia="Arial" w:hAnsi="Arial" w:cs="Arial"/>
          <w:b/>
          <w:bCs/>
        </w:rPr>
        <w:t>Статья 66.</w:t>
      </w:r>
      <w:bookmarkEnd w:id="14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Снос, обрезка или пересадка деревьев и кустарников выполняются организациями, указанными в статье 64 настоящих Правил, при наличии следующих документов:</w:t>
      </w:r>
    </w:p>
    <w:p>
      <w:pPr>
        <w:spacing w:before="0" w:after="0"/>
        <w:ind w:firstLine="709"/>
        <w:jc w:val="both"/>
        <w:rPr>
          <w:sz w:val="24"/>
          <w:szCs w:val="24"/>
        </w:rPr>
      </w:pPr>
      <w:r>
        <w:rPr>
          <w:rFonts w:ascii="Arial" w:eastAsia="Arial" w:hAnsi="Arial" w:cs="Arial"/>
        </w:rPr>
        <w:t>- решения о сносе, обрезке или пересадке зеленых насаждений, попадающих в зону строительства, реконструкции, прокладки коммуникаций, установки объектов с кратковременным сроком эксплуатации, а так же на придомовых территориях и в секторе индивидуальной застройки</w:t>
      </w:r>
      <w:r>
        <w:rPr>
          <w:rFonts w:ascii="Arial" w:eastAsia="Arial" w:hAnsi="Arial" w:cs="Arial"/>
        </w:rPr>
        <w:t> </w:t>
      </w:r>
      <w:r>
        <w:rPr>
          <w:rFonts w:ascii="Arial" w:eastAsia="Arial" w:hAnsi="Arial" w:cs="Arial"/>
        </w:rPr>
        <w:t xml:space="preserve"> принимаемого Администрацией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r>
        <w:rPr>
          <w:rFonts w:ascii="Arial" w:eastAsia="Arial" w:hAnsi="Arial" w:cs="Arial"/>
        </w:rPr>
        <w:t>При выполнении работ по сносу зеленых насаждений заказчик обязан возместить ущерб, нанесенный зеленым насаждениям на территории Жуковского</w:t>
      </w:r>
      <w:r>
        <w:rPr>
          <w:rFonts w:ascii="Arial" w:eastAsia="Arial" w:hAnsi="Arial" w:cs="Arial"/>
        </w:rPr>
        <w:t> </w:t>
      </w:r>
      <w:r>
        <w:rPr>
          <w:rFonts w:ascii="Arial" w:eastAsia="Arial" w:hAnsi="Arial" w:cs="Arial"/>
        </w:rPr>
        <w:t xml:space="preserve"> сельского поселения, выполнив компенсационное озеленение.</w:t>
      </w:r>
    </w:p>
    <w:p>
      <w:pPr>
        <w:spacing w:before="0" w:after="0"/>
        <w:ind w:firstLine="709"/>
        <w:jc w:val="both"/>
        <w:rPr>
          <w:sz w:val="24"/>
          <w:szCs w:val="24"/>
        </w:rPr>
      </w:pPr>
      <w:r>
        <w:rPr>
          <w:rFonts w:ascii="Arial" w:eastAsia="Arial" w:hAnsi="Arial" w:cs="Arial"/>
        </w:rPr>
        <w:t>Компенсационное озеленение за снос зеленых насаждений выполняется в местах, согласованных с Администрацией Жуковского</w:t>
      </w:r>
      <w:r>
        <w:rPr>
          <w:rFonts w:ascii="Arial" w:eastAsia="Arial" w:hAnsi="Arial" w:cs="Arial"/>
        </w:rPr>
        <w:t> </w:t>
      </w:r>
      <w:r>
        <w:rPr>
          <w:rFonts w:ascii="Arial" w:eastAsia="Arial" w:hAnsi="Arial" w:cs="Arial"/>
        </w:rPr>
        <w:t xml:space="preserve"> сельского поселения, из расчета, что за одно снесенное дерево высаживается три крупномерных саженца, за один кустарник - пять саженцев.</w:t>
      </w:r>
    </w:p>
    <w:p>
      <w:pPr>
        <w:spacing w:before="0" w:after="0"/>
        <w:ind w:firstLine="709"/>
        <w:jc w:val="both"/>
        <w:rPr>
          <w:sz w:val="24"/>
          <w:szCs w:val="24"/>
        </w:rPr>
      </w:pPr>
      <w:r>
        <w:rPr>
          <w:rFonts w:ascii="Arial" w:eastAsia="Arial" w:hAnsi="Arial" w:cs="Arial"/>
        </w:rPr>
        <w:t>Цветники и газоны восстанавливаются в полном объеме снесенного озеленения.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41" w:name="sub_120"/>
      <w:r>
        <w:rPr>
          <w:rFonts w:ascii="Arial" w:eastAsia="Arial" w:hAnsi="Arial" w:cs="Arial"/>
          <w:b/>
          <w:bCs/>
        </w:rPr>
        <w:t>Статья 67.</w:t>
      </w:r>
      <w:bookmarkEnd w:id="14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Лица, осуществляющие работы по благоустройству и озеленению территории, обязаны производить новые посадки деревьев и кустарников согласно плану благоустройства Администрации Жуковского</w:t>
      </w:r>
      <w:r>
        <w:rPr>
          <w:rFonts w:ascii="Arial" w:eastAsia="Arial" w:hAnsi="Arial" w:cs="Arial"/>
        </w:rPr>
        <w:t> </w:t>
      </w:r>
      <w:r>
        <w:rPr>
          <w:rFonts w:ascii="Arial" w:eastAsia="Arial" w:hAnsi="Arial" w:cs="Arial"/>
        </w:rPr>
        <w:t xml:space="preserve"> сельского поселения с учетом нормативных расстояний от зданий и сооружений, подземных коммуникаций.</w:t>
      </w:r>
    </w:p>
    <w:p>
      <w:pPr>
        <w:spacing w:before="0" w:after="0"/>
        <w:ind w:firstLine="709"/>
        <w:jc w:val="both"/>
        <w:rPr>
          <w:sz w:val="24"/>
          <w:szCs w:val="24"/>
        </w:rPr>
      </w:pPr>
      <w:r>
        <w:rPr>
          <w:rFonts w:ascii="Arial" w:eastAsia="Arial" w:hAnsi="Arial" w:cs="Arial"/>
        </w:rPr>
        <w:t>Для создания новых зеленых насаждений должен использоваться стандартный посадочный материал районированных видов и сортов. При этом деревья высаживаются в возрасте не моложе пяти лет с комом земли, кустарники - в возрасте двух - трех лет.</w:t>
      </w:r>
    </w:p>
    <w:p>
      <w:pPr>
        <w:spacing w:before="0" w:after="0"/>
        <w:ind w:firstLine="709"/>
        <w:jc w:val="both"/>
        <w:rPr>
          <w:sz w:val="24"/>
          <w:szCs w:val="24"/>
        </w:rPr>
      </w:pPr>
      <w:r>
        <w:rPr>
          <w:rFonts w:ascii="Arial" w:eastAsia="Arial" w:hAnsi="Arial" w:cs="Arial"/>
        </w:rPr>
        <w:t>Субъекты, осуществляющие хозяйственную деятельность, обязаны обеспечить сохранность зеленых насаждений и уход за ними на территориях, находящихся у них в собственности, аренде или на обслуживании, а также прилегающих территориях, закрепленных территориях (своевременный полив, рыхление поверхностного слоя земли и удаление сорных растений).</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42" w:name="sub_121"/>
      <w:r>
        <w:rPr>
          <w:rFonts w:ascii="Arial" w:eastAsia="Arial" w:hAnsi="Arial" w:cs="Arial"/>
          <w:b/>
          <w:bCs/>
        </w:rPr>
        <w:t>Статья 68.</w:t>
      </w:r>
      <w:bookmarkEnd w:id="14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 xml:space="preserve">Выкос травы и стрижка газонов производится хозяйствующими субъектами, на которых возложена обязанность по уборке и содержанию прилегающих территорий, на высоту до 3 - 5 см периодически при достижении травяным покровом высоты 15 - 25 см. </w:t>
      </w:r>
    </w:p>
    <w:p>
      <w:pPr>
        <w:spacing w:before="0" w:after="0"/>
        <w:ind w:firstLine="709"/>
        <w:jc w:val="both"/>
        <w:rPr>
          <w:sz w:val="24"/>
          <w:szCs w:val="24"/>
        </w:rPr>
      </w:pPr>
      <w:bookmarkStart w:id="143" w:name="sub_122"/>
      <w:r>
        <w:rPr>
          <w:rFonts w:ascii="Arial" w:eastAsia="Arial" w:hAnsi="Arial" w:cs="Arial"/>
          <w:b/>
          <w:bCs/>
        </w:rPr>
        <w:t> </w:t>
      </w:r>
      <w:bookmarkEnd w:id="143"/>
    </w:p>
    <w:p>
      <w:pPr>
        <w:spacing w:before="0" w:after="0"/>
        <w:ind w:firstLine="709"/>
        <w:jc w:val="both"/>
        <w:rPr>
          <w:sz w:val="24"/>
          <w:szCs w:val="24"/>
        </w:rPr>
      </w:pPr>
      <w:r>
        <w:rPr>
          <w:rFonts w:ascii="Arial" w:eastAsia="Arial" w:hAnsi="Arial" w:cs="Arial"/>
          <w:b/>
          <w:bCs/>
        </w:rPr>
        <w:t>Статья 69.</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Полив зеленых насаждений на объектах озеленения производится в утреннее или в вечернее время хозяйствующими субъектами, в хозяйственном ведении или оперативном управлении которых находятся объекты озеленения.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44" w:name="sub_124"/>
      <w:r>
        <w:rPr>
          <w:rFonts w:ascii="Arial" w:eastAsia="Arial" w:hAnsi="Arial" w:cs="Arial"/>
          <w:b/>
          <w:bCs/>
        </w:rPr>
        <w:t>Статья 70.</w:t>
      </w:r>
      <w:bookmarkEnd w:id="14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 местах общего пользования, имеющих зеленые насаждения, запрещается:</w:t>
      </w:r>
    </w:p>
    <w:p>
      <w:pPr>
        <w:spacing w:before="0" w:after="0"/>
        <w:ind w:firstLine="709"/>
        <w:jc w:val="both"/>
        <w:rPr>
          <w:sz w:val="24"/>
          <w:szCs w:val="24"/>
        </w:rPr>
      </w:pPr>
      <w:bookmarkStart w:id="145" w:name="sub_12501"/>
      <w:r>
        <w:rPr>
          <w:rFonts w:ascii="Arial" w:eastAsia="Arial" w:hAnsi="Arial" w:cs="Arial"/>
        </w:rPr>
        <w:t>1) ломать, портить или вырубать деревья и кустарники, нарушать газоны, цветочные клумбы;</w:t>
      </w:r>
      <w:bookmarkEnd w:id="145"/>
    </w:p>
    <w:p>
      <w:pPr>
        <w:spacing w:before="0" w:after="0"/>
        <w:ind w:firstLine="709"/>
        <w:jc w:val="both"/>
        <w:rPr>
          <w:sz w:val="24"/>
          <w:szCs w:val="24"/>
        </w:rPr>
      </w:pPr>
      <w:bookmarkStart w:id="146" w:name="sub_12502"/>
      <w:r>
        <w:rPr>
          <w:rFonts w:ascii="Arial" w:eastAsia="Arial" w:hAnsi="Arial" w:cs="Arial"/>
        </w:rPr>
        <w:t>2) складировать строительные и другие материалы, тару, скол асфальта, мусор, в том числе строительный;</w:t>
      </w:r>
      <w:bookmarkEnd w:id="146"/>
    </w:p>
    <w:p>
      <w:pPr>
        <w:spacing w:before="0" w:after="0"/>
        <w:ind w:firstLine="709"/>
        <w:jc w:val="both"/>
        <w:rPr>
          <w:sz w:val="24"/>
          <w:szCs w:val="24"/>
        </w:rPr>
      </w:pPr>
      <w:bookmarkStart w:id="147" w:name="sub_12503"/>
      <w:r>
        <w:rPr>
          <w:rFonts w:ascii="Arial" w:eastAsia="Arial" w:hAnsi="Arial" w:cs="Arial"/>
        </w:rPr>
        <w:t>3) осуществлять остановку, стоянку транспортных средств на газонах и других участках зеленых насаждений;</w:t>
      </w:r>
      <w:bookmarkEnd w:id="147"/>
    </w:p>
    <w:p>
      <w:pPr>
        <w:spacing w:before="0" w:after="0"/>
        <w:ind w:firstLine="709"/>
        <w:jc w:val="both"/>
        <w:rPr>
          <w:sz w:val="24"/>
          <w:szCs w:val="24"/>
        </w:rPr>
      </w:pPr>
      <w:bookmarkStart w:id="148" w:name="sub_12504"/>
      <w:r>
        <w:rPr>
          <w:rFonts w:ascii="Arial" w:eastAsia="Arial" w:hAnsi="Arial" w:cs="Arial"/>
        </w:rPr>
        <w:t>4) раскапывать участки под огороды, строить погреба;</w:t>
      </w:r>
      <w:bookmarkEnd w:id="148"/>
    </w:p>
    <w:p>
      <w:pPr>
        <w:spacing w:before="0" w:after="0"/>
        <w:ind w:firstLine="709"/>
        <w:jc w:val="both"/>
        <w:rPr>
          <w:sz w:val="24"/>
          <w:szCs w:val="24"/>
        </w:rPr>
      </w:pPr>
      <w:bookmarkStart w:id="149" w:name="sub_12505"/>
      <w:r>
        <w:rPr>
          <w:rFonts w:ascii="Arial" w:eastAsia="Arial" w:hAnsi="Arial" w:cs="Arial"/>
        </w:rPr>
        <w:t>5) сбрасывать снег с крыш на участки, занятые зелеными насаждениями без принятия мер, обеспечивающих сохранность деревьев и кустарников;</w:t>
      </w:r>
      <w:bookmarkEnd w:id="14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50" w:name="sub_127"/>
      <w:r>
        <w:rPr>
          <w:rFonts w:ascii="Arial" w:eastAsia="Arial" w:hAnsi="Arial" w:cs="Arial"/>
          <w:b/>
          <w:bCs/>
        </w:rPr>
        <w:t>Статья 71.</w:t>
      </w:r>
      <w:bookmarkEnd w:id="15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Хозяйствующие субъекты, у которых в собственности, в хозяйственном ведении или оперативном управлении находятся линии электропередач, обеспечивают своевременную обрезку ветвей в охранной зоне токонесущих проводов и вывоз обрезанных ветвей по окончании рабочего дня.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51" w:name="sub_128"/>
      <w:r>
        <w:rPr>
          <w:rFonts w:ascii="Arial" w:eastAsia="Arial" w:hAnsi="Arial" w:cs="Arial"/>
          <w:b/>
          <w:bCs/>
        </w:rPr>
        <w:t>Статья 72.</w:t>
      </w:r>
      <w:bookmarkEnd w:id="15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Обрезка ветвей, закрывающих указатели улиц и номерные знаки зданий (домов), производится собственниками зданий, организациями, на обслуживании которых находятся здания (дома), собственниками или лицами, проживающими в индивидуальных жилых домах.</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52" w:name="sub_129"/>
      <w:r>
        <w:rPr>
          <w:rFonts w:ascii="Arial" w:eastAsia="Arial" w:hAnsi="Arial" w:cs="Arial"/>
          <w:b/>
          <w:bCs/>
        </w:rPr>
        <w:t>Статья 73.</w:t>
      </w:r>
      <w:bookmarkEnd w:id="15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53" w:name="sub_12901"/>
      <w:r>
        <w:rPr>
          <w:rFonts w:ascii="Arial" w:eastAsia="Arial" w:hAnsi="Arial" w:cs="Arial"/>
        </w:rPr>
        <w:t>1. Собственники или лица, проживающие в индивидуальных жилых домах, обеспечивают сохранность имеющихся перед домами зеленых насаждений, создают газоны и цветники, осуществляют их полив в сухую погоду, подстригают живые изгороди, газоны, удаляют сорную растительность.</w:t>
      </w:r>
      <w:bookmarkEnd w:id="153"/>
    </w:p>
    <w:p>
      <w:pPr>
        <w:spacing w:before="0" w:after="0"/>
        <w:ind w:firstLine="709"/>
        <w:jc w:val="both"/>
        <w:rPr>
          <w:sz w:val="24"/>
          <w:szCs w:val="24"/>
        </w:rPr>
      </w:pPr>
      <w:bookmarkStart w:id="154" w:name="sub_32000"/>
      <w:r>
        <w:rPr>
          <w:rFonts w:ascii="Arial" w:eastAsia="Arial" w:hAnsi="Arial" w:cs="Arial"/>
          <w:b/>
          <w:bCs/>
        </w:rPr>
        <w:t> </w:t>
      </w:r>
      <w:bookmarkEnd w:id="154"/>
    </w:p>
    <w:p>
      <w:pPr>
        <w:spacing w:before="0" w:after="0"/>
        <w:ind w:firstLine="709"/>
        <w:jc w:val="both"/>
        <w:rPr>
          <w:sz w:val="28"/>
          <w:szCs w:val="28"/>
        </w:rPr>
      </w:pPr>
      <w:r>
        <w:rPr>
          <w:rFonts w:ascii="Arial" w:eastAsia="Arial" w:hAnsi="Arial" w:cs="Arial"/>
          <w:b/>
          <w:bCs/>
          <w:sz w:val="28"/>
          <w:szCs w:val="28"/>
        </w:rPr>
        <w:t>§ 2. Правила содержания архитектурных объектов малых форм</w:t>
      </w:r>
    </w:p>
    <w:p>
      <w:pPr>
        <w:spacing w:before="0" w:after="0"/>
        <w:ind w:firstLine="709"/>
        <w:jc w:val="both"/>
        <w:rPr>
          <w:sz w:val="24"/>
          <w:szCs w:val="24"/>
        </w:rPr>
      </w:pPr>
      <w:bookmarkStart w:id="155" w:name="sub_130"/>
      <w:r>
        <w:rPr>
          <w:rFonts w:ascii="Arial" w:eastAsia="Arial" w:hAnsi="Arial" w:cs="Arial"/>
          <w:b/>
          <w:bCs/>
        </w:rPr>
        <w:t> </w:t>
      </w:r>
      <w:bookmarkEnd w:id="155"/>
    </w:p>
    <w:p>
      <w:pPr>
        <w:spacing w:before="0" w:after="0"/>
        <w:ind w:firstLine="709"/>
        <w:jc w:val="both"/>
        <w:rPr>
          <w:sz w:val="24"/>
          <w:szCs w:val="24"/>
        </w:rPr>
      </w:pPr>
      <w:r>
        <w:rPr>
          <w:rFonts w:ascii="Arial" w:eastAsia="Arial" w:hAnsi="Arial" w:cs="Arial"/>
          <w:b/>
          <w:bCs/>
        </w:rPr>
        <w:t>Статья 74.</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Скамейки и урны в местах массового пребывания людей устанавливаются организациями, осуществляющими содержание указанных объектов.</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56" w:name="sub_131"/>
      <w:r>
        <w:rPr>
          <w:rFonts w:ascii="Arial" w:eastAsia="Arial" w:hAnsi="Arial" w:cs="Arial"/>
          <w:b/>
          <w:bCs/>
        </w:rPr>
        <w:t>Статья 75.</w:t>
      </w:r>
      <w:bookmarkEnd w:id="15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Скамейки и иные архитектурные объекты малых форм должны постоянно поддерживаться в исправном инженерно-техническом состоянии, быть чистыми, иметь соответствующую окраску.</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57" w:name="sub_132"/>
      <w:r>
        <w:rPr>
          <w:rFonts w:ascii="Arial" w:eastAsia="Arial" w:hAnsi="Arial" w:cs="Arial"/>
          <w:b/>
          <w:bCs/>
        </w:rPr>
        <w:t>Статья 76.</w:t>
      </w:r>
      <w:bookmarkEnd w:id="15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58" w:name="sub_13201"/>
      <w:r>
        <w:rPr>
          <w:rFonts w:ascii="Arial" w:eastAsia="Arial" w:hAnsi="Arial" w:cs="Arial"/>
        </w:rPr>
        <w:t>1. На улицах, остановках общественного транспорта, у входов в магазины, предприятия сферы обслуживания, имеющие отдельные входы, у объектов с кратковременным сроком эксплуатации и т.п. устанавливаются урны для мусора.</w:t>
      </w:r>
      <w:bookmarkEnd w:id="158"/>
    </w:p>
    <w:p>
      <w:pPr>
        <w:spacing w:before="0" w:after="0"/>
        <w:ind w:firstLine="709"/>
        <w:jc w:val="both"/>
        <w:rPr>
          <w:sz w:val="24"/>
          <w:szCs w:val="24"/>
        </w:rPr>
      </w:pPr>
      <w:bookmarkStart w:id="159" w:name="sub_13202"/>
      <w:r>
        <w:rPr>
          <w:rFonts w:ascii="Arial" w:eastAsia="Arial" w:hAnsi="Arial" w:cs="Arial"/>
        </w:rPr>
        <w:t>2. Установка урн для мусора и своевременная их очистка (содержание) осуществляется:</w:t>
      </w:r>
      <w:bookmarkEnd w:id="159"/>
    </w:p>
    <w:p>
      <w:pPr>
        <w:spacing w:before="0" w:after="0"/>
        <w:ind w:firstLine="709"/>
        <w:jc w:val="both"/>
        <w:rPr>
          <w:sz w:val="24"/>
          <w:szCs w:val="24"/>
        </w:rPr>
      </w:pPr>
      <w:r>
        <w:rPr>
          <w:rFonts w:ascii="Arial" w:eastAsia="Arial" w:hAnsi="Arial" w:cs="Arial"/>
        </w:rPr>
        <w:t>1) на улицах, остановках общественного транспорта хозяйствующими субъектами, в хозяйственном ведении, оперативном управлении или на обслуживании которых находятся указанные объекты;</w:t>
      </w:r>
    </w:p>
    <w:p>
      <w:pPr>
        <w:spacing w:before="0" w:after="0"/>
        <w:ind w:firstLine="709"/>
        <w:jc w:val="both"/>
        <w:rPr>
          <w:sz w:val="24"/>
          <w:szCs w:val="24"/>
        </w:rPr>
      </w:pPr>
      <w:r>
        <w:rPr>
          <w:rFonts w:ascii="Arial" w:eastAsia="Arial" w:hAnsi="Arial" w:cs="Arial"/>
        </w:rPr>
        <w:t>2) у входов в магазины, на предприятия сферы обслуживания, имеющие отдельные входы, у объектов с кратковременным сроком эксплуатации и иных объектов юридическими и физическими лицами, осуществляющими хозяйственную или иную деятельность в указанных объектах.</w:t>
      </w:r>
    </w:p>
    <w:p>
      <w:pPr>
        <w:spacing w:before="0" w:after="0"/>
        <w:ind w:firstLine="709"/>
        <w:jc w:val="both"/>
        <w:rPr>
          <w:sz w:val="24"/>
          <w:szCs w:val="24"/>
        </w:rPr>
      </w:pPr>
      <w:r>
        <w:rPr>
          <w:rFonts w:ascii="Arial" w:eastAsia="Arial" w:hAnsi="Arial" w:cs="Arial"/>
        </w:rPr>
        <w:t> </w:t>
      </w:r>
    </w:p>
    <w:p>
      <w:pPr>
        <w:pStyle w:val="Heading5"/>
        <w:shd w:val="clear" w:color="auto" w:fill="FFFFFF"/>
        <w:spacing w:before="0" w:after="0"/>
        <w:ind w:firstLine="709"/>
        <w:jc w:val="both"/>
        <w:outlineLvl w:val="9"/>
        <w:rPr>
          <w:b/>
          <w:bCs/>
          <w:sz w:val="28"/>
          <w:szCs w:val="28"/>
        </w:rPr>
      </w:pPr>
      <w:bookmarkStart w:id="160" w:name="sub_40000"/>
      <w:r>
        <w:rPr>
          <w:rFonts w:ascii="Arial" w:eastAsia="Arial" w:hAnsi="Arial" w:cs="Arial"/>
          <w:i w:val="0"/>
          <w:iCs w:val="0"/>
          <w:sz w:val="28"/>
          <w:szCs w:val="28"/>
        </w:rPr>
        <w:t>Глава 4. Содержание и эксплуатация инженерных коммуникаций и устройств наружного освещения</w:t>
      </w:r>
      <w:bookmarkEnd w:id="160"/>
    </w:p>
    <w:p>
      <w:pPr>
        <w:spacing w:before="0" w:after="0"/>
        <w:ind w:firstLine="709"/>
        <w:jc w:val="both"/>
        <w:rPr>
          <w:sz w:val="28"/>
          <w:szCs w:val="28"/>
        </w:rPr>
      </w:pPr>
      <w:r>
        <w:rPr>
          <w:rFonts w:ascii="Arial" w:eastAsia="Arial" w:hAnsi="Arial" w:cs="Arial"/>
          <w:b/>
          <w:bCs/>
          <w:sz w:val="28"/>
          <w:szCs w:val="28"/>
        </w:rPr>
        <w:t> </w:t>
      </w:r>
    </w:p>
    <w:p>
      <w:pPr>
        <w:spacing w:before="0" w:after="0"/>
        <w:ind w:firstLine="709"/>
        <w:jc w:val="both"/>
        <w:rPr>
          <w:sz w:val="28"/>
          <w:szCs w:val="28"/>
        </w:rPr>
      </w:pPr>
      <w:bookmarkStart w:id="161" w:name="sub_41000"/>
      <w:r>
        <w:rPr>
          <w:rFonts w:ascii="Arial" w:eastAsia="Arial" w:hAnsi="Arial" w:cs="Arial"/>
          <w:b/>
          <w:bCs/>
          <w:sz w:val="28"/>
          <w:szCs w:val="28"/>
        </w:rPr>
        <w:t>§ 1. Правила содержания и эксплуатации инженерных коммуникаций и их конструктивных элементов</w:t>
      </w:r>
      <w:bookmarkEnd w:id="161"/>
    </w:p>
    <w:p>
      <w:pPr>
        <w:spacing w:before="0" w:after="0"/>
        <w:ind w:firstLine="709"/>
        <w:jc w:val="both"/>
        <w:rPr>
          <w:sz w:val="24"/>
          <w:szCs w:val="24"/>
        </w:rPr>
      </w:pPr>
      <w:bookmarkStart w:id="162" w:name="sub_133"/>
      <w:r>
        <w:rPr>
          <w:rFonts w:ascii="Arial" w:eastAsia="Arial" w:hAnsi="Arial" w:cs="Arial"/>
          <w:b/>
          <w:bCs/>
        </w:rPr>
        <w:t> </w:t>
      </w:r>
      <w:bookmarkEnd w:id="162"/>
    </w:p>
    <w:p>
      <w:pPr>
        <w:spacing w:before="0" w:after="0"/>
        <w:ind w:firstLine="709"/>
        <w:jc w:val="both"/>
        <w:rPr>
          <w:sz w:val="24"/>
          <w:szCs w:val="24"/>
        </w:rPr>
      </w:pPr>
      <w:r>
        <w:rPr>
          <w:rFonts w:ascii="Arial" w:eastAsia="Arial" w:hAnsi="Arial" w:cs="Arial"/>
          <w:b/>
          <w:bCs/>
        </w:rPr>
        <w:t>Статья 77.</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 случаях повреждения сетей водо-, тепло-, электро- и газоснабжения, канализации, линий связи руководители организаций, в собственности, хозяйственном ведении, оперативном управлении или на обслуживании которых они находятся, незамедлительно с момента обнаружения принимают меры по устранению повреждений.</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63" w:name="sub_134"/>
      <w:r>
        <w:rPr>
          <w:rFonts w:ascii="Arial" w:eastAsia="Arial" w:hAnsi="Arial" w:cs="Arial"/>
          <w:b/>
          <w:bCs/>
        </w:rPr>
        <w:t>Статья 78.</w:t>
      </w:r>
      <w:bookmarkEnd w:id="16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64" w:name="sub_13401"/>
      <w:r>
        <w:rPr>
          <w:rFonts w:ascii="Arial" w:eastAsia="Arial" w:hAnsi="Arial" w:cs="Arial"/>
        </w:rPr>
        <w:t>1. Организации, в ведении которых находятся подземные инженерные сооружения и коммуникации, осуществляют постоянный надзор за нахождением на проектной отметке крышек люков смотровых колодцев, независимо от их месторасположения, за их содержанием в исправном и закрытом состоянии.</w:t>
      </w:r>
      <w:bookmarkEnd w:id="16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65" w:name="sub_135"/>
      <w:r>
        <w:rPr>
          <w:rFonts w:ascii="Arial" w:eastAsia="Arial" w:hAnsi="Arial" w:cs="Arial"/>
          <w:b/>
          <w:bCs/>
        </w:rPr>
        <w:t>Статья 79.</w:t>
      </w:r>
      <w:bookmarkEnd w:id="16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1. Ежегодно до 1 мая хозяйствующие субъекты, в собственности, хозяйственном ведении или оперативном управлении которых находятся надземные газопроводы и тепловые сети, обеспечивают очистку прилегающей к ним пятиметровой территории от мусора, вырубку и вывоз поросли.</w:t>
      </w:r>
    </w:p>
    <w:p>
      <w:pPr>
        <w:spacing w:before="0" w:after="0"/>
        <w:ind w:firstLine="709"/>
        <w:jc w:val="both"/>
        <w:rPr>
          <w:sz w:val="24"/>
          <w:szCs w:val="24"/>
        </w:rPr>
      </w:pPr>
      <w:bookmarkStart w:id="166" w:name="sub_13502"/>
      <w:r>
        <w:rPr>
          <w:rFonts w:ascii="Arial" w:eastAsia="Arial" w:hAnsi="Arial" w:cs="Arial"/>
        </w:rPr>
        <w:t>2. По окончании проведения ремонтных работ на надземных инженерных сооружениях, а также работ по их очистке лицо, проводившее работы, обеспечивает уборку прилегающей территории от образовавшегося в результате проведения работ мусора и других отходов, а также их вывоз.</w:t>
      </w:r>
      <w:bookmarkEnd w:id="16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67" w:name="sub_136"/>
      <w:r>
        <w:rPr>
          <w:rFonts w:ascii="Arial" w:eastAsia="Arial" w:hAnsi="Arial" w:cs="Arial"/>
          <w:b/>
          <w:bCs/>
        </w:rPr>
        <w:t>Статья 80.</w:t>
      </w:r>
      <w:bookmarkEnd w:id="16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Грунтовые наносы, размывы, наледи, образовавшиеся из-за аварий на подземных инженерных коммуникациях, ликвидируются собственниками либо лицами, в хозяйственном ведении или оперативном управлении которых находятся коммуникации.</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68" w:name="sub_138"/>
      <w:r>
        <w:rPr>
          <w:rFonts w:ascii="Arial" w:eastAsia="Arial" w:hAnsi="Arial" w:cs="Arial"/>
          <w:b/>
          <w:bCs/>
        </w:rPr>
        <w:t> </w:t>
      </w:r>
      <w:bookmarkEnd w:id="168"/>
    </w:p>
    <w:p>
      <w:pPr>
        <w:spacing w:before="0" w:after="0"/>
        <w:ind w:firstLine="709"/>
        <w:jc w:val="both"/>
        <w:rPr>
          <w:sz w:val="24"/>
          <w:szCs w:val="24"/>
        </w:rPr>
      </w:pPr>
      <w:r>
        <w:rPr>
          <w:rFonts w:ascii="Arial" w:eastAsia="Arial" w:hAnsi="Arial" w:cs="Arial"/>
          <w:b/>
          <w:bCs/>
        </w:rPr>
        <w:t>Статья 81.</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 строительство и реконструкция тепловых камер, смотровых колодцев, других элементов подземных и надземных инженерных коммуникаций с отступлением от проекта и из некондиционных материалов, снижающих надежность и долговечность сооружений.</w:t>
      </w:r>
    </w:p>
    <w:p>
      <w:pPr>
        <w:spacing w:before="0" w:after="0"/>
        <w:ind w:firstLine="709"/>
        <w:jc w:val="both"/>
        <w:rPr>
          <w:sz w:val="24"/>
          <w:szCs w:val="24"/>
        </w:rPr>
      </w:pPr>
      <w:bookmarkStart w:id="169" w:name="sub_42000"/>
      <w:r>
        <w:rPr>
          <w:rFonts w:ascii="Arial" w:eastAsia="Arial" w:hAnsi="Arial" w:cs="Arial"/>
          <w:b/>
          <w:bCs/>
        </w:rPr>
        <w:t> </w:t>
      </w:r>
      <w:bookmarkEnd w:id="169"/>
    </w:p>
    <w:p>
      <w:pPr>
        <w:spacing w:before="0" w:after="0"/>
        <w:ind w:firstLine="709"/>
        <w:jc w:val="both"/>
        <w:rPr>
          <w:sz w:val="28"/>
          <w:szCs w:val="28"/>
        </w:rPr>
      </w:pPr>
      <w:r>
        <w:rPr>
          <w:rFonts w:ascii="Arial" w:eastAsia="Arial" w:hAnsi="Arial" w:cs="Arial"/>
          <w:b/>
          <w:bCs/>
          <w:sz w:val="28"/>
          <w:szCs w:val="28"/>
        </w:rPr>
        <w:t>§ 2. Правила содержания наружного освещения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70" w:name="sub_153"/>
      <w:r>
        <w:rPr>
          <w:rFonts w:ascii="Arial" w:eastAsia="Arial" w:hAnsi="Arial" w:cs="Arial"/>
          <w:b/>
          <w:bCs/>
        </w:rPr>
        <w:t>Статья 82.</w:t>
      </w:r>
      <w:bookmarkEnd w:id="17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Сети уличного освещения и контактные сети должны содержаться в исправном состоянии, не допускается их эксплуатация при наличии обрывов проводов, повреждений опор, изоляторов.</w:t>
      </w:r>
    </w:p>
    <w:p>
      <w:pPr>
        <w:spacing w:before="0" w:after="0"/>
        <w:ind w:firstLine="709"/>
        <w:jc w:val="both"/>
        <w:rPr>
          <w:sz w:val="24"/>
          <w:szCs w:val="24"/>
        </w:rPr>
      </w:pPr>
      <w:bookmarkStart w:id="171" w:name="sub_154"/>
      <w:r>
        <w:rPr>
          <w:rFonts w:ascii="Arial" w:eastAsia="Arial" w:hAnsi="Arial" w:cs="Arial"/>
          <w:b/>
          <w:bCs/>
        </w:rPr>
        <w:t> </w:t>
      </w:r>
      <w:bookmarkEnd w:id="171"/>
    </w:p>
    <w:p>
      <w:pPr>
        <w:spacing w:before="0" w:after="0"/>
        <w:ind w:firstLine="709"/>
        <w:jc w:val="both"/>
        <w:rPr>
          <w:sz w:val="24"/>
          <w:szCs w:val="24"/>
        </w:rPr>
      </w:pPr>
      <w:r>
        <w:rPr>
          <w:rFonts w:ascii="Arial" w:eastAsia="Arial" w:hAnsi="Arial" w:cs="Arial"/>
          <w:b/>
          <w:bCs/>
        </w:rPr>
        <w:t>Статья 83.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Включение и отключение наружного освещения улиц, дворовых территорий и других освещаемых объектов производится в соответствии с графиком включения и отключения наружного освещения, утвержденным Администрацией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72" w:name="sub_155"/>
      <w:r>
        <w:rPr>
          <w:rFonts w:ascii="Arial" w:eastAsia="Arial" w:hAnsi="Arial" w:cs="Arial"/>
          <w:b/>
          <w:bCs/>
        </w:rPr>
        <w:t>Статья 84.</w:t>
      </w:r>
      <w:bookmarkEnd w:id="17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Включение и отключение устройств наружного освещения подъездов жилых домов, производится в режиме работы наружного освещения улиц.</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73" w:name="sub_156"/>
      <w:r>
        <w:rPr>
          <w:rFonts w:ascii="Arial" w:eastAsia="Arial" w:hAnsi="Arial" w:cs="Arial"/>
          <w:b/>
          <w:bCs/>
        </w:rPr>
        <w:t>Статья 85.</w:t>
      </w:r>
      <w:bookmarkEnd w:id="17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74" w:name="sub_15601"/>
      <w:r>
        <w:rPr>
          <w:rFonts w:ascii="Arial" w:eastAsia="Arial" w:hAnsi="Arial" w:cs="Arial"/>
        </w:rPr>
        <w:t>1. Доля действующих осветительных приборов, работающих в вечернем и ночном режимах, должна составлять не менее 95 процентов. При этом не допускается расположение неработающих осветительных приборов подряд один за другим при работе в установленных режимах.</w:t>
      </w:r>
      <w:bookmarkEnd w:id="17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75" w:name="sub_157"/>
      <w:r>
        <w:rPr>
          <w:rFonts w:ascii="Arial" w:eastAsia="Arial" w:hAnsi="Arial" w:cs="Arial"/>
          <w:b/>
          <w:bCs/>
        </w:rPr>
        <w:t>Статья 86.</w:t>
      </w:r>
      <w:bookmarkEnd w:id="17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Металлические опоры, кронштейны и другие элементы устройств наружного освещения, линий электропередачи и контактной сети должны содержаться в чистоте, не иметь очагов коррозии, окрашиваться по мере необходимости, хозяйствующими субъектами, в собственности, в хозяйственном ведении или оперативном управлении которых находятся указанные объекты.</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76" w:name="sub_158"/>
      <w:r>
        <w:rPr>
          <w:rFonts w:ascii="Arial" w:eastAsia="Arial" w:hAnsi="Arial" w:cs="Arial"/>
          <w:b/>
          <w:bCs/>
        </w:rPr>
        <w:t>Статья 87.</w:t>
      </w:r>
      <w:bookmarkEnd w:id="17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Отказы в работе наружных осветительных установок, связанные с обрывом электрических проводов или повреждением опор, устраняются немедленно после обнаружения.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77" w:name="sub_159"/>
      <w:r>
        <w:rPr>
          <w:rFonts w:ascii="Arial" w:eastAsia="Arial" w:hAnsi="Arial" w:cs="Arial"/>
          <w:b/>
          <w:bCs/>
        </w:rPr>
        <w:t>Статья 88.</w:t>
      </w:r>
      <w:bookmarkEnd w:id="17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78" w:name="sub_16011"/>
      <w:r>
        <w:rPr>
          <w:rFonts w:ascii="Arial" w:eastAsia="Arial" w:hAnsi="Arial" w:cs="Arial"/>
        </w:rPr>
        <w:t>1. Обязанность по организации наружного освещения подъездов многоквартирных домов возлагается на организацию, осуществляющую управление многоквартирным жилым домом.</w:t>
      </w:r>
      <w:bookmarkEnd w:id="178"/>
    </w:p>
    <w:p>
      <w:pPr>
        <w:spacing w:before="0" w:after="0"/>
        <w:ind w:firstLine="709"/>
        <w:jc w:val="both"/>
        <w:rPr>
          <w:sz w:val="24"/>
          <w:szCs w:val="24"/>
        </w:rPr>
      </w:pPr>
      <w:bookmarkStart w:id="179" w:name="sub_16012"/>
      <w:r>
        <w:rPr>
          <w:rFonts w:ascii="Arial" w:eastAsia="Arial" w:hAnsi="Arial" w:cs="Arial"/>
        </w:rPr>
        <w:t>2. Обязанность по организации освещения нежилых зданий, сооружений, объектов с кратковременным сроком эксплуатации возлагается на собственников и лиц, которым данное имущество передано в хозяйственное ведение, оперативное управление либо аренду.</w:t>
      </w:r>
      <w:bookmarkEnd w:id="179"/>
    </w:p>
    <w:p>
      <w:pPr>
        <w:spacing w:before="0" w:after="0"/>
        <w:ind w:firstLine="709"/>
        <w:jc w:val="both"/>
        <w:rPr>
          <w:sz w:val="24"/>
          <w:szCs w:val="24"/>
        </w:rPr>
      </w:pPr>
      <w:bookmarkStart w:id="180" w:name="sub_50000"/>
      <w:r>
        <w:rPr>
          <w:rFonts w:ascii="Arial" w:eastAsia="Arial" w:hAnsi="Arial" w:cs="Arial"/>
          <w:b/>
          <w:bCs/>
        </w:rPr>
        <w:t> </w:t>
      </w:r>
      <w:bookmarkEnd w:id="180"/>
    </w:p>
    <w:p>
      <w:pPr>
        <w:pStyle w:val="Heading5"/>
        <w:shd w:val="clear" w:color="auto" w:fill="FFFFFF"/>
        <w:spacing w:before="0" w:after="0"/>
        <w:ind w:firstLine="709"/>
        <w:jc w:val="both"/>
        <w:outlineLvl w:val="9"/>
        <w:rPr>
          <w:b/>
          <w:bCs/>
          <w:sz w:val="28"/>
          <w:szCs w:val="28"/>
        </w:rPr>
      </w:pPr>
      <w:r>
        <w:rPr>
          <w:rFonts w:ascii="Arial" w:eastAsia="Arial" w:hAnsi="Arial" w:cs="Arial"/>
          <w:i w:val="0"/>
          <w:iCs w:val="0"/>
          <w:sz w:val="28"/>
          <w:szCs w:val="28"/>
        </w:rPr>
        <w:t>Глава 5. Правила содержания архитектурного облика и внешних конструктивных элементов нежилых зданий, нежилых помещений в жилых домах, индивидуальных жилых домов, сооружений, объектов с кратковременным сроком эксплуатации.</w:t>
      </w:r>
    </w:p>
    <w:p>
      <w:pPr>
        <w:pStyle w:val="Heading5"/>
        <w:shd w:val="clear" w:color="auto" w:fill="FFFFFF"/>
        <w:spacing w:before="0" w:after="0"/>
        <w:ind w:firstLine="709"/>
        <w:jc w:val="center"/>
        <w:outlineLvl w:val="9"/>
        <w:rPr>
          <w:b/>
          <w:bCs/>
          <w:sz w:val="24"/>
          <w:szCs w:val="24"/>
        </w:rPr>
      </w:pPr>
      <w:r>
        <w:rPr>
          <w:rFonts w:ascii="Arial" w:eastAsia="Arial" w:hAnsi="Arial" w:cs="Arial"/>
          <w:i w:val="0"/>
          <w:iCs w:val="0"/>
          <w:sz w:val="24"/>
          <w:szCs w:val="24"/>
        </w:rPr>
        <w:t> </w:t>
      </w:r>
    </w:p>
    <w:p>
      <w:pPr>
        <w:spacing w:before="0" w:after="0"/>
        <w:ind w:firstLine="709"/>
        <w:jc w:val="both"/>
        <w:rPr>
          <w:sz w:val="24"/>
          <w:szCs w:val="24"/>
        </w:rPr>
      </w:pPr>
      <w:bookmarkStart w:id="181" w:name="sub_161"/>
      <w:r>
        <w:rPr>
          <w:rFonts w:ascii="Arial" w:eastAsia="Arial" w:hAnsi="Arial" w:cs="Arial"/>
          <w:b/>
          <w:bCs/>
        </w:rPr>
        <w:t>Статья 89.</w:t>
      </w:r>
      <w:bookmarkEnd w:id="18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Лица, в собственности, хозяйственном ведении, оперативном управлении или в аренде которых находятся нежилые здания, сооружения или объекты с кратковременным сроком эксплуатации, обязаны:</w:t>
      </w:r>
    </w:p>
    <w:p>
      <w:pPr>
        <w:spacing w:before="0" w:after="0"/>
        <w:ind w:firstLine="709"/>
        <w:jc w:val="both"/>
        <w:rPr>
          <w:sz w:val="24"/>
          <w:szCs w:val="24"/>
        </w:rPr>
      </w:pPr>
      <w:r>
        <w:rPr>
          <w:rFonts w:ascii="Arial" w:eastAsia="Arial" w:hAnsi="Arial" w:cs="Arial"/>
        </w:rPr>
        <w:t>- своевременно принимать меры по ремонту, реставрации и покраске фасадов и их отдельных внешних конструктивных элементов, заборов и ограждений указанных объектов;</w:t>
      </w:r>
    </w:p>
    <w:p>
      <w:pPr>
        <w:spacing w:before="0" w:after="0"/>
        <w:ind w:firstLine="709"/>
        <w:jc w:val="both"/>
        <w:rPr>
          <w:sz w:val="24"/>
          <w:szCs w:val="24"/>
        </w:rPr>
      </w:pPr>
      <w:r>
        <w:rPr>
          <w:rFonts w:ascii="Arial" w:eastAsia="Arial" w:hAnsi="Arial" w:cs="Arial"/>
        </w:rPr>
        <w:t>- поддерживать в чистоте и исправном состоянии расположенные на фасадах зданий, сооружений информационные таблички, адресные указатели, и т.п.</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82" w:name="sub_1611"/>
      <w:r>
        <w:rPr>
          <w:rFonts w:ascii="Arial" w:eastAsia="Arial" w:hAnsi="Arial" w:cs="Arial"/>
          <w:b/>
          <w:bCs/>
        </w:rPr>
        <w:t>Статья 90.</w:t>
      </w:r>
      <w:bookmarkEnd w:id="182"/>
    </w:p>
    <w:p>
      <w:pPr>
        <w:spacing w:before="0" w:after="0"/>
        <w:ind w:firstLine="709"/>
        <w:jc w:val="both"/>
        <w:rPr>
          <w:sz w:val="24"/>
          <w:szCs w:val="24"/>
        </w:rPr>
      </w:pPr>
      <w:r>
        <w:rPr>
          <w:rFonts w:ascii="Arial" w:eastAsia="Arial" w:hAnsi="Arial" w:cs="Arial"/>
        </w:rPr>
        <w:t> </w:t>
      </w:r>
    </w:p>
    <w:p>
      <w:pPr>
        <w:shd w:val="clear" w:color="auto" w:fill="FFFFFF"/>
        <w:spacing w:before="0" w:after="0"/>
        <w:ind w:firstLine="709"/>
        <w:jc w:val="both"/>
        <w:rPr>
          <w:sz w:val="24"/>
          <w:szCs w:val="24"/>
        </w:rPr>
      </w:pPr>
      <w:bookmarkStart w:id="183" w:name="sub_16501"/>
      <w:r>
        <w:rPr>
          <w:rFonts w:ascii="Arial" w:eastAsia="Arial" w:hAnsi="Arial" w:cs="Arial"/>
        </w:rPr>
        <w:t>1. Административные, производственные, общественные здания, жилые дома, в том числе индивидуальные, в обязательном порядке оборудуются адресными указателями с наименованием улицы, а также с указанием номера дома, здания.</w:t>
      </w:r>
      <w:bookmarkEnd w:id="183"/>
    </w:p>
    <w:p>
      <w:pPr>
        <w:shd w:val="clear" w:color="auto" w:fill="FFFFFF"/>
        <w:spacing w:before="0" w:after="0"/>
        <w:ind w:firstLine="709"/>
        <w:jc w:val="both"/>
        <w:rPr>
          <w:sz w:val="24"/>
          <w:szCs w:val="24"/>
        </w:rPr>
      </w:pPr>
      <w:r>
        <w:rPr>
          <w:rFonts w:ascii="Arial" w:eastAsia="Arial" w:hAnsi="Arial" w:cs="Arial"/>
        </w:rPr>
        <w:t>2. Изготовление ( реставрация, ремонт), установка указателей и номерных знаков осуществляется:</w:t>
      </w:r>
    </w:p>
    <w:p>
      <w:pPr>
        <w:shd w:val="clear" w:color="auto" w:fill="FFFFFF"/>
        <w:spacing w:before="0" w:after="0"/>
        <w:ind w:firstLine="709"/>
        <w:jc w:val="both"/>
        <w:rPr>
          <w:sz w:val="24"/>
          <w:szCs w:val="24"/>
        </w:rPr>
      </w:pPr>
      <w:r>
        <w:rPr>
          <w:rFonts w:ascii="Arial" w:eastAsia="Arial" w:hAnsi="Arial" w:cs="Arial"/>
        </w:rPr>
        <w:t>а) на объектах капитального строительства принадлежащих муниципальному образованию - за счет средств местного</w:t>
      </w:r>
      <w:r>
        <w:rPr>
          <w:rFonts w:ascii="Arial" w:eastAsia="Arial" w:hAnsi="Arial" w:cs="Arial"/>
        </w:rPr>
        <w:t> </w:t>
      </w:r>
      <w:r>
        <w:rPr>
          <w:rFonts w:ascii="Arial" w:eastAsia="Arial" w:hAnsi="Arial" w:cs="Arial"/>
        </w:rPr>
        <w:t xml:space="preserve"> бюджета;</w:t>
      </w:r>
    </w:p>
    <w:p>
      <w:pPr>
        <w:shd w:val="clear" w:color="auto" w:fill="FFFFFF"/>
        <w:spacing w:before="0" w:after="0"/>
        <w:ind w:firstLine="709"/>
        <w:jc w:val="both"/>
        <w:rPr>
          <w:sz w:val="24"/>
          <w:szCs w:val="24"/>
        </w:rPr>
      </w:pPr>
      <w:r>
        <w:rPr>
          <w:rFonts w:ascii="Arial" w:eastAsia="Arial" w:hAnsi="Arial" w:cs="Arial"/>
        </w:rPr>
        <w:t>б) на объектах капитального строительства</w:t>
      </w:r>
      <w:r>
        <w:rPr>
          <w:rFonts w:ascii="Arial" w:eastAsia="Arial" w:hAnsi="Arial" w:cs="Arial"/>
        </w:rPr>
        <w:t> </w:t>
      </w:r>
      <w:r>
        <w:rPr>
          <w:rFonts w:ascii="Arial" w:eastAsia="Arial" w:hAnsi="Arial" w:cs="Arial"/>
        </w:rPr>
        <w:t xml:space="preserve"> иных форм собственности – за счет средств собственников этих объектов.</w:t>
      </w:r>
    </w:p>
    <w:p>
      <w:pPr>
        <w:spacing w:before="0" w:after="0"/>
        <w:ind w:firstLine="709"/>
        <w:jc w:val="both"/>
        <w:rPr>
          <w:sz w:val="24"/>
          <w:szCs w:val="24"/>
        </w:rPr>
      </w:pPr>
      <w:r>
        <w:rPr>
          <w:rFonts w:ascii="Arial" w:eastAsia="Arial" w:hAnsi="Arial" w:cs="Arial"/>
        </w:rPr>
        <w:t xml:space="preserve">(статья 90 изложена в ред. решения Совета депутатов от </w:t>
      </w:r>
      <w:r>
        <w:rPr>
          <w:rFonts w:ascii="Arial" w:eastAsia="Arial" w:hAnsi="Arial" w:cs="Arial"/>
        </w:rPr>
        <w:fldChar w:fldCharType="begin"/>
      </w:r>
      <w:r>
        <w:rPr>
          <w:rFonts w:ascii="Arial" w:eastAsia="Arial" w:hAnsi="Arial" w:cs="Arial"/>
        </w:rPr>
        <w:instrText xml:space="preserve"> HYPERLINK "http://nla-service.scli.ru:8080/rnla-links/ws/content/act/534be254-903c-4af8-ac44-8736cbd0e286.html" </w:instrText>
      </w:r>
      <w:r>
        <w:rPr>
          <w:rFonts w:ascii="Arial" w:eastAsia="Arial" w:hAnsi="Arial" w:cs="Arial"/>
        </w:rPr>
        <w:fldChar w:fldCharType="separate"/>
      </w:r>
      <w:r>
        <w:rPr>
          <w:rFonts w:ascii="Arial" w:eastAsia="Arial" w:hAnsi="Arial" w:cs="Arial"/>
          <w:color w:val="0000FF"/>
        </w:rPr>
        <w:t>06.05.2019 г. № 137</w:t>
      </w:r>
      <w:r>
        <w:rPr>
          <w:rFonts w:ascii="Arial" w:eastAsia="Arial" w:hAnsi="Arial" w:cs="Arial"/>
          <w:color w:val="0000FF"/>
        </w:rPr>
        <w:fldChar w:fldCharType="end"/>
      </w:r>
      <w:r>
        <w:rPr>
          <w:rFonts w:ascii="Arial" w:eastAsia="Arial" w:hAnsi="Arial" w:cs="Arial"/>
        </w:rPr>
        <w:t>)</w:t>
      </w:r>
    </w:p>
    <w:p>
      <w:pPr>
        <w:shd w:val="clear" w:color="auto" w:fill="FFFFFF"/>
        <w:spacing w:before="0" w:after="0"/>
        <w:ind w:firstLine="709"/>
        <w:jc w:val="both"/>
        <w:rPr>
          <w:sz w:val="24"/>
          <w:szCs w:val="24"/>
        </w:rPr>
      </w:pPr>
      <w:r>
        <w:rPr>
          <w:rFonts w:ascii="Arial" w:eastAsia="Arial" w:hAnsi="Arial" w:cs="Arial"/>
        </w:rPr>
        <w:t> </w:t>
      </w:r>
    </w:p>
    <w:p>
      <w:pPr>
        <w:shd w:val="clear" w:color="auto" w:fill="FFFFFF"/>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84" w:name="sub_166"/>
      <w:r>
        <w:rPr>
          <w:rFonts w:ascii="Arial" w:eastAsia="Arial" w:hAnsi="Arial" w:cs="Arial"/>
          <w:b/>
          <w:bCs/>
        </w:rPr>
        <w:t>Статья 91.</w:t>
      </w:r>
      <w:bookmarkEnd w:id="18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85" w:name="sub_16601"/>
      <w:r>
        <w:rPr>
          <w:rFonts w:ascii="Arial" w:eastAsia="Arial" w:hAnsi="Arial" w:cs="Arial"/>
        </w:rPr>
        <w:t>1. Адресные указатели содержатся в чистоте и в исправном состоянии.</w:t>
      </w:r>
      <w:bookmarkEnd w:id="185"/>
    </w:p>
    <w:p>
      <w:pPr>
        <w:spacing w:before="0" w:after="0"/>
        <w:ind w:firstLine="709"/>
        <w:jc w:val="both"/>
        <w:rPr>
          <w:sz w:val="24"/>
          <w:szCs w:val="24"/>
        </w:rPr>
      </w:pPr>
      <w:bookmarkStart w:id="186" w:name="sub_16602"/>
      <w:r>
        <w:rPr>
          <w:rFonts w:ascii="Arial" w:eastAsia="Arial" w:hAnsi="Arial" w:cs="Arial"/>
        </w:rPr>
        <w:t>2. Обязанность по содержанию адресных указателей в чистоте и исправном состоянии возлагается на обслуживающие их организации.</w:t>
      </w:r>
      <w:bookmarkEnd w:id="18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87" w:name="sub_167"/>
      <w:r>
        <w:rPr>
          <w:rFonts w:ascii="Arial" w:eastAsia="Arial" w:hAnsi="Arial" w:cs="Arial"/>
          <w:b/>
          <w:bCs/>
        </w:rPr>
        <w:t>Статья 92.</w:t>
      </w:r>
      <w:bookmarkEnd w:id="18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Адресные указатели и нумерация домов располагаются на зданиях, домах преимущественно в угловой их части.</w:t>
      </w:r>
    </w:p>
    <w:p>
      <w:pPr>
        <w:spacing w:before="0" w:after="0"/>
        <w:ind w:firstLine="709"/>
        <w:jc w:val="both"/>
        <w:rPr>
          <w:sz w:val="24"/>
          <w:szCs w:val="24"/>
        </w:rPr>
      </w:pPr>
      <w:bookmarkStart w:id="188" w:name="sub_168"/>
      <w:r>
        <w:rPr>
          <w:rFonts w:ascii="Arial" w:eastAsia="Arial" w:hAnsi="Arial" w:cs="Arial"/>
          <w:b/>
          <w:bCs/>
        </w:rPr>
        <w:t> </w:t>
      </w:r>
      <w:bookmarkEnd w:id="188"/>
    </w:p>
    <w:p>
      <w:pPr>
        <w:spacing w:before="0" w:after="0"/>
        <w:ind w:firstLine="709"/>
        <w:jc w:val="both"/>
        <w:rPr>
          <w:sz w:val="24"/>
          <w:szCs w:val="24"/>
        </w:rPr>
      </w:pPr>
      <w:r>
        <w:rPr>
          <w:rFonts w:ascii="Arial" w:eastAsia="Arial" w:hAnsi="Arial" w:cs="Arial"/>
          <w:b/>
          <w:bCs/>
        </w:rPr>
        <w:t>Статья 93.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Собственники или лица, проживающие в индивидуальных жилых домах, обязаны постоянно поддерживать в исправном техническом состоянии дома, ограждения и другие постройки, их архитектурный облик и внешние конструктивные элементы, по мере необходимости производить их окраску.</w:t>
      </w:r>
    </w:p>
    <w:p>
      <w:pPr>
        <w:spacing w:before="0" w:after="0"/>
        <w:ind w:firstLine="709"/>
        <w:jc w:val="both"/>
        <w:rPr>
          <w:sz w:val="24"/>
          <w:szCs w:val="24"/>
        </w:rPr>
      </w:pPr>
      <w:bookmarkStart w:id="189" w:name="sub_60000"/>
      <w:r>
        <w:rPr>
          <w:rFonts w:ascii="Arial" w:eastAsia="Arial" w:hAnsi="Arial" w:cs="Arial"/>
          <w:b/>
          <w:bCs/>
        </w:rPr>
        <w:t> </w:t>
      </w:r>
      <w:bookmarkEnd w:id="189"/>
    </w:p>
    <w:p>
      <w:pPr>
        <w:pStyle w:val="Heading5"/>
        <w:shd w:val="clear" w:color="auto" w:fill="FFFFFF"/>
        <w:spacing w:before="0" w:after="0"/>
        <w:ind w:firstLine="709"/>
        <w:jc w:val="both"/>
        <w:outlineLvl w:val="9"/>
        <w:rPr>
          <w:b/>
          <w:bCs/>
          <w:sz w:val="28"/>
          <w:szCs w:val="28"/>
        </w:rPr>
      </w:pPr>
      <w:r>
        <w:rPr>
          <w:rFonts w:ascii="Arial" w:eastAsia="Arial" w:hAnsi="Arial" w:cs="Arial"/>
          <w:i w:val="0"/>
          <w:iCs w:val="0"/>
          <w:sz w:val="28"/>
          <w:szCs w:val="28"/>
        </w:rPr>
        <w:t>Глава 6. Правила проведения земляных и ремонтно-восстановительных работ</w:t>
      </w:r>
    </w:p>
    <w:p>
      <w:pPr>
        <w:spacing w:before="0" w:after="0"/>
        <w:ind w:firstLine="709"/>
        <w:jc w:val="center"/>
        <w:rPr>
          <w:sz w:val="30"/>
          <w:szCs w:val="30"/>
        </w:rPr>
      </w:pPr>
      <w:r>
        <w:rPr>
          <w:rFonts w:ascii="Arial" w:eastAsia="Arial" w:hAnsi="Arial" w:cs="Arial"/>
          <w:b/>
          <w:bCs/>
          <w:sz w:val="30"/>
          <w:szCs w:val="30"/>
        </w:rPr>
        <w:t> </w:t>
      </w:r>
    </w:p>
    <w:p>
      <w:pPr>
        <w:spacing w:before="0" w:after="0"/>
        <w:ind w:firstLine="709"/>
        <w:jc w:val="both"/>
        <w:rPr>
          <w:sz w:val="24"/>
          <w:szCs w:val="24"/>
        </w:rPr>
      </w:pPr>
      <w:bookmarkStart w:id="190" w:name="sub_176"/>
      <w:r>
        <w:rPr>
          <w:rFonts w:ascii="Arial" w:eastAsia="Arial" w:hAnsi="Arial" w:cs="Arial"/>
          <w:b/>
          <w:bCs/>
        </w:rPr>
        <w:t>Статья 94.</w:t>
      </w:r>
      <w:bookmarkEnd w:id="19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На основании разрешения на производство работ, выданного Администрацией Жуковского</w:t>
      </w:r>
      <w:r>
        <w:rPr>
          <w:rFonts w:ascii="Arial" w:eastAsia="Arial" w:hAnsi="Arial" w:cs="Arial"/>
        </w:rPr>
        <w:t> </w:t>
      </w:r>
      <w:r>
        <w:rPr>
          <w:rFonts w:ascii="Arial" w:eastAsia="Arial" w:hAnsi="Arial" w:cs="Arial"/>
        </w:rPr>
        <w:t xml:space="preserve"> сельского поселения, в соответствии с настоящими Правилами, осуществляются земляные работы, связанные с прокладкой, ремонтом, демонтажом подземных и наземных инженерных сетей.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91" w:name="sub_177"/>
      <w:r>
        <w:rPr>
          <w:rFonts w:ascii="Arial" w:eastAsia="Arial" w:hAnsi="Arial" w:cs="Arial"/>
          <w:b/>
          <w:bCs/>
        </w:rPr>
        <w:t>Статья 95.</w:t>
      </w:r>
      <w:bookmarkEnd w:id="19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При производстве земляных работ открытым способом на проезжей части улиц, дорог, при производстве земляных работ с выходом на проезжую часть выдача разрешения на производство работ проводится после принятия в установленном порядке решения о закрытии движения на период проведения работ.</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92" w:name="sub_178"/>
      <w:r>
        <w:rPr>
          <w:rFonts w:ascii="Arial" w:eastAsia="Arial" w:hAnsi="Arial" w:cs="Arial"/>
          <w:b/>
          <w:bCs/>
        </w:rPr>
        <w:t>Статья 96.</w:t>
      </w:r>
      <w:bookmarkEnd w:id="19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Земляные и ремонтно-восстановительные работы (аварийные) производятся в соответствии с настоящими Правилами и другими правовыми актами, регулирующими указанную деятельность.</w:t>
      </w:r>
    </w:p>
    <w:p>
      <w:pPr>
        <w:spacing w:before="0" w:after="0"/>
        <w:ind w:firstLine="709"/>
        <w:jc w:val="both"/>
        <w:rPr>
          <w:sz w:val="24"/>
          <w:szCs w:val="24"/>
        </w:rPr>
      </w:pPr>
      <w:bookmarkStart w:id="193" w:name="sub_179"/>
      <w:r>
        <w:rPr>
          <w:rFonts w:ascii="Arial" w:eastAsia="Arial" w:hAnsi="Arial" w:cs="Arial"/>
          <w:b/>
          <w:bCs/>
        </w:rPr>
        <w:t> </w:t>
      </w:r>
      <w:bookmarkEnd w:id="193"/>
    </w:p>
    <w:p>
      <w:pPr>
        <w:spacing w:before="0" w:after="0"/>
        <w:ind w:firstLine="709"/>
        <w:jc w:val="both"/>
        <w:rPr>
          <w:sz w:val="24"/>
          <w:szCs w:val="24"/>
        </w:rPr>
      </w:pPr>
      <w:r>
        <w:rPr>
          <w:rFonts w:ascii="Arial" w:eastAsia="Arial" w:hAnsi="Arial" w:cs="Arial"/>
          <w:b/>
          <w:bCs/>
        </w:rPr>
        <w:t>Статья 97.</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Организации, осуществляющие прокладку (строительство), реконструкцию или плановый ремонт инженерных коммуникаций, обязаны не позднее 1 ноября года, предшествующего планируемому, подать в Администрацию Жуковского</w:t>
      </w:r>
      <w:r>
        <w:rPr>
          <w:rFonts w:ascii="Arial" w:eastAsia="Arial" w:hAnsi="Arial" w:cs="Arial"/>
        </w:rPr>
        <w:t> </w:t>
      </w:r>
      <w:r>
        <w:rPr>
          <w:rFonts w:ascii="Arial" w:eastAsia="Arial" w:hAnsi="Arial" w:cs="Arial"/>
        </w:rPr>
        <w:t xml:space="preserve"> сельского поселения заявку с указанием места и сроков проведения работ.</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94" w:name="sub_180"/>
      <w:r>
        <w:rPr>
          <w:rFonts w:ascii="Arial" w:eastAsia="Arial" w:hAnsi="Arial" w:cs="Arial"/>
          <w:b/>
          <w:bCs/>
        </w:rPr>
        <w:t>Статья 98.</w:t>
      </w:r>
      <w:bookmarkEnd w:id="19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Устранение просадок, появившихся в местах проведения земляных работ в течение двух лет со дня сдачи восстановленных элементов благоустройства, производится лицами, выполнявшими указанные работы.</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95" w:name="sub_183"/>
      <w:r>
        <w:rPr>
          <w:rFonts w:ascii="Arial" w:eastAsia="Arial" w:hAnsi="Arial" w:cs="Arial"/>
          <w:b/>
          <w:bCs/>
        </w:rPr>
        <w:t>Статья 99.</w:t>
      </w:r>
      <w:bookmarkEnd w:id="19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Если проведение земляных работ на улице и дороге ограничивает движение транспорта или пешеходов, или перекрывает движение на время проведения работ, заказчики или лица, выполняющие указанные работы, обязаны до начала работ проинформировать об этом население.</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96" w:name="sub_184"/>
      <w:r>
        <w:rPr>
          <w:rFonts w:ascii="Arial" w:eastAsia="Arial" w:hAnsi="Arial" w:cs="Arial"/>
          <w:b/>
          <w:bCs/>
        </w:rPr>
        <w:t>Статья 100.</w:t>
      </w:r>
      <w:bookmarkEnd w:id="19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До начала производства земляных работ на проезжей части дороги и использования проезжей части дороги для установки строительной техники выставляются дорожные знаки согласно проекту организации работ, согласованному с государственной инспекцией безопасности дорожного движения.</w:t>
      </w:r>
    </w:p>
    <w:p>
      <w:pPr>
        <w:spacing w:before="0" w:after="0"/>
        <w:ind w:firstLine="709"/>
        <w:jc w:val="both"/>
        <w:rPr>
          <w:sz w:val="24"/>
          <w:szCs w:val="24"/>
        </w:rPr>
      </w:pPr>
      <w:bookmarkStart w:id="197" w:name="sub_185"/>
      <w:r>
        <w:rPr>
          <w:rFonts w:ascii="Arial" w:eastAsia="Arial" w:hAnsi="Arial" w:cs="Arial"/>
          <w:b/>
          <w:bCs/>
        </w:rPr>
        <w:t> </w:t>
      </w:r>
      <w:bookmarkEnd w:id="197"/>
    </w:p>
    <w:p>
      <w:pPr>
        <w:spacing w:before="0" w:after="0"/>
        <w:ind w:firstLine="709"/>
        <w:jc w:val="both"/>
        <w:rPr>
          <w:sz w:val="24"/>
          <w:szCs w:val="24"/>
        </w:rPr>
      </w:pPr>
      <w:r>
        <w:rPr>
          <w:rFonts w:ascii="Arial" w:eastAsia="Arial" w:hAnsi="Arial" w:cs="Arial"/>
          <w:b/>
          <w:bCs/>
        </w:rPr>
        <w:t>Статья 101.</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198" w:name="sub_18501"/>
      <w:r>
        <w:rPr>
          <w:rFonts w:ascii="Arial" w:eastAsia="Arial" w:hAnsi="Arial" w:cs="Arial"/>
        </w:rPr>
        <w:t>1. В случае неявки представителя эксплуатационной организации к месту работ в установленный срок делается повторный вызов.</w:t>
      </w:r>
      <w:bookmarkEnd w:id="198"/>
    </w:p>
    <w:p>
      <w:pPr>
        <w:spacing w:before="0" w:after="0"/>
        <w:ind w:firstLine="709"/>
        <w:jc w:val="both"/>
        <w:rPr>
          <w:sz w:val="24"/>
          <w:szCs w:val="24"/>
        </w:rPr>
      </w:pPr>
      <w:bookmarkStart w:id="199" w:name="sub_18502"/>
      <w:r>
        <w:rPr>
          <w:rFonts w:ascii="Arial" w:eastAsia="Arial" w:hAnsi="Arial" w:cs="Arial"/>
        </w:rPr>
        <w:t>2. При повторной неявке составляется соответствующий акт, и ремонтно-строительная организация вправе продолжать начатые работы без предъявления службам эксплуатации акта скрытых работ. При этом организация, ведущая работы, руководствуется положением коммуникаций, указанных на топооснове, и правилами организации работ вблизи действующих сетей.</w:t>
      </w:r>
      <w:bookmarkEnd w:id="19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00" w:name="sub_186"/>
      <w:r>
        <w:rPr>
          <w:rFonts w:ascii="Arial" w:eastAsia="Arial" w:hAnsi="Arial" w:cs="Arial"/>
          <w:b/>
          <w:bCs/>
        </w:rPr>
        <w:t>Статья 102.</w:t>
      </w:r>
      <w:bookmarkEnd w:id="20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01" w:name="sub_18601"/>
      <w:r>
        <w:rPr>
          <w:rFonts w:ascii="Arial" w:eastAsia="Arial" w:hAnsi="Arial" w:cs="Arial"/>
        </w:rPr>
        <w:t>1. Обязанность по обеспечению сохранности существующих подземных сетей, зеленых насаждений при осуществлении строительных работ несет лицо, выполняющее данные работы.</w:t>
      </w:r>
      <w:bookmarkEnd w:id="201"/>
    </w:p>
    <w:p>
      <w:pPr>
        <w:spacing w:before="0" w:after="0"/>
        <w:ind w:firstLine="709"/>
        <w:jc w:val="both"/>
        <w:rPr>
          <w:sz w:val="24"/>
          <w:szCs w:val="24"/>
        </w:rPr>
      </w:pPr>
      <w:bookmarkStart w:id="202" w:name="sub_18602"/>
      <w:r>
        <w:rPr>
          <w:rFonts w:ascii="Arial" w:eastAsia="Arial" w:hAnsi="Arial" w:cs="Arial"/>
        </w:rPr>
        <w:t>2. В случае повреждения соседних или пересекаемых коммуникаций они немедленно восстанавливаются, собственником или лицом, эксплуатирующим эти коммуникации, с последующим взысканием причиненного ущерба с виновного лица в соответствии с действующим законодательством.</w:t>
      </w:r>
      <w:bookmarkEnd w:id="20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03" w:name="sub_187"/>
      <w:r>
        <w:rPr>
          <w:rFonts w:ascii="Arial" w:eastAsia="Arial" w:hAnsi="Arial" w:cs="Arial"/>
          <w:b/>
          <w:bCs/>
        </w:rPr>
        <w:t>Статья 103.</w:t>
      </w:r>
      <w:bookmarkEnd w:id="20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Если при выполнении земляных работ выявлено несоответствие расположения действующих подземных сооружений с данными топоосновы, работы приостанавливаются и вызываются представители проектной организации, заказчика и эксплуатационных служб для принятия согласованного решения.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04" w:name="sub_188"/>
      <w:r>
        <w:rPr>
          <w:rFonts w:ascii="Arial" w:eastAsia="Arial" w:hAnsi="Arial" w:cs="Arial"/>
          <w:b/>
          <w:bCs/>
        </w:rPr>
        <w:t>Статья 104.</w:t>
      </w:r>
      <w:bookmarkEnd w:id="20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05" w:name="sub_18801"/>
      <w:r>
        <w:rPr>
          <w:rFonts w:ascii="Arial" w:eastAsia="Arial" w:hAnsi="Arial" w:cs="Arial"/>
        </w:rPr>
        <w:t>1. Котлованы и траншеи, разрабатываемые на улицах, проездах, дворовых территориях, а также в местах, где происходит движение людей или транспорта, ограждаются защитным ограждением согласно существующим требованиям.</w:t>
      </w:r>
      <w:bookmarkEnd w:id="205"/>
    </w:p>
    <w:p>
      <w:pPr>
        <w:spacing w:before="0" w:after="0"/>
        <w:ind w:firstLine="709"/>
        <w:jc w:val="both"/>
        <w:rPr>
          <w:sz w:val="24"/>
          <w:szCs w:val="24"/>
        </w:rPr>
      </w:pPr>
      <w:bookmarkStart w:id="206" w:name="sub_18802"/>
      <w:r>
        <w:rPr>
          <w:rFonts w:ascii="Arial" w:eastAsia="Arial" w:hAnsi="Arial" w:cs="Arial"/>
        </w:rPr>
        <w:t>2. На ограждении устанавливаются предупредительные надписи и дорожные знаки</w:t>
      </w:r>
      <w:bookmarkEnd w:id="206"/>
      <w:r>
        <w:rPr>
          <w:rFonts w:ascii="Arial" w:eastAsia="Arial" w:hAnsi="Arial" w:cs="Arial"/>
        </w:rPr>
        <w:t>.</w:t>
      </w:r>
    </w:p>
    <w:p>
      <w:pPr>
        <w:spacing w:before="0" w:after="0"/>
        <w:ind w:firstLine="709"/>
        <w:jc w:val="both"/>
        <w:rPr>
          <w:sz w:val="24"/>
          <w:szCs w:val="24"/>
        </w:rPr>
      </w:pPr>
      <w:bookmarkStart w:id="207" w:name="sub_189"/>
      <w:r>
        <w:rPr>
          <w:rFonts w:ascii="Arial" w:eastAsia="Arial" w:hAnsi="Arial" w:cs="Arial"/>
          <w:b/>
          <w:bCs/>
        </w:rPr>
        <w:t> </w:t>
      </w:r>
      <w:bookmarkEnd w:id="207"/>
    </w:p>
    <w:p>
      <w:pPr>
        <w:spacing w:before="0" w:after="0"/>
        <w:ind w:firstLine="709"/>
        <w:jc w:val="both"/>
        <w:rPr>
          <w:sz w:val="24"/>
          <w:szCs w:val="24"/>
        </w:rPr>
      </w:pPr>
      <w:r>
        <w:rPr>
          <w:rFonts w:ascii="Arial" w:eastAsia="Arial" w:hAnsi="Arial" w:cs="Arial"/>
          <w:b/>
          <w:bCs/>
        </w:rPr>
        <w:t>Статья 105.</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08" w:name="sub_19001"/>
      <w:r>
        <w:rPr>
          <w:rFonts w:ascii="Arial" w:eastAsia="Arial" w:hAnsi="Arial" w:cs="Arial"/>
        </w:rPr>
        <w:t>1. Грунт, извлеченный из котлованов или траншей, размещается на расстоянии не менее 0,5 метра от бровки выемки.</w:t>
      </w:r>
      <w:bookmarkEnd w:id="208"/>
    </w:p>
    <w:p>
      <w:pPr>
        <w:spacing w:before="0" w:after="0"/>
        <w:ind w:firstLine="709"/>
        <w:jc w:val="both"/>
        <w:rPr>
          <w:sz w:val="24"/>
          <w:szCs w:val="24"/>
        </w:rPr>
      </w:pPr>
      <w:bookmarkStart w:id="209" w:name="sub_19002"/>
      <w:r>
        <w:rPr>
          <w:rFonts w:ascii="Arial" w:eastAsia="Arial" w:hAnsi="Arial" w:cs="Arial"/>
        </w:rPr>
        <w:t>2. Грунт, не пригодный для обратной засыпки, вывозится.</w:t>
      </w:r>
      <w:bookmarkEnd w:id="20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10" w:name="sub_191"/>
      <w:r>
        <w:rPr>
          <w:rFonts w:ascii="Arial" w:eastAsia="Arial" w:hAnsi="Arial" w:cs="Arial"/>
          <w:b/>
          <w:bCs/>
        </w:rPr>
        <w:t>Статья 106.</w:t>
      </w:r>
      <w:bookmarkEnd w:id="21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Места складирования материалов, размещения техники и бытовых помещений, используемых при производстве земляных и ремонтно-восстановительных работ, должны быть согласованы с Администрацией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bookmarkStart w:id="211" w:name="sub_193"/>
      <w:r>
        <w:rPr>
          <w:rFonts w:ascii="Arial" w:eastAsia="Arial" w:hAnsi="Arial" w:cs="Arial"/>
          <w:b/>
          <w:bCs/>
        </w:rPr>
        <w:t> </w:t>
      </w:r>
      <w:bookmarkEnd w:id="211"/>
    </w:p>
    <w:p>
      <w:pPr>
        <w:spacing w:before="0" w:after="0"/>
        <w:ind w:firstLine="709"/>
        <w:jc w:val="both"/>
        <w:rPr>
          <w:sz w:val="24"/>
          <w:szCs w:val="24"/>
        </w:rPr>
      </w:pPr>
      <w:r>
        <w:rPr>
          <w:rFonts w:ascii="Arial" w:eastAsia="Arial" w:hAnsi="Arial" w:cs="Arial"/>
          <w:b/>
          <w:bCs/>
        </w:rPr>
        <w:t>Статья 107.</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Прокладка подземных коммуникаций, пересекающих улицы, дороги с усовершенствованным покрытием проезжей части, как правило, производится бестраншейным способом с использованием методов прокалывания, продавливания, горизонтального бурения или щитовым методом.</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12" w:name="sub_194"/>
      <w:r>
        <w:rPr>
          <w:rFonts w:ascii="Arial" w:eastAsia="Arial" w:hAnsi="Arial" w:cs="Arial"/>
          <w:b/>
          <w:bCs/>
        </w:rPr>
        <w:t>Статья 108.</w:t>
      </w:r>
      <w:bookmarkEnd w:id="21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13" w:name="sub_19401"/>
      <w:r>
        <w:rPr>
          <w:rFonts w:ascii="Arial" w:eastAsia="Arial" w:hAnsi="Arial" w:cs="Arial"/>
        </w:rPr>
        <w:t xml:space="preserve">1. При строительстве, реконструкции или ремонте подземных коммуникаций на улицах, дорогах, открытым способом обрубка асфальтобетонных покрытий производится прямолинейно в соответствии с проектной шириной траншеи, переход проезжей части производится перпендикулярно оси дороги. </w:t>
      </w:r>
      <w:bookmarkEnd w:id="213"/>
      <w:bookmarkStart w:id="214" w:name="sub_19402"/>
      <w:bookmarkEnd w:id="214"/>
    </w:p>
    <w:p>
      <w:pPr>
        <w:spacing w:before="0" w:after="0"/>
        <w:ind w:firstLine="709"/>
        <w:jc w:val="both"/>
        <w:rPr>
          <w:sz w:val="24"/>
          <w:szCs w:val="24"/>
        </w:rPr>
      </w:pPr>
      <w:r>
        <w:rPr>
          <w:rFonts w:ascii="Arial" w:eastAsia="Arial" w:hAnsi="Arial" w:cs="Arial"/>
        </w:rPr>
        <w:t>2. Материалы (отходы), полученные от разборки дорожного покрытия, временно складируются в пределах огражденного участка или вывозятся в специально отведенные места.</w:t>
      </w:r>
    </w:p>
    <w:p>
      <w:pPr>
        <w:spacing w:before="0" w:after="0"/>
        <w:ind w:firstLine="709"/>
        <w:jc w:val="both"/>
        <w:rPr>
          <w:sz w:val="24"/>
          <w:szCs w:val="24"/>
        </w:rPr>
      </w:pPr>
      <w:bookmarkStart w:id="215" w:name="sub_195"/>
      <w:r>
        <w:rPr>
          <w:rFonts w:ascii="Arial" w:eastAsia="Arial" w:hAnsi="Arial" w:cs="Arial"/>
          <w:b/>
          <w:bCs/>
        </w:rPr>
        <w:t> </w:t>
      </w:r>
      <w:bookmarkEnd w:id="215"/>
    </w:p>
    <w:p>
      <w:pPr>
        <w:spacing w:before="0" w:after="0"/>
        <w:ind w:firstLine="709"/>
        <w:jc w:val="both"/>
        <w:rPr>
          <w:sz w:val="24"/>
          <w:szCs w:val="24"/>
        </w:rPr>
      </w:pPr>
      <w:r>
        <w:rPr>
          <w:rFonts w:ascii="Arial" w:eastAsia="Arial" w:hAnsi="Arial" w:cs="Arial"/>
          <w:b/>
          <w:bCs/>
        </w:rPr>
        <w:t>Статья 109.</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16" w:name="sub_19601"/>
      <w:r>
        <w:rPr>
          <w:rFonts w:ascii="Arial" w:eastAsia="Arial" w:hAnsi="Arial" w:cs="Arial"/>
        </w:rPr>
        <w:t>1. На улицах, дорогах, тротуарах и внутридворовых территориях, имеющих усовершенствованное покрытие, траншеи и котлованы засыпаются песком или песчаным грунтом с послойной проливкой и уплотнением, а в зимнее время - талым песком на всю глубину траншей.</w:t>
      </w:r>
      <w:bookmarkEnd w:id="216"/>
    </w:p>
    <w:p>
      <w:pPr>
        <w:spacing w:before="0" w:after="0"/>
        <w:ind w:firstLine="709"/>
        <w:jc w:val="both"/>
        <w:rPr>
          <w:sz w:val="24"/>
          <w:szCs w:val="24"/>
        </w:rPr>
      </w:pPr>
      <w:bookmarkStart w:id="217" w:name="sub_19602"/>
      <w:r>
        <w:rPr>
          <w:rFonts w:ascii="Arial" w:eastAsia="Arial" w:hAnsi="Arial" w:cs="Arial"/>
        </w:rPr>
        <w:t>2. Засыпка траншей на дворовых территориях, производится сыпучим грунтом, вынутым из траншеи, или другим местным грунтом, не содержащим органических включений.</w:t>
      </w:r>
      <w:bookmarkEnd w:id="21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18" w:name="sub_197"/>
      <w:r>
        <w:rPr>
          <w:rFonts w:ascii="Arial" w:eastAsia="Arial" w:hAnsi="Arial" w:cs="Arial"/>
          <w:b/>
          <w:bCs/>
        </w:rPr>
        <w:t>Статья 110.</w:t>
      </w:r>
      <w:bookmarkEnd w:id="21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Восстановление покрытия проезжей части улиц, дорог и тротуаров производится после засыпки траншей и котлованов в сроки, предусмотренные разрешением на производство работ.</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19" w:name="sub_198"/>
      <w:r>
        <w:rPr>
          <w:rFonts w:ascii="Arial" w:eastAsia="Arial" w:hAnsi="Arial" w:cs="Arial"/>
          <w:b/>
          <w:bCs/>
        </w:rPr>
        <w:t>Статья 111.</w:t>
      </w:r>
      <w:bookmarkEnd w:id="21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20" w:name="sub_19801"/>
      <w:r>
        <w:rPr>
          <w:rFonts w:ascii="Arial" w:eastAsia="Arial" w:hAnsi="Arial" w:cs="Arial"/>
        </w:rPr>
        <w:t> </w:t>
      </w:r>
      <w:r>
        <w:rPr>
          <w:rFonts w:ascii="Arial" w:eastAsia="Arial" w:hAnsi="Arial" w:cs="Arial"/>
        </w:rPr>
        <w:t>Вскрытое асфальтобетонное покрытие вдоль дорог, тротуаров восстанавливается на всю ширину дороги, тротуара, внутридворового проезда.</w:t>
      </w:r>
      <w:bookmarkEnd w:id="22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21" w:name="sub_199"/>
      <w:r>
        <w:rPr>
          <w:rFonts w:ascii="Arial" w:eastAsia="Arial" w:hAnsi="Arial" w:cs="Arial"/>
          <w:b/>
          <w:bCs/>
        </w:rPr>
        <w:t>Статья 112.</w:t>
      </w:r>
      <w:bookmarkEnd w:id="22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22" w:name="sub_19901"/>
      <w:r>
        <w:rPr>
          <w:rFonts w:ascii="Arial" w:eastAsia="Arial" w:hAnsi="Arial" w:cs="Arial"/>
        </w:rPr>
        <w:t>1. Земляные работы, проводимые в зимний период, сдаются в установленные разрешением на производство работ сроки представителю Администрации Жуковского</w:t>
      </w:r>
      <w:r>
        <w:rPr>
          <w:rFonts w:ascii="Arial" w:eastAsia="Arial" w:hAnsi="Arial" w:cs="Arial"/>
        </w:rPr>
        <w:t> </w:t>
      </w:r>
      <w:r>
        <w:rPr>
          <w:rFonts w:ascii="Arial" w:eastAsia="Arial" w:hAnsi="Arial" w:cs="Arial"/>
        </w:rPr>
        <w:t xml:space="preserve"> сельского поселения с планировкой грунта, на улицах, дорогах и тротуарах с усовершенствованным покрытием с применением специальных асфальтобетонных смесей.</w:t>
      </w:r>
      <w:bookmarkEnd w:id="222"/>
    </w:p>
    <w:p>
      <w:pPr>
        <w:spacing w:before="0" w:after="0"/>
        <w:ind w:firstLine="709"/>
        <w:jc w:val="both"/>
        <w:rPr>
          <w:sz w:val="24"/>
          <w:szCs w:val="24"/>
        </w:rPr>
      </w:pPr>
      <w:bookmarkStart w:id="223" w:name="sub_19902"/>
      <w:r>
        <w:rPr>
          <w:rFonts w:ascii="Arial" w:eastAsia="Arial" w:hAnsi="Arial" w:cs="Arial"/>
        </w:rPr>
        <w:t>2. Лица, выполняющие работы, обязаны поддерживать нарушенный участок дороги, тротуара весь зимний период в состоянии, пригодном для беспрепятственного проезда транспорта и прохода пешеходов.</w:t>
      </w:r>
      <w:bookmarkEnd w:id="223"/>
    </w:p>
    <w:p>
      <w:pPr>
        <w:spacing w:before="0" w:after="0"/>
        <w:ind w:firstLine="709"/>
        <w:jc w:val="both"/>
        <w:rPr>
          <w:sz w:val="24"/>
          <w:szCs w:val="24"/>
        </w:rPr>
      </w:pPr>
      <w:bookmarkStart w:id="224" w:name="sub_200"/>
      <w:r>
        <w:rPr>
          <w:rFonts w:ascii="Arial" w:eastAsia="Arial" w:hAnsi="Arial" w:cs="Arial"/>
          <w:b/>
          <w:bCs/>
        </w:rPr>
        <w:t> </w:t>
      </w:r>
      <w:bookmarkEnd w:id="224"/>
    </w:p>
    <w:p>
      <w:pPr>
        <w:spacing w:before="0" w:after="0"/>
        <w:ind w:firstLine="709"/>
        <w:jc w:val="both"/>
        <w:rPr>
          <w:sz w:val="24"/>
          <w:szCs w:val="24"/>
        </w:rPr>
      </w:pPr>
      <w:r>
        <w:rPr>
          <w:rFonts w:ascii="Arial" w:eastAsia="Arial" w:hAnsi="Arial" w:cs="Arial"/>
          <w:b/>
          <w:bCs/>
        </w:rPr>
        <w:t>Статья 113.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25" w:name="sub_200010"/>
      <w:r>
        <w:rPr>
          <w:rFonts w:ascii="Arial" w:eastAsia="Arial" w:hAnsi="Arial" w:cs="Arial"/>
        </w:rPr>
        <w:t>1. В случае невозможности продолжения земляных работ по благоустройству территории в связи с низкими температурами исполнителем работ в обязательном порядке направляется в Администрацию Жуковского</w:t>
      </w:r>
      <w:r>
        <w:rPr>
          <w:rFonts w:ascii="Arial" w:eastAsia="Arial" w:hAnsi="Arial" w:cs="Arial"/>
        </w:rPr>
        <w:t> </w:t>
      </w:r>
      <w:r>
        <w:rPr>
          <w:rFonts w:ascii="Arial" w:eastAsia="Arial" w:hAnsi="Arial" w:cs="Arial"/>
        </w:rPr>
        <w:t xml:space="preserve"> сельского поселения письмо с просьбой о приостановлении действия разрешения на производство работ, проводятся мероприятия по приведению в порядок территории (планировка грунта, на улицах, дорогах и тротуарах с усовершенствованным покрытием с подсыпкой песка и щебня) и обеспечению на весь зимний период времени безопасности движения транспорта и пешеходов.</w:t>
      </w:r>
      <w:bookmarkEnd w:id="225"/>
    </w:p>
    <w:p>
      <w:pPr>
        <w:spacing w:before="0" w:after="0"/>
        <w:ind w:firstLine="709"/>
        <w:jc w:val="both"/>
        <w:rPr>
          <w:sz w:val="24"/>
          <w:szCs w:val="24"/>
        </w:rPr>
      </w:pPr>
      <w:bookmarkStart w:id="226" w:name="sub_201"/>
      <w:r>
        <w:rPr>
          <w:rFonts w:ascii="Arial" w:eastAsia="Arial" w:hAnsi="Arial" w:cs="Arial"/>
        </w:rPr>
        <w:t> </w:t>
      </w:r>
      <w:bookmarkEnd w:id="226"/>
    </w:p>
    <w:p>
      <w:pPr>
        <w:spacing w:before="0" w:after="0"/>
        <w:ind w:firstLine="709"/>
        <w:jc w:val="both"/>
        <w:rPr>
          <w:sz w:val="24"/>
          <w:szCs w:val="24"/>
        </w:rPr>
      </w:pPr>
      <w:r>
        <w:rPr>
          <w:rFonts w:ascii="Arial" w:eastAsia="Arial" w:hAnsi="Arial" w:cs="Arial"/>
          <w:b/>
          <w:bCs/>
        </w:rPr>
        <w:t>Статья 114.</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27" w:name="sub_20101"/>
      <w:r>
        <w:rPr>
          <w:rFonts w:ascii="Arial" w:eastAsia="Arial" w:hAnsi="Arial" w:cs="Arial"/>
        </w:rPr>
        <w:t>1.Перед началом производства ремонтно-восстановительных работ по ликвидации аварий, произошедших на подземных коммуникациях, лица, выполняющие работы, в обязательном порядке сообщают телефонограммой в Администрацию Жуковского</w:t>
      </w:r>
      <w:r>
        <w:rPr>
          <w:rFonts w:ascii="Arial" w:eastAsia="Arial" w:hAnsi="Arial" w:cs="Arial"/>
        </w:rPr>
        <w:t> </w:t>
      </w:r>
      <w:r>
        <w:rPr>
          <w:rFonts w:ascii="Arial" w:eastAsia="Arial" w:hAnsi="Arial" w:cs="Arial"/>
        </w:rPr>
        <w:t xml:space="preserve"> сельского поселения о месте проведения работ, сроках их выполнения, сетях, на которых произошла авария, примерном объеме нарушаемых элементов благоустройства.</w:t>
      </w:r>
      <w:bookmarkEnd w:id="227"/>
    </w:p>
    <w:p>
      <w:pPr>
        <w:spacing w:before="0" w:after="0"/>
        <w:ind w:firstLine="709"/>
        <w:jc w:val="both"/>
        <w:rPr>
          <w:sz w:val="24"/>
          <w:szCs w:val="24"/>
        </w:rPr>
      </w:pPr>
      <w:bookmarkStart w:id="228" w:name="sub_20102"/>
      <w:r>
        <w:rPr>
          <w:rFonts w:ascii="Arial" w:eastAsia="Arial" w:hAnsi="Arial" w:cs="Arial"/>
        </w:rPr>
        <w:t>2. Если авария произошла на проезжей части дороги, аналогичная телефонограмма передается и в ГИБДД.</w:t>
      </w:r>
      <w:bookmarkEnd w:id="22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29" w:name="sub_202"/>
      <w:r>
        <w:rPr>
          <w:rFonts w:ascii="Arial" w:eastAsia="Arial" w:hAnsi="Arial" w:cs="Arial"/>
          <w:b/>
          <w:bCs/>
        </w:rPr>
        <w:t>Статья 115.</w:t>
      </w:r>
      <w:bookmarkEnd w:id="22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30" w:name="sub_20201"/>
      <w:r>
        <w:rPr>
          <w:rFonts w:ascii="Arial" w:eastAsia="Arial" w:hAnsi="Arial" w:cs="Arial"/>
        </w:rPr>
        <w:t>1.Лица, выполняющие ремонтно-восстановительные работы, либо владельцы подземных инженерных коммуникаций обязаны восстановить в полном объеме нарушенные элементы благоустройства и сдать объект по акту представителю Администрации Жуковского</w:t>
      </w:r>
      <w:r>
        <w:rPr>
          <w:rFonts w:ascii="Arial" w:eastAsia="Arial" w:hAnsi="Arial" w:cs="Arial"/>
        </w:rPr>
        <w:t> </w:t>
      </w:r>
      <w:r>
        <w:rPr>
          <w:rFonts w:ascii="Arial" w:eastAsia="Arial" w:hAnsi="Arial" w:cs="Arial"/>
        </w:rPr>
        <w:t xml:space="preserve"> сельского поселения в семидневный срок после начала проведения ремонтных работ, если ремонтно-восстановительные работы окончены до истечения указанного срока.</w:t>
      </w:r>
      <w:bookmarkEnd w:id="230"/>
    </w:p>
    <w:p>
      <w:pPr>
        <w:spacing w:before="0" w:after="0"/>
        <w:ind w:firstLine="709"/>
        <w:jc w:val="both"/>
        <w:rPr>
          <w:sz w:val="24"/>
          <w:szCs w:val="24"/>
        </w:rPr>
      </w:pPr>
      <w:bookmarkStart w:id="231" w:name="sub_20202"/>
      <w:r>
        <w:rPr>
          <w:rFonts w:ascii="Arial" w:eastAsia="Arial" w:hAnsi="Arial" w:cs="Arial"/>
        </w:rPr>
        <w:t>2. Восстановление покрытия проезжей части улиц и дорог в местах интенсивного движения транспорта производится после засыпки траншей и котлованов.</w:t>
      </w:r>
      <w:bookmarkEnd w:id="231"/>
    </w:p>
    <w:p>
      <w:pPr>
        <w:spacing w:before="0" w:after="0"/>
        <w:ind w:firstLine="709"/>
        <w:jc w:val="both"/>
        <w:rPr>
          <w:sz w:val="24"/>
          <w:szCs w:val="24"/>
        </w:rPr>
      </w:pPr>
      <w:bookmarkStart w:id="232" w:name="sub_20203"/>
      <w:r>
        <w:rPr>
          <w:rFonts w:ascii="Arial" w:eastAsia="Arial" w:hAnsi="Arial" w:cs="Arial"/>
        </w:rPr>
        <w:t>3. В случае невозможности восстановления в полном объеме элементов благоустройства после проведения ремонтно-восстановительных работ в связи с низкими температурами исполнителем работ проводятся мероприятия по приведению в порядок территории (планировка грунта на улицах, дорогах и тротуарах с усовершенствованным покрытием с подсыпкой песка и щебня) и обеспечению на весь зимний период времени безопасности движения транспорта и пешеходов.</w:t>
      </w:r>
      <w:bookmarkEnd w:id="232"/>
    </w:p>
    <w:p>
      <w:pPr>
        <w:spacing w:before="0" w:after="0"/>
        <w:ind w:firstLine="709"/>
        <w:jc w:val="both"/>
        <w:rPr>
          <w:sz w:val="24"/>
          <w:szCs w:val="24"/>
        </w:rPr>
      </w:pPr>
      <w:r>
        <w:rPr>
          <w:rFonts w:ascii="Arial" w:eastAsia="Arial" w:hAnsi="Arial" w:cs="Arial"/>
        </w:rPr>
        <w:t>4. В полном объеме нарушенные элементы благоустройства (асфальт, газоны, и т.п.) восстанавливаются по окончании зимнего периода.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33" w:name="sub_203"/>
      <w:r>
        <w:rPr>
          <w:rFonts w:ascii="Arial" w:eastAsia="Arial" w:hAnsi="Arial" w:cs="Arial"/>
          <w:b/>
          <w:bCs/>
        </w:rPr>
        <w:t>Статья 116.</w:t>
      </w:r>
      <w:bookmarkEnd w:id="23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Восстановление дорожных покрытий и других элементов благоустройства осуществляется лицом, выполняющим земляные работы, либо по договору специализированными организациями.</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34" w:name="sub_205"/>
      <w:r>
        <w:rPr>
          <w:rFonts w:ascii="Arial" w:eastAsia="Arial" w:hAnsi="Arial" w:cs="Arial"/>
          <w:b/>
          <w:bCs/>
        </w:rPr>
        <w:t>Статья 117.</w:t>
      </w:r>
      <w:bookmarkEnd w:id="23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Восстановление нарушенных элементов благоустройства после проведения земляных работ, производится с учетом площадей, нарушенных в результате устройства обходов, перемещения техники в процессе производства работ, складирования грунта и строительных материалов, в соответствии с требованиями строительных норм и правил.</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35" w:name="sub_206"/>
      <w:r>
        <w:rPr>
          <w:rFonts w:ascii="Arial" w:eastAsia="Arial" w:hAnsi="Arial" w:cs="Arial"/>
          <w:b/>
          <w:bCs/>
        </w:rPr>
        <w:t>Статья 118.</w:t>
      </w:r>
      <w:bookmarkEnd w:id="23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По окончании земляных работ заказчик обязан сдать объект представителю Администрацию Жуковского</w:t>
      </w:r>
      <w:r>
        <w:rPr>
          <w:rFonts w:ascii="Arial" w:eastAsia="Arial" w:hAnsi="Arial" w:cs="Arial"/>
        </w:rPr>
        <w:t> </w:t>
      </w:r>
      <w:r>
        <w:rPr>
          <w:rFonts w:ascii="Arial" w:eastAsia="Arial" w:hAnsi="Arial" w:cs="Arial"/>
        </w:rPr>
        <w:t xml:space="preserve"> сельского поселения на предмет восстановления нарушенных при производстве работ элементов благоустройства.</w:t>
      </w:r>
    </w:p>
    <w:p>
      <w:pPr>
        <w:spacing w:before="0" w:after="0"/>
        <w:ind w:firstLine="709"/>
        <w:jc w:val="both"/>
        <w:rPr>
          <w:sz w:val="24"/>
          <w:szCs w:val="24"/>
        </w:rPr>
      </w:pPr>
      <w:bookmarkStart w:id="236" w:name="sub_207"/>
      <w:r>
        <w:rPr>
          <w:rFonts w:ascii="Arial" w:eastAsia="Arial" w:hAnsi="Arial" w:cs="Arial"/>
          <w:b/>
          <w:bCs/>
        </w:rPr>
        <w:t> </w:t>
      </w:r>
      <w:bookmarkEnd w:id="236"/>
    </w:p>
    <w:p>
      <w:pPr>
        <w:spacing w:before="0" w:after="0"/>
        <w:ind w:firstLine="709"/>
        <w:jc w:val="both"/>
        <w:rPr>
          <w:sz w:val="24"/>
          <w:szCs w:val="24"/>
        </w:rPr>
      </w:pPr>
      <w:r>
        <w:rPr>
          <w:rFonts w:ascii="Arial" w:eastAsia="Arial" w:hAnsi="Arial" w:cs="Arial"/>
          <w:b/>
          <w:bCs/>
        </w:rPr>
        <w:t>Статья 119.</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Приемка объекта внешнего благоустройства после проведения земляных работ производится в соответствии со строительными нормами и правилами.</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37" w:name="sub_208"/>
      <w:r>
        <w:rPr>
          <w:rFonts w:ascii="Arial" w:eastAsia="Arial" w:hAnsi="Arial" w:cs="Arial"/>
          <w:b/>
          <w:bCs/>
        </w:rPr>
        <w:t>Статья 120.</w:t>
      </w:r>
      <w:bookmarkEnd w:id="23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Обязанность по соблюдению правил производства земляных работ, а также по восстановлению в полном объеме нарушенных элементов благоустройства возлагается на лицо, осуществляющее данные работы (заказчика либо привлекаемое на основании договора физическое или юридическое лицо).</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38" w:name="sub_209"/>
      <w:r>
        <w:rPr>
          <w:rFonts w:ascii="Arial" w:eastAsia="Arial" w:hAnsi="Arial" w:cs="Arial"/>
          <w:b/>
          <w:bCs/>
        </w:rPr>
        <w:t>Статья 121.</w:t>
      </w:r>
      <w:bookmarkEnd w:id="23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w:t>
      </w:r>
    </w:p>
    <w:p>
      <w:pPr>
        <w:spacing w:before="0" w:after="0"/>
        <w:ind w:firstLine="709"/>
        <w:jc w:val="both"/>
        <w:rPr>
          <w:sz w:val="24"/>
          <w:szCs w:val="24"/>
        </w:rPr>
      </w:pPr>
      <w:bookmarkStart w:id="239" w:name="sub_2091"/>
      <w:r>
        <w:rPr>
          <w:rFonts w:ascii="Arial" w:eastAsia="Arial" w:hAnsi="Arial" w:cs="Arial"/>
        </w:rPr>
        <w:t>1) проведение плановых работ по ремонту подземных коммуникаций под видом аварийных;</w:t>
      </w:r>
      <w:bookmarkEnd w:id="239"/>
    </w:p>
    <w:p>
      <w:pPr>
        <w:spacing w:before="0" w:after="0"/>
        <w:ind w:firstLine="709"/>
        <w:jc w:val="both"/>
        <w:rPr>
          <w:sz w:val="24"/>
          <w:szCs w:val="24"/>
        </w:rPr>
      </w:pPr>
      <w:bookmarkStart w:id="240" w:name="sub_2092"/>
      <w:r>
        <w:rPr>
          <w:rFonts w:ascii="Arial" w:eastAsia="Arial" w:hAnsi="Arial" w:cs="Arial"/>
        </w:rPr>
        <w:t>2) вскрытие дорожного покрытия или осуществление разрытия территории без разрешения на производство работ, полученного в установленном настоящими Правилами порядке;</w:t>
      </w:r>
      <w:bookmarkEnd w:id="240"/>
    </w:p>
    <w:p>
      <w:pPr>
        <w:spacing w:before="0" w:after="0"/>
        <w:ind w:firstLine="709"/>
        <w:jc w:val="both"/>
        <w:rPr>
          <w:sz w:val="24"/>
          <w:szCs w:val="24"/>
        </w:rPr>
      </w:pPr>
      <w:bookmarkStart w:id="241" w:name="sub_2093"/>
      <w:r>
        <w:rPr>
          <w:rFonts w:ascii="Arial" w:eastAsia="Arial" w:hAnsi="Arial" w:cs="Arial"/>
        </w:rPr>
        <w:t>3) изменение существующего положения подземных коммуникаций, сооружений, если такое изменение не предусмотрено утвержденным проектом;</w:t>
      </w:r>
      <w:bookmarkEnd w:id="241"/>
    </w:p>
    <w:p>
      <w:pPr>
        <w:spacing w:before="0" w:after="0"/>
        <w:ind w:firstLine="709"/>
        <w:jc w:val="both"/>
        <w:rPr>
          <w:sz w:val="24"/>
          <w:szCs w:val="24"/>
        </w:rPr>
      </w:pPr>
      <w:bookmarkStart w:id="242" w:name="sub_2094"/>
      <w:r>
        <w:rPr>
          <w:rFonts w:ascii="Arial" w:eastAsia="Arial" w:hAnsi="Arial" w:cs="Arial"/>
        </w:rPr>
        <w:t xml:space="preserve">4) засыпка (завал) землей, строительными материалами и мусором зеленых насаждений (газонов, деревьев и кустарников), крышек люков смотровых колодцев; </w:t>
      </w:r>
      <w:bookmarkEnd w:id="242"/>
      <w:bookmarkStart w:id="243" w:name="sub_2095"/>
      <w:bookmarkEnd w:id="243"/>
    </w:p>
    <w:p>
      <w:pPr>
        <w:spacing w:before="0" w:after="0"/>
        <w:ind w:firstLine="709"/>
        <w:jc w:val="both"/>
        <w:rPr>
          <w:sz w:val="24"/>
          <w:szCs w:val="24"/>
        </w:rPr>
      </w:pPr>
      <w:r>
        <w:rPr>
          <w:rFonts w:ascii="Arial" w:eastAsia="Arial" w:hAnsi="Arial" w:cs="Arial"/>
        </w:rPr>
        <w:t>5) засыпка кюветов, устройство переездов через водосточные канавы и кюветы без оборудования подмостков для пропуска воды.</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44" w:name="sub_210"/>
      <w:r>
        <w:rPr>
          <w:rFonts w:ascii="Arial" w:eastAsia="Arial" w:hAnsi="Arial" w:cs="Arial"/>
          <w:b/>
          <w:bCs/>
        </w:rPr>
        <w:t>Статья 122.</w:t>
      </w:r>
      <w:bookmarkEnd w:id="24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 непосредственной близости от места проведения земляных или ремонтно-восстановительных работ устанавливается информационная таблица с наименованием и телефонами организации, производящей работы, указанием должности, фамилии, имени, отчества лица, ответственного за проведение данных работ.</w:t>
      </w:r>
    </w:p>
    <w:p>
      <w:pPr>
        <w:spacing w:before="0" w:after="0"/>
        <w:ind w:firstLine="709"/>
        <w:jc w:val="center"/>
        <w:rPr>
          <w:sz w:val="30"/>
          <w:szCs w:val="30"/>
        </w:rPr>
      </w:pPr>
      <w:bookmarkStart w:id="245" w:name="sub_70000"/>
      <w:r>
        <w:rPr>
          <w:rFonts w:ascii="Arial" w:eastAsia="Arial" w:hAnsi="Arial" w:cs="Arial"/>
          <w:b/>
          <w:bCs/>
          <w:sz w:val="30"/>
          <w:szCs w:val="30"/>
        </w:rPr>
        <w:t> </w:t>
      </w:r>
      <w:bookmarkEnd w:id="245"/>
    </w:p>
    <w:p>
      <w:pPr>
        <w:pStyle w:val="Heading5"/>
        <w:shd w:val="clear" w:color="auto" w:fill="FFFFFF"/>
        <w:spacing w:before="0" w:after="0"/>
        <w:ind w:firstLine="709"/>
        <w:jc w:val="both"/>
        <w:outlineLvl w:val="9"/>
        <w:rPr>
          <w:b/>
          <w:bCs/>
          <w:sz w:val="28"/>
          <w:szCs w:val="28"/>
        </w:rPr>
      </w:pPr>
      <w:r>
        <w:rPr>
          <w:rFonts w:ascii="Arial" w:eastAsia="Arial" w:hAnsi="Arial" w:cs="Arial"/>
          <w:i w:val="0"/>
          <w:iCs w:val="0"/>
          <w:sz w:val="28"/>
          <w:szCs w:val="28"/>
        </w:rPr>
        <w:t>Глава 7. Правила проведения работ, не связанных с проведением земляных работ</w:t>
      </w:r>
    </w:p>
    <w:p>
      <w:pPr>
        <w:pStyle w:val="Heading5"/>
        <w:shd w:val="clear" w:color="auto" w:fill="FFFFFF"/>
        <w:spacing w:before="0" w:after="0"/>
        <w:ind w:firstLine="709"/>
        <w:jc w:val="center"/>
        <w:outlineLvl w:val="9"/>
        <w:rPr>
          <w:b/>
          <w:bCs/>
          <w:sz w:val="24"/>
          <w:szCs w:val="24"/>
        </w:rPr>
      </w:pPr>
      <w:bookmarkStart w:id="246" w:name="sub_71000"/>
      <w:r>
        <w:rPr>
          <w:rFonts w:ascii="Arial" w:eastAsia="Arial" w:hAnsi="Arial" w:cs="Arial"/>
          <w:i w:val="0"/>
          <w:iCs w:val="0"/>
          <w:sz w:val="24"/>
          <w:szCs w:val="24"/>
        </w:rPr>
        <w:t> </w:t>
      </w:r>
      <w:bookmarkEnd w:id="246"/>
    </w:p>
    <w:p>
      <w:pPr>
        <w:spacing w:before="0" w:after="0"/>
        <w:ind w:firstLine="709"/>
        <w:jc w:val="both"/>
        <w:rPr>
          <w:sz w:val="28"/>
          <w:szCs w:val="28"/>
        </w:rPr>
      </w:pPr>
      <w:r>
        <w:rPr>
          <w:rFonts w:ascii="Arial" w:eastAsia="Arial" w:hAnsi="Arial" w:cs="Arial"/>
          <w:b/>
          <w:bCs/>
          <w:sz w:val="28"/>
          <w:szCs w:val="28"/>
        </w:rPr>
        <w:t>§ 1. Общие положения</w:t>
      </w:r>
    </w:p>
    <w:p>
      <w:pPr>
        <w:spacing w:before="0" w:after="0"/>
        <w:ind w:firstLine="709"/>
        <w:jc w:val="both"/>
        <w:rPr>
          <w:sz w:val="28"/>
          <w:szCs w:val="28"/>
        </w:rPr>
      </w:pPr>
      <w:bookmarkStart w:id="247" w:name="sub_211"/>
      <w:r>
        <w:rPr>
          <w:rFonts w:ascii="Arial" w:eastAsia="Arial" w:hAnsi="Arial" w:cs="Arial"/>
          <w:b/>
          <w:bCs/>
          <w:sz w:val="28"/>
          <w:szCs w:val="28"/>
        </w:rPr>
        <w:t> </w:t>
      </w:r>
      <w:bookmarkEnd w:id="247"/>
    </w:p>
    <w:p>
      <w:pPr>
        <w:spacing w:before="0" w:after="0"/>
        <w:ind w:firstLine="709"/>
        <w:jc w:val="both"/>
        <w:rPr>
          <w:sz w:val="28"/>
          <w:szCs w:val="28"/>
        </w:rPr>
      </w:pPr>
      <w:r>
        <w:rPr>
          <w:rFonts w:ascii="Arial" w:eastAsia="Arial" w:hAnsi="Arial" w:cs="Arial"/>
          <w:b/>
          <w:bCs/>
          <w:sz w:val="28"/>
          <w:szCs w:val="28"/>
        </w:rPr>
        <w:t>Статья 123.</w:t>
      </w:r>
    </w:p>
    <w:p>
      <w:pPr>
        <w:spacing w:before="0" w:after="0"/>
        <w:ind w:firstLine="709"/>
        <w:jc w:val="both"/>
        <w:rPr>
          <w:sz w:val="28"/>
          <w:szCs w:val="28"/>
        </w:rPr>
      </w:pPr>
      <w:r>
        <w:rPr>
          <w:rFonts w:ascii="Arial" w:eastAsia="Arial" w:hAnsi="Arial" w:cs="Arial"/>
          <w:sz w:val="28"/>
          <w:szCs w:val="28"/>
        </w:rPr>
        <w:t> </w:t>
      </w:r>
    </w:p>
    <w:p>
      <w:pPr>
        <w:spacing w:before="0" w:after="0"/>
        <w:ind w:firstLine="709"/>
        <w:jc w:val="both"/>
        <w:rPr>
          <w:sz w:val="24"/>
          <w:szCs w:val="24"/>
        </w:rPr>
      </w:pPr>
      <w:r>
        <w:rPr>
          <w:rFonts w:ascii="Arial" w:eastAsia="Arial" w:hAnsi="Arial" w:cs="Arial"/>
        </w:rPr>
        <w:t>На основании разрешения на производство работ, выданного Администрацией Жуковского</w:t>
      </w:r>
      <w:r>
        <w:rPr>
          <w:rFonts w:ascii="Arial" w:eastAsia="Arial" w:hAnsi="Arial" w:cs="Arial"/>
        </w:rPr>
        <w:t> </w:t>
      </w:r>
      <w:r>
        <w:rPr>
          <w:rFonts w:ascii="Arial" w:eastAsia="Arial" w:hAnsi="Arial" w:cs="Arial"/>
        </w:rPr>
        <w:t xml:space="preserve"> сельского поселения в соответствии с настоящими Правилами, осуществляются работы, не требующие проведения земляных работ и связанные с:</w:t>
      </w:r>
    </w:p>
    <w:p>
      <w:pPr>
        <w:spacing w:before="0" w:after="0"/>
        <w:ind w:firstLine="709"/>
        <w:jc w:val="both"/>
        <w:rPr>
          <w:sz w:val="24"/>
          <w:szCs w:val="24"/>
        </w:rPr>
      </w:pPr>
      <w:bookmarkStart w:id="248" w:name="sub_2111"/>
      <w:r>
        <w:rPr>
          <w:rFonts w:ascii="Arial" w:eastAsia="Arial" w:hAnsi="Arial" w:cs="Arial"/>
        </w:rPr>
        <w:t>1) ремонтом, изменением архитектурного облика или внешних конструктивных элементов нежилых зданий, наружных частей стен нежилых помещений в жилых домах, сооружений и объектов с кратковременным сроком эксплуатации, в том числе ограждений (заборов);</w:t>
      </w:r>
      <w:bookmarkEnd w:id="248"/>
    </w:p>
    <w:p>
      <w:pPr>
        <w:spacing w:before="0" w:after="0"/>
        <w:ind w:firstLine="709"/>
        <w:jc w:val="both"/>
        <w:rPr>
          <w:sz w:val="24"/>
          <w:szCs w:val="24"/>
        </w:rPr>
      </w:pPr>
      <w:bookmarkStart w:id="249" w:name="sub_2112"/>
      <w:r>
        <w:rPr>
          <w:rFonts w:ascii="Arial" w:eastAsia="Arial" w:hAnsi="Arial" w:cs="Arial"/>
        </w:rPr>
        <w:t>2) размещением (установкой) объектов с кратковременным сроком эксплуатации (не требующих проведения земляных работ);</w:t>
      </w:r>
      <w:bookmarkEnd w:id="249"/>
    </w:p>
    <w:p>
      <w:pPr>
        <w:spacing w:before="0" w:after="0"/>
        <w:ind w:firstLine="709"/>
        <w:jc w:val="both"/>
        <w:rPr>
          <w:sz w:val="24"/>
          <w:szCs w:val="24"/>
        </w:rPr>
      </w:pPr>
      <w:bookmarkStart w:id="250" w:name="sub_72000"/>
      <w:r>
        <w:rPr>
          <w:rFonts w:ascii="Arial" w:eastAsia="Arial" w:hAnsi="Arial" w:cs="Arial"/>
          <w:b/>
          <w:bCs/>
        </w:rPr>
        <w:t> </w:t>
      </w:r>
      <w:bookmarkEnd w:id="250"/>
    </w:p>
    <w:p>
      <w:pPr>
        <w:spacing w:before="0" w:after="0"/>
        <w:ind w:firstLine="709"/>
        <w:jc w:val="both"/>
        <w:rPr>
          <w:sz w:val="28"/>
          <w:szCs w:val="28"/>
        </w:rPr>
      </w:pPr>
      <w:r>
        <w:rPr>
          <w:rFonts w:ascii="Arial" w:eastAsia="Arial" w:hAnsi="Arial" w:cs="Arial"/>
          <w:b/>
          <w:bCs/>
          <w:sz w:val="28"/>
          <w:szCs w:val="28"/>
        </w:rPr>
        <w:t>§ 2. Правила проведения работ по ремонту, изменению архитектурного облика фасадов, внешних конструктивных элементов нежилых зданий, нежилых помещений, сооружений и объектов с кратковременным сроком эксплуатации, в том числе ограждений (заборов)</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51" w:name="sub_212"/>
      <w:r>
        <w:rPr>
          <w:rFonts w:ascii="Arial" w:eastAsia="Arial" w:hAnsi="Arial" w:cs="Arial"/>
          <w:b/>
          <w:bCs/>
        </w:rPr>
        <w:t>Статья 124.</w:t>
      </w:r>
      <w:bookmarkEnd w:id="25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Работы по ремонту, изменению архитектурного облика фасадов, внешних конструктивных элементов нежилых зданий, нежилых помещений, сооружений и объектов с кратковременным сроком эксплуатации, в том числе ограждений (заборов), производятся собственниками, любо физическими или юридическими лицами, осуществляющими хозяйственную или иную деятельность на данных объектах, с соблюдением строительных правил и норм, а также настоящих Правил.</w:t>
      </w:r>
    </w:p>
    <w:p>
      <w:pPr>
        <w:spacing w:before="0" w:after="0"/>
        <w:ind w:firstLine="709"/>
        <w:jc w:val="both"/>
        <w:rPr>
          <w:sz w:val="24"/>
          <w:szCs w:val="24"/>
        </w:rPr>
      </w:pPr>
      <w:bookmarkStart w:id="252" w:name="sub_213"/>
      <w:r>
        <w:rPr>
          <w:rFonts w:ascii="Arial" w:eastAsia="Arial" w:hAnsi="Arial" w:cs="Arial"/>
          <w:b/>
          <w:bCs/>
        </w:rPr>
        <w:t> </w:t>
      </w:r>
      <w:bookmarkEnd w:id="252"/>
    </w:p>
    <w:p>
      <w:pPr>
        <w:spacing w:before="0" w:after="0"/>
        <w:ind w:firstLine="709"/>
        <w:jc w:val="both"/>
        <w:rPr>
          <w:sz w:val="24"/>
          <w:szCs w:val="24"/>
        </w:rPr>
      </w:pPr>
      <w:r>
        <w:rPr>
          <w:rFonts w:ascii="Arial" w:eastAsia="Arial" w:hAnsi="Arial" w:cs="Arial"/>
          <w:b/>
          <w:bCs/>
        </w:rPr>
        <w:t>Статья 125.</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53" w:name="sub_21401"/>
      <w:r>
        <w:rPr>
          <w:rFonts w:ascii="Arial" w:eastAsia="Arial" w:hAnsi="Arial" w:cs="Arial"/>
        </w:rPr>
        <w:t>1. Лицо, осуществляющее работы обеспечивает проведение уборки пятиметровой прилегающей территории по периметру вдоль здания (или в границах занимаемых нежилым помещением), сооружения, ограждения или до проезжей части улицы, на протяжении всего периода проведения работ.</w:t>
      </w:r>
      <w:bookmarkEnd w:id="253"/>
    </w:p>
    <w:p>
      <w:pPr>
        <w:spacing w:before="0" w:after="0"/>
        <w:ind w:firstLine="709"/>
        <w:jc w:val="both"/>
        <w:rPr>
          <w:sz w:val="24"/>
          <w:szCs w:val="24"/>
        </w:rPr>
      </w:pPr>
      <w:bookmarkStart w:id="254" w:name="sub_21402"/>
      <w:r>
        <w:rPr>
          <w:rFonts w:ascii="Arial" w:eastAsia="Arial" w:hAnsi="Arial" w:cs="Arial"/>
        </w:rPr>
        <w:t xml:space="preserve">2. Место установки ограждения согласовывается с </w:t>
      </w:r>
      <w:bookmarkEnd w:id="254"/>
      <w:r>
        <w:rPr>
          <w:rFonts w:ascii="Arial" w:eastAsia="Arial" w:hAnsi="Arial" w:cs="Arial"/>
        </w:rPr>
        <w:t>Администрацией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55" w:name="sub_215"/>
      <w:r>
        <w:rPr>
          <w:rFonts w:ascii="Arial" w:eastAsia="Arial" w:hAnsi="Arial" w:cs="Arial"/>
          <w:b/>
          <w:bCs/>
        </w:rPr>
        <w:t>Статья 126.</w:t>
      </w:r>
      <w:bookmarkEnd w:id="25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Место проведения работ (временная площадка) в обязательном порядке ограждается защитным ограждением (забором) высотой от 1,0 до 2,5 метров.</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56" w:name="sub_216"/>
      <w:r>
        <w:rPr>
          <w:rFonts w:ascii="Arial" w:eastAsia="Arial" w:hAnsi="Arial" w:cs="Arial"/>
          <w:b/>
          <w:bCs/>
        </w:rPr>
        <w:t>Статья 127.</w:t>
      </w:r>
      <w:bookmarkEnd w:id="25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57" w:name="sub_21701"/>
      <w:r>
        <w:rPr>
          <w:rFonts w:ascii="Arial" w:eastAsia="Arial" w:hAnsi="Arial" w:cs="Arial"/>
        </w:rPr>
        <w:t>1. Для движения пешеходов оставляется проход шириною не менее 1 метра.</w:t>
      </w:r>
      <w:bookmarkEnd w:id="257"/>
    </w:p>
    <w:p>
      <w:pPr>
        <w:spacing w:before="0" w:after="0"/>
        <w:ind w:firstLine="709"/>
        <w:jc w:val="both"/>
        <w:rPr>
          <w:sz w:val="24"/>
          <w:szCs w:val="24"/>
        </w:rPr>
      </w:pPr>
      <w:bookmarkStart w:id="258" w:name="sub_21702"/>
      <w:r>
        <w:rPr>
          <w:rFonts w:ascii="Arial" w:eastAsia="Arial" w:hAnsi="Arial" w:cs="Arial"/>
        </w:rPr>
        <w:t>2. При невозможности организации прохода пешеходов по твердому покрытию устраивается временный настил.</w:t>
      </w:r>
      <w:bookmarkEnd w:id="258"/>
    </w:p>
    <w:p>
      <w:pPr>
        <w:spacing w:before="0" w:after="0"/>
        <w:ind w:firstLine="709"/>
        <w:jc w:val="both"/>
        <w:rPr>
          <w:sz w:val="24"/>
          <w:szCs w:val="24"/>
        </w:rPr>
      </w:pPr>
      <w:bookmarkStart w:id="259" w:name="sub_21703"/>
      <w:r>
        <w:rPr>
          <w:rFonts w:ascii="Arial" w:eastAsia="Arial" w:hAnsi="Arial" w:cs="Arial"/>
        </w:rPr>
        <w:t>3. В зависимости от характера проводимых работ над местом для прохода пешеходов устанавливается козырек.</w:t>
      </w:r>
      <w:bookmarkEnd w:id="25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60" w:name="sub_218"/>
      <w:r>
        <w:rPr>
          <w:rFonts w:ascii="Arial" w:eastAsia="Arial" w:hAnsi="Arial" w:cs="Arial"/>
          <w:b/>
          <w:bCs/>
        </w:rPr>
        <w:t>Статья 128.</w:t>
      </w:r>
      <w:bookmarkEnd w:id="26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Для организации временного движения пешеходов запрещается использовать проезжую часть дороги без согласования с ГИБДД.</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61" w:name="sub_219"/>
      <w:r>
        <w:rPr>
          <w:rFonts w:ascii="Arial" w:eastAsia="Arial" w:hAnsi="Arial" w:cs="Arial"/>
          <w:b/>
          <w:bCs/>
        </w:rPr>
        <w:t>Статья 129.</w:t>
      </w:r>
      <w:bookmarkEnd w:id="26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62" w:name="sub_21901"/>
      <w:r>
        <w:rPr>
          <w:rFonts w:ascii="Arial" w:eastAsia="Arial" w:hAnsi="Arial" w:cs="Arial"/>
        </w:rPr>
        <w:t>1. Строительные материалы, строительный мусор, тара, а также строительный инструмент хранятся на временной площадке.</w:t>
      </w:r>
      <w:bookmarkEnd w:id="262"/>
    </w:p>
    <w:p>
      <w:pPr>
        <w:spacing w:before="0" w:after="0"/>
        <w:ind w:firstLine="709"/>
        <w:jc w:val="both"/>
        <w:rPr>
          <w:sz w:val="24"/>
          <w:szCs w:val="24"/>
        </w:rPr>
      </w:pPr>
      <w:bookmarkStart w:id="263" w:name="sub_21902"/>
      <w:r>
        <w:rPr>
          <w:rFonts w:ascii="Arial" w:eastAsia="Arial" w:hAnsi="Arial" w:cs="Arial"/>
        </w:rPr>
        <w:t>2. Строительный мусор, жидкие и сыпучие строительные материалы (цементный раствор, песок и т.п.) хранятся в специальной таре, не допускающей их попадание на тротуар или газон.</w:t>
      </w:r>
      <w:bookmarkEnd w:id="26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64" w:name="sub_220"/>
      <w:r>
        <w:rPr>
          <w:rFonts w:ascii="Arial" w:eastAsia="Arial" w:hAnsi="Arial" w:cs="Arial"/>
          <w:b/>
          <w:bCs/>
        </w:rPr>
        <w:t>Статья 130.</w:t>
      </w:r>
      <w:bookmarkEnd w:id="26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Место проведения работ (временная площадка) и прилегающая территория подлежат обязательной ежедневной уборке с вывозом строительного мусора.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65" w:name="sub_221"/>
      <w:r>
        <w:rPr>
          <w:rFonts w:ascii="Arial" w:eastAsia="Arial" w:hAnsi="Arial" w:cs="Arial"/>
          <w:b/>
          <w:bCs/>
        </w:rPr>
        <w:t>Статья 131.</w:t>
      </w:r>
      <w:bookmarkEnd w:id="26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По завершении работ элементы благоустройства полностью восстанавливаются с учетом площадей и объемов, нарушенных в результате проведения работ, перемещения техники и складирования строительных материалов и мусора.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66" w:name="sub_222"/>
      <w:r>
        <w:rPr>
          <w:rFonts w:ascii="Arial" w:eastAsia="Arial" w:hAnsi="Arial" w:cs="Arial"/>
          <w:b/>
          <w:bCs/>
        </w:rPr>
        <w:t>Статья 132.</w:t>
      </w:r>
      <w:bookmarkEnd w:id="26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 период проведения работ, указанных в статье 124 настоящих Правил, обязанность по исполнению требований, установленных статьями 124</w:t>
      </w:r>
      <w:r>
        <w:rPr>
          <w:rFonts w:ascii="Arial" w:eastAsia="Arial" w:hAnsi="Arial" w:cs="Arial"/>
        </w:rPr>
        <w:t> </w:t>
      </w:r>
      <w:r>
        <w:rPr>
          <w:rFonts w:ascii="Arial" w:eastAsia="Arial" w:hAnsi="Arial" w:cs="Arial"/>
        </w:rPr>
        <w:t>-</w:t>
      </w:r>
      <w:r>
        <w:rPr>
          <w:rFonts w:ascii="Arial" w:eastAsia="Arial" w:hAnsi="Arial" w:cs="Arial"/>
        </w:rPr>
        <w:t> </w:t>
      </w:r>
      <w:r>
        <w:rPr>
          <w:rFonts w:ascii="Arial" w:eastAsia="Arial" w:hAnsi="Arial" w:cs="Arial"/>
        </w:rPr>
        <w:t>131 настоящих Правил, а также по восстановлению в полном объеме нарушенных элементов благоустройства возлагается на заказчика, в случае выполнения им работ самостоятельно, либо на физическое или юридическое лицо, привлекаемое заказчиком на основании договора.</w:t>
      </w:r>
    </w:p>
    <w:p>
      <w:pPr>
        <w:spacing w:before="0" w:after="0"/>
        <w:ind w:firstLine="709"/>
        <w:jc w:val="both"/>
        <w:rPr>
          <w:sz w:val="24"/>
          <w:szCs w:val="24"/>
        </w:rPr>
      </w:pPr>
      <w:bookmarkStart w:id="267" w:name="sub_73000"/>
      <w:r>
        <w:rPr>
          <w:rFonts w:ascii="Arial" w:eastAsia="Arial" w:hAnsi="Arial" w:cs="Arial"/>
          <w:b/>
          <w:bCs/>
        </w:rPr>
        <w:t> </w:t>
      </w:r>
      <w:bookmarkEnd w:id="267"/>
    </w:p>
    <w:p>
      <w:pPr>
        <w:spacing w:before="0" w:after="0"/>
        <w:ind w:firstLine="709"/>
        <w:jc w:val="both"/>
        <w:rPr>
          <w:sz w:val="28"/>
          <w:szCs w:val="28"/>
        </w:rPr>
      </w:pPr>
      <w:r>
        <w:rPr>
          <w:rFonts w:ascii="Arial" w:eastAsia="Arial" w:hAnsi="Arial" w:cs="Arial"/>
          <w:b/>
          <w:bCs/>
          <w:sz w:val="28"/>
          <w:szCs w:val="28"/>
        </w:rPr>
        <w:t>§ 3. Правила размещения (установки) объектов с кратковременным сроком эксплуатации</w:t>
      </w:r>
    </w:p>
    <w:p>
      <w:pPr>
        <w:spacing w:before="0" w:after="0"/>
        <w:ind w:firstLine="709"/>
        <w:jc w:val="both"/>
        <w:rPr>
          <w:sz w:val="24"/>
          <w:szCs w:val="24"/>
        </w:rPr>
      </w:pPr>
      <w:bookmarkStart w:id="268" w:name="sub_223"/>
      <w:r>
        <w:rPr>
          <w:rFonts w:ascii="Arial" w:eastAsia="Arial" w:hAnsi="Arial" w:cs="Arial"/>
          <w:b/>
          <w:bCs/>
        </w:rPr>
        <w:t> </w:t>
      </w:r>
      <w:bookmarkEnd w:id="268"/>
    </w:p>
    <w:p>
      <w:pPr>
        <w:spacing w:before="0" w:after="0"/>
        <w:ind w:firstLine="709"/>
        <w:jc w:val="both"/>
        <w:rPr>
          <w:sz w:val="24"/>
          <w:szCs w:val="24"/>
        </w:rPr>
      </w:pPr>
      <w:r>
        <w:rPr>
          <w:rFonts w:ascii="Arial" w:eastAsia="Arial" w:hAnsi="Arial" w:cs="Arial"/>
          <w:b/>
          <w:bCs/>
        </w:rPr>
        <w:t>Статья 133.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Размещение (установка) объектов с кратковременным сроком эксплуатации производится на основании разрешения на производство работ, полученного в соответствии с главой 7</w:t>
      </w:r>
      <w:r>
        <w:rPr>
          <w:rFonts w:ascii="Arial" w:eastAsia="Arial" w:hAnsi="Arial" w:cs="Arial"/>
        </w:rPr>
        <w:t> </w:t>
      </w:r>
      <w:r>
        <w:rPr>
          <w:rFonts w:ascii="Arial" w:eastAsia="Arial" w:hAnsi="Arial" w:cs="Arial"/>
        </w:rPr>
        <w:t xml:space="preserve"> настоящих Правил, по форме согласно приложения №1.</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69" w:name="sub_224"/>
      <w:r>
        <w:rPr>
          <w:rFonts w:ascii="Arial" w:eastAsia="Arial" w:hAnsi="Arial" w:cs="Arial"/>
          <w:b/>
          <w:bCs/>
        </w:rPr>
        <w:t>Статья 134.</w:t>
      </w:r>
      <w:bookmarkEnd w:id="26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Место размещения (установки) объекта с кратковременным сроком эксплуатации и занимаемая площадь земельного участка должны соответствовать месту и площади земельного участка, указанным в документе, подтверждающем право на использование земельного участка.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70" w:name="sub_225"/>
      <w:r>
        <w:rPr>
          <w:rFonts w:ascii="Arial" w:eastAsia="Arial" w:hAnsi="Arial" w:cs="Arial"/>
          <w:b/>
          <w:bCs/>
        </w:rPr>
        <w:t>Статья 135.</w:t>
      </w:r>
      <w:bookmarkEnd w:id="27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По завершении работ по размещению (установке) объекта с кратковременным сроком эксплуатации элементы благоустройства полностью восстанавливаются с учетом площадей и объемов, нарушенных в результате проведения работ, перемещения техники, складирования строительных материалов и мусора.</w:t>
      </w:r>
    </w:p>
    <w:p>
      <w:pPr>
        <w:spacing w:before="0" w:after="0"/>
        <w:ind w:firstLine="709"/>
        <w:jc w:val="both"/>
        <w:rPr>
          <w:sz w:val="24"/>
          <w:szCs w:val="24"/>
        </w:rPr>
      </w:pPr>
      <w:r>
        <w:rPr>
          <w:rFonts w:ascii="Arial" w:eastAsia="Arial" w:hAnsi="Arial" w:cs="Arial"/>
        </w:rPr>
        <w:t> </w:t>
      </w:r>
    </w:p>
    <w:p>
      <w:pPr>
        <w:pStyle w:val="Heading5"/>
        <w:shd w:val="clear" w:color="auto" w:fill="FFFFFF"/>
        <w:spacing w:before="0" w:after="0"/>
        <w:ind w:firstLine="709"/>
        <w:jc w:val="both"/>
        <w:outlineLvl w:val="9"/>
        <w:rPr>
          <w:b/>
          <w:bCs/>
          <w:sz w:val="28"/>
          <w:szCs w:val="28"/>
        </w:rPr>
      </w:pPr>
      <w:bookmarkStart w:id="271" w:name="sub_80000"/>
      <w:r>
        <w:rPr>
          <w:rFonts w:ascii="Arial" w:eastAsia="Arial" w:hAnsi="Arial" w:cs="Arial"/>
          <w:i w:val="0"/>
          <w:iCs w:val="0"/>
          <w:sz w:val="28"/>
          <w:szCs w:val="28"/>
        </w:rPr>
        <w:t xml:space="preserve">Глава 8. Правила оформления и выдачи разрешения на производство работ </w:t>
      </w:r>
      <w:r>
        <w:rPr>
          <w:rFonts w:ascii="Arial" w:eastAsia="Arial" w:hAnsi="Arial" w:cs="Arial"/>
          <w:i w:val="0"/>
          <w:iCs w:val="0"/>
          <w:sz w:val="28"/>
          <w:szCs w:val="28"/>
        </w:rPr>
        <w:t> </w:t>
      </w:r>
      <w:r>
        <w:rPr>
          <w:rFonts w:ascii="Arial" w:eastAsia="Arial" w:hAnsi="Arial" w:cs="Arial"/>
          <w:i w:val="0"/>
          <w:iCs w:val="0"/>
          <w:sz w:val="28"/>
          <w:szCs w:val="28"/>
        </w:rPr>
        <w:t>в Жуковском</w:t>
      </w:r>
      <w:r>
        <w:rPr>
          <w:rFonts w:ascii="Arial" w:eastAsia="Arial" w:hAnsi="Arial" w:cs="Arial"/>
          <w:i w:val="0"/>
          <w:iCs w:val="0"/>
          <w:sz w:val="28"/>
          <w:szCs w:val="28"/>
        </w:rPr>
        <w:t> </w:t>
      </w:r>
      <w:r>
        <w:rPr>
          <w:rFonts w:ascii="Arial" w:eastAsia="Arial" w:hAnsi="Arial" w:cs="Arial"/>
          <w:i w:val="0"/>
          <w:iCs w:val="0"/>
          <w:sz w:val="28"/>
          <w:szCs w:val="28"/>
        </w:rPr>
        <w:t xml:space="preserve"> сельском поселении</w:t>
      </w:r>
      <w:bookmarkEnd w:id="271"/>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bookmarkStart w:id="272" w:name="sub_243"/>
      <w:r>
        <w:rPr>
          <w:rFonts w:ascii="Arial" w:eastAsia="Arial" w:hAnsi="Arial" w:cs="Arial"/>
          <w:b/>
          <w:bCs/>
        </w:rPr>
        <w:t>Статья 136.</w:t>
      </w:r>
      <w:bookmarkEnd w:id="27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Выдача разрешения на производство работ осуществляется Администрацией Жуковского</w:t>
      </w:r>
      <w:r>
        <w:rPr>
          <w:rFonts w:ascii="Arial" w:eastAsia="Arial" w:hAnsi="Arial" w:cs="Arial"/>
        </w:rPr>
        <w:t> </w:t>
      </w:r>
      <w:r>
        <w:rPr>
          <w:rFonts w:ascii="Arial" w:eastAsia="Arial" w:hAnsi="Arial" w:cs="Arial"/>
        </w:rPr>
        <w:t xml:space="preserve"> сельского поселения, на основании представленных документов, согласованных (утвержденных) в установленном порядке.</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73" w:name="sub_244"/>
      <w:r>
        <w:rPr>
          <w:rFonts w:ascii="Arial" w:eastAsia="Arial" w:hAnsi="Arial" w:cs="Arial"/>
          <w:b/>
          <w:bCs/>
        </w:rPr>
        <w:t>Статья 137.</w:t>
      </w:r>
      <w:bookmarkEnd w:id="27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Разрешение на производство работ выдается в течение 10 дней с момента предоставления заявления (приложение №2) с полным пакетом документов (оригиналов и копий), указанных в статьях 142, 143 настоящих Правил, согласованных (утвержденных) в установленном порядке.</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74" w:name="sub_245"/>
      <w:r>
        <w:rPr>
          <w:rFonts w:ascii="Arial" w:eastAsia="Arial" w:hAnsi="Arial" w:cs="Arial"/>
          <w:b/>
          <w:bCs/>
        </w:rPr>
        <w:t>Статья 138.</w:t>
      </w:r>
      <w:bookmarkEnd w:id="27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75" w:name="sub_24501"/>
      <w:r>
        <w:rPr>
          <w:rFonts w:ascii="Arial" w:eastAsia="Arial" w:hAnsi="Arial" w:cs="Arial"/>
        </w:rPr>
        <w:t>1. Заявителю для устранения недостатков (замечаний) могут быть возвращены документы, представленные для оформления разрешения на производство работ, по следующим основаниям:</w:t>
      </w:r>
      <w:bookmarkEnd w:id="275"/>
    </w:p>
    <w:p>
      <w:pPr>
        <w:spacing w:before="0" w:after="0"/>
        <w:ind w:firstLine="709"/>
        <w:jc w:val="both"/>
        <w:rPr>
          <w:sz w:val="24"/>
          <w:szCs w:val="24"/>
        </w:rPr>
      </w:pPr>
      <w:r>
        <w:rPr>
          <w:rFonts w:ascii="Arial" w:eastAsia="Arial" w:hAnsi="Arial" w:cs="Arial"/>
        </w:rPr>
        <w:t>1) представление неполного пакета документов, указанных в статьях 142, 143 настоящих Правил;</w:t>
      </w:r>
    </w:p>
    <w:p>
      <w:pPr>
        <w:spacing w:before="0" w:after="0"/>
        <w:ind w:firstLine="709"/>
        <w:jc w:val="both"/>
        <w:rPr>
          <w:sz w:val="24"/>
          <w:szCs w:val="24"/>
        </w:rPr>
      </w:pPr>
      <w:r>
        <w:rPr>
          <w:rFonts w:ascii="Arial" w:eastAsia="Arial" w:hAnsi="Arial" w:cs="Arial"/>
        </w:rPr>
        <w:t>2) представление документов, полностью или частично не согласованных (не утвержденных) в установленном порядке.</w:t>
      </w:r>
    </w:p>
    <w:p>
      <w:pPr>
        <w:spacing w:before="0" w:after="0"/>
        <w:ind w:firstLine="709"/>
        <w:jc w:val="both"/>
        <w:rPr>
          <w:sz w:val="24"/>
          <w:szCs w:val="24"/>
        </w:rPr>
      </w:pPr>
      <w:r>
        <w:rPr>
          <w:rFonts w:ascii="Arial" w:eastAsia="Arial" w:hAnsi="Arial" w:cs="Arial"/>
        </w:rPr>
        <w:t>Возврат документов по иным основаниям не допускается.</w:t>
      </w:r>
    </w:p>
    <w:p>
      <w:pPr>
        <w:spacing w:before="0" w:after="0"/>
        <w:ind w:firstLine="709"/>
        <w:jc w:val="both"/>
        <w:rPr>
          <w:sz w:val="24"/>
          <w:szCs w:val="24"/>
        </w:rPr>
      </w:pPr>
      <w:bookmarkStart w:id="276" w:name="sub_24502"/>
      <w:r>
        <w:rPr>
          <w:rFonts w:ascii="Arial" w:eastAsia="Arial" w:hAnsi="Arial" w:cs="Arial"/>
        </w:rPr>
        <w:t>2. В случае несоответствия представленных документов требованиям действующего законодательства, нормативных актов заявителю может быть отказано в выдаче разрешения на производство работ.</w:t>
      </w:r>
      <w:bookmarkEnd w:id="276"/>
    </w:p>
    <w:p>
      <w:pPr>
        <w:spacing w:before="0" w:after="0"/>
        <w:ind w:firstLine="709"/>
        <w:jc w:val="both"/>
        <w:rPr>
          <w:sz w:val="24"/>
          <w:szCs w:val="24"/>
        </w:rPr>
      </w:pPr>
      <w:bookmarkStart w:id="277" w:name="sub_24503"/>
      <w:r>
        <w:rPr>
          <w:rFonts w:ascii="Arial" w:eastAsia="Arial" w:hAnsi="Arial" w:cs="Arial"/>
        </w:rPr>
        <w:t>3. Мотивированное решение о возврате документов для устранения, недостатков (замечаний) или об отказе в выдаче разрешения на производство работ выдается заявителю не позднее 10 дней с момента приема пакета документов Администрацией Жуковского</w:t>
      </w:r>
      <w:r>
        <w:rPr>
          <w:rFonts w:ascii="Arial" w:eastAsia="Arial" w:hAnsi="Arial" w:cs="Arial"/>
        </w:rPr>
        <w:t> </w:t>
      </w:r>
      <w:r>
        <w:rPr>
          <w:rFonts w:ascii="Arial" w:eastAsia="Arial" w:hAnsi="Arial" w:cs="Arial"/>
        </w:rPr>
        <w:t xml:space="preserve"> сельского поселения.</w:t>
      </w:r>
      <w:bookmarkEnd w:id="27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78" w:name="sub_246"/>
      <w:r>
        <w:rPr>
          <w:rFonts w:ascii="Arial" w:eastAsia="Arial" w:hAnsi="Arial" w:cs="Arial"/>
          <w:b/>
          <w:bCs/>
        </w:rPr>
        <w:t>Статья 139.</w:t>
      </w:r>
      <w:bookmarkEnd w:id="27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Разрешение на производство работ оформляется на представителя заказчика работ, при наличии оформленной в установленном законом порядке доверенности от заказчика работ.</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79" w:name="sub_247"/>
      <w:r>
        <w:rPr>
          <w:rFonts w:ascii="Arial" w:eastAsia="Arial" w:hAnsi="Arial" w:cs="Arial"/>
          <w:b/>
          <w:bCs/>
        </w:rPr>
        <w:t>Статья 140.</w:t>
      </w:r>
      <w:bookmarkEnd w:id="27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80" w:name="sub_24701"/>
      <w:r>
        <w:rPr>
          <w:rFonts w:ascii="Arial" w:eastAsia="Arial" w:hAnsi="Arial" w:cs="Arial"/>
        </w:rPr>
        <w:t>1. В разрешении на производство работ указываются: юридическое лицо или физическое лицо, которое будет выполнять работы, фамилия, имя, отчество, должность лица, ответственного за ведение работ, вид и сроки проводимых работ, местонахождение объекта, особые условия проведения работ и восстановления благоустройства на объекте, данные о закрытии разрешения на производство работ.</w:t>
      </w:r>
      <w:bookmarkEnd w:id="280"/>
    </w:p>
    <w:p>
      <w:pPr>
        <w:spacing w:before="0" w:after="0"/>
        <w:ind w:firstLine="709"/>
        <w:jc w:val="both"/>
        <w:rPr>
          <w:sz w:val="24"/>
          <w:szCs w:val="24"/>
        </w:rPr>
      </w:pPr>
      <w:bookmarkStart w:id="281" w:name="sub_24702"/>
      <w:r>
        <w:rPr>
          <w:rFonts w:ascii="Arial" w:eastAsia="Arial" w:hAnsi="Arial" w:cs="Arial"/>
        </w:rPr>
        <w:t>2. Разрешение на производство работ подписывается Главой Администрации Жуковского</w:t>
      </w:r>
      <w:r>
        <w:rPr>
          <w:rFonts w:ascii="Arial" w:eastAsia="Arial" w:hAnsi="Arial" w:cs="Arial"/>
        </w:rPr>
        <w:t> </w:t>
      </w:r>
      <w:r>
        <w:rPr>
          <w:rFonts w:ascii="Arial" w:eastAsia="Arial" w:hAnsi="Arial" w:cs="Arial"/>
        </w:rPr>
        <w:t xml:space="preserve"> сельского поселения.</w:t>
      </w:r>
      <w:bookmarkEnd w:id="281"/>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82" w:name="sub_248"/>
      <w:r>
        <w:rPr>
          <w:rFonts w:ascii="Arial" w:eastAsia="Arial" w:hAnsi="Arial" w:cs="Arial"/>
          <w:b/>
          <w:bCs/>
        </w:rPr>
        <w:t>Статья 141.</w:t>
      </w:r>
      <w:bookmarkEnd w:id="28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83" w:name="sub_24801"/>
      <w:r>
        <w:rPr>
          <w:rFonts w:ascii="Arial" w:eastAsia="Arial" w:hAnsi="Arial" w:cs="Arial"/>
        </w:rPr>
        <w:t>1. Если проектом предусмотрена прокладка к строящемуся объекту нескольких коммуникаций, то разрешение на производство работ выдается на совмещенную или раздельную прокладку коммуникаций.</w:t>
      </w:r>
      <w:bookmarkEnd w:id="283"/>
    </w:p>
    <w:p>
      <w:pPr>
        <w:spacing w:before="0" w:after="0"/>
        <w:ind w:firstLine="709"/>
        <w:jc w:val="both"/>
        <w:rPr>
          <w:sz w:val="24"/>
          <w:szCs w:val="24"/>
        </w:rPr>
      </w:pPr>
      <w:bookmarkStart w:id="284" w:name="sub_24802"/>
      <w:r>
        <w:rPr>
          <w:rFonts w:ascii="Arial" w:eastAsia="Arial" w:hAnsi="Arial" w:cs="Arial"/>
        </w:rPr>
        <w:t>2. При строительстве, ремонте и реконструкции коммуникаций протяженностью более 100 метров разрешение может выдаваться на отдельные участки. На один прорабский участок выдается не более двух разрешений на производство работ.</w:t>
      </w:r>
      <w:bookmarkEnd w:id="284"/>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142.</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1. Для получения разрешения на производство земляных работ, связанных с прокладкой, ремонтом, демонтажом подземных и наземных инженерных коммуникаций, предъявляются следующие документы:</w:t>
      </w:r>
    </w:p>
    <w:p>
      <w:pPr>
        <w:spacing w:before="0" w:after="0"/>
        <w:ind w:firstLine="709"/>
        <w:jc w:val="both"/>
        <w:rPr>
          <w:sz w:val="24"/>
          <w:szCs w:val="24"/>
        </w:rPr>
      </w:pPr>
      <w:bookmarkStart w:id="285" w:name="sub_2490011"/>
      <w:r>
        <w:rPr>
          <w:rFonts w:ascii="Arial" w:eastAsia="Arial" w:hAnsi="Arial" w:cs="Arial"/>
        </w:rPr>
        <w:t>1) заявка, оформленная в соответствии со статьей 143</w:t>
      </w:r>
      <w:r>
        <w:rPr>
          <w:rFonts w:ascii="Arial" w:eastAsia="Arial" w:hAnsi="Arial" w:cs="Arial"/>
          <w:color w:val="FF0000"/>
        </w:rPr>
        <w:t xml:space="preserve"> </w:t>
      </w:r>
      <w:r>
        <w:rPr>
          <w:rFonts w:ascii="Arial" w:eastAsia="Arial" w:hAnsi="Arial" w:cs="Arial"/>
        </w:rPr>
        <w:t>настоящих Правил, в том числе гарантийное обязательство о восстановлении элементов благоустройства и соблюдении требований настоящих Правил;</w:t>
      </w:r>
      <w:bookmarkEnd w:id="285"/>
    </w:p>
    <w:p>
      <w:pPr>
        <w:spacing w:before="0" w:after="0"/>
        <w:ind w:firstLine="709"/>
        <w:jc w:val="both"/>
        <w:rPr>
          <w:sz w:val="24"/>
          <w:szCs w:val="24"/>
        </w:rPr>
      </w:pPr>
      <w:bookmarkStart w:id="286" w:name="sub_219012"/>
      <w:r>
        <w:rPr>
          <w:rFonts w:ascii="Arial" w:eastAsia="Arial" w:hAnsi="Arial" w:cs="Arial"/>
        </w:rPr>
        <w:t>2) схема производства работ, выполненная на топографической основе (масштаб 1:500), содержащей текущие изменения, и согласованная с организациями, эксплуатирующими сети инженерно-технического обеспечения, в охранных зонах которых будут производиться работы;</w:t>
      </w:r>
      <w:bookmarkEnd w:id="286"/>
    </w:p>
    <w:p>
      <w:pPr>
        <w:spacing w:before="0" w:after="0"/>
        <w:ind w:firstLine="709"/>
        <w:jc w:val="both"/>
        <w:rPr>
          <w:sz w:val="24"/>
          <w:szCs w:val="24"/>
        </w:rPr>
      </w:pPr>
      <w:bookmarkStart w:id="287" w:name="sub_249013"/>
      <w:r>
        <w:rPr>
          <w:rFonts w:ascii="Arial" w:eastAsia="Arial" w:hAnsi="Arial" w:cs="Arial"/>
        </w:rPr>
        <w:t>3) график производства работ;</w:t>
      </w:r>
      <w:bookmarkEnd w:id="287"/>
    </w:p>
    <w:p>
      <w:pPr>
        <w:spacing w:before="0" w:after="0"/>
        <w:ind w:firstLine="709"/>
        <w:jc w:val="both"/>
        <w:rPr>
          <w:sz w:val="24"/>
          <w:szCs w:val="24"/>
        </w:rPr>
      </w:pPr>
      <w:bookmarkStart w:id="288" w:name="sub_249014"/>
      <w:r>
        <w:rPr>
          <w:rFonts w:ascii="Arial" w:eastAsia="Arial" w:hAnsi="Arial" w:cs="Arial"/>
        </w:rPr>
        <w:t>4)схема организации движения при закрытии участка дороги, если работы будут проводиться на проезжей части дороги или в непосредственной близости от нее, что будет затруднять движение транспорта;</w:t>
      </w:r>
      <w:bookmarkEnd w:id="288"/>
    </w:p>
    <w:p>
      <w:pPr>
        <w:spacing w:before="0" w:after="0"/>
        <w:ind w:firstLine="709"/>
        <w:jc w:val="both"/>
        <w:rPr>
          <w:sz w:val="24"/>
          <w:szCs w:val="24"/>
        </w:rPr>
      </w:pPr>
      <w:bookmarkStart w:id="289" w:name="sub_24902"/>
      <w:r>
        <w:rPr>
          <w:rFonts w:ascii="Arial" w:eastAsia="Arial" w:hAnsi="Arial" w:cs="Arial"/>
        </w:rPr>
        <w:t>2.</w:t>
      </w:r>
      <w:bookmarkEnd w:id="289"/>
      <w:bookmarkStart w:id="290" w:name="sub_24903"/>
      <w:bookmarkEnd w:id="290"/>
      <w:r>
        <w:rPr>
          <w:rFonts w:ascii="Arial" w:eastAsia="Arial" w:hAnsi="Arial" w:cs="Arial"/>
        </w:rPr>
        <w:t>Для получения разрешения на производство земляных работ, связанных с ремонтом дорог, тротуаров (в том числе укладка тротуарной плитки), железнодорожных путей и переездов, предъявляются следующие документы:</w:t>
      </w:r>
    </w:p>
    <w:p>
      <w:pPr>
        <w:spacing w:before="0" w:after="0"/>
        <w:ind w:firstLine="709"/>
        <w:jc w:val="both"/>
        <w:rPr>
          <w:sz w:val="24"/>
          <w:szCs w:val="24"/>
        </w:rPr>
      </w:pPr>
      <w:bookmarkStart w:id="291" w:name="sub_249031"/>
      <w:r>
        <w:rPr>
          <w:rFonts w:ascii="Arial" w:eastAsia="Arial" w:hAnsi="Arial" w:cs="Arial"/>
        </w:rPr>
        <w:t>1)заявка, оформленная в соответствии со статьей 143 настоящих Правил, в том числе гарантийное обязательство о восстановлении благоустройства и соблюдении требований настоящих Правил;</w:t>
      </w:r>
      <w:bookmarkEnd w:id="291"/>
    </w:p>
    <w:p>
      <w:pPr>
        <w:spacing w:before="0" w:after="0"/>
        <w:ind w:firstLine="709"/>
        <w:jc w:val="both"/>
        <w:rPr>
          <w:sz w:val="24"/>
          <w:szCs w:val="24"/>
        </w:rPr>
      </w:pPr>
      <w:bookmarkStart w:id="292" w:name="sub_249032"/>
      <w:r>
        <w:rPr>
          <w:rFonts w:ascii="Arial" w:eastAsia="Arial" w:hAnsi="Arial" w:cs="Arial"/>
        </w:rPr>
        <w:t>2) график производства работ;</w:t>
      </w:r>
      <w:bookmarkEnd w:id="292"/>
    </w:p>
    <w:p>
      <w:pPr>
        <w:spacing w:before="0" w:after="0"/>
        <w:ind w:firstLine="709"/>
        <w:jc w:val="both"/>
        <w:rPr>
          <w:sz w:val="24"/>
          <w:szCs w:val="24"/>
        </w:rPr>
      </w:pPr>
      <w:r>
        <w:rPr>
          <w:rFonts w:ascii="Arial" w:eastAsia="Arial" w:hAnsi="Arial" w:cs="Arial"/>
        </w:rPr>
        <w:t>3) проект благоустройства территории, включающий в себя пояснительную записку, генеральный план участка с указанием границ мощения, вида, размеров и цвета декоративной плитки, разбивочный план с привязкой к местности, указанием расположения инженерных коммуникаций, границ участка ответственности, типа ограждений, мест складирования материалов и грунта, мест размещения бытового городка, согласованный с Администрацией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bookmarkStart w:id="293" w:name="sub_249034"/>
      <w:r>
        <w:rPr>
          <w:rFonts w:ascii="Arial" w:eastAsia="Arial" w:hAnsi="Arial" w:cs="Arial"/>
        </w:rPr>
        <w:t>4)схема организации движения при закрытии участка дороги, если работы будут проводиться на проезжей части дороги или в непосредственной близости от нее, что будет затруднять движение транспорта;</w:t>
      </w:r>
      <w:bookmarkEnd w:id="293"/>
    </w:p>
    <w:p>
      <w:pPr>
        <w:spacing w:before="0" w:after="0"/>
        <w:ind w:firstLine="709"/>
        <w:jc w:val="both"/>
        <w:rPr>
          <w:sz w:val="24"/>
          <w:szCs w:val="24"/>
        </w:rPr>
      </w:pPr>
      <w:bookmarkStart w:id="294" w:name="sub_24908"/>
      <w:r>
        <w:rPr>
          <w:rFonts w:ascii="Arial" w:eastAsia="Arial" w:hAnsi="Arial" w:cs="Arial"/>
        </w:rPr>
        <w:t>3. Для получения разрешения на производство земляных работ, связанных с установкой ограждений (заборов), за исключением ограждений (заборов) строительных площадок, предъявляются следующие документы:</w:t>
      </w:r>
      <w:bookmarkEnd w:id="294"/>
    </w:p>
    <w:p>
      <w:pPr>
        <w:spacing w:before="0" w:after="0"/>
        <w:ind w:firstLine="709"/>
        <w:jc w:val="both"/>
        <w:rPr>
          <w:sz w:val="24"/>
          <w:szCs w:val="24"/>
        </w:rPr>
      </w:pPr>
      <w:r>
        <w:rPr>
          <w:rFonts w:ascii="Arial" w:eastAsia="Arial" w:hAnsi="Arial" w:cs="Arial"/>
        </w:rPr>
        <w:t>1) заявка, оформленная в соответствии со статьей 143 настоящих Правил, в том числе гарантийное обязательство о восстановлении элементов благоустройства и соблюдении требований настоящих Правил;</w:t>
      </w:r>
    </w:p>
    <w:p>
      <w:pPr>
        <w:spacing w:before="0" w:after="0"/>
        <w:ind w:firstLine="709"/>
        <w:jc w:val="both"/>
        <w:rPr>
          <w:sz w:val="24"/>
          <w:szCs w:val="24"/>
        </w:rPr>
      </w:pPr>
      <w:r>
        <w:rPr>
          <w:rFonts w:ascii="Arial" w:eastAsia="Arial" w:hAnsi="Arial" w:cs="Arial"/>
        </w:rPr>
        <w:t>2) правоустанавливающие документы на земельный участок;</w:t>
      </w:r>
    </w:p>
    <w:p>
      <w:pPr>
        <w:spacing w:before="0" w:after="0"/>
        <w:ind w:firstLine="709"/>
        <w:jc w:val="both"/>
        <w:rPr>
          <w:sz w:val="24"/>
          <w:szCs w:val="24"/>
        </w:rPr>
      </w:pPr>
      <w:r>
        <w:rPr>
          <w:rFonts w:ascii="Arial" w:eastAsia="Arial" w:hAnsi="Arial" w:cs="Arial"/>
        </w:rPr>
        <w:t>3)схема организации движения при закрытии участка дороги, если работы будут проводиться на проезжей части дороги или в непосредственной близости от нее, что будет затруднять движение транспорта;</w:t>
      </w:r>
    </w:p>
    <w:p>
      <w:pPr>
        <w:spacing w:before="0" w:after="0"/>
        <w:ind w:firstLine="709"/>
        <w:jc w:val="both"/>
        <w:rPr>
          <w:sz w:val="24"/>
          <w:szCs w:val="24"/>
        </w:rPr>
      </w:pPr>
      <w:bookmarkStart w:id="295" w:name="sub_24909"/>
      <w:r>
        <w:rPr>
          <w:rFonts w:ascii="Arial" w:eastAsia="Arial" w:hAnsi="Arial" w:cs="Arial"/>
        </w:rPr>
        <w:t>6.Для получения разрешения на производство земляных работ, связанных с проведением благоустройства (площадок с усовершенствованным покрытием, пешеходных дорожек, клумб и т.п.) и озеленения территорий, предъявляются следующие документы:</w:t>
      </w:r>
      <w:bookmarkEnd w:id="295"/>
    </w:p>
    <w:p>
      <w:pPr>
        <w:spacing w:before="0" w:after="0"/>
        <w:ind w:firstLine="709"/>
        <w:jc w:val="both"/>
        <w:rPr>
          <w:sz w:val="24"/>
          <w:szCs w:val="24"/>
        </w:rPr>
      </w:pPr>
      <w:r>
        <w:rPr>
          <w:rFonts w:ascii="Arial" w:eastAsia="Arial" w:hAnsi="Arial" w:cs="Arial"/>
        </w:rPr>
        <w:t>1) заявка, оформленная в соответствии со статьей 143 настоящих Правил, в том числе гарантийное обязательство о восстановлении элементов благоустройства и соблюдении требований настоящих Правил;</w:t>
      </w:r>
    </w:p>
    <w:p>
      <w:pPr>
        <w:spacing w:before="0" w:after="0"/>
        <w:ind w:firstLine="709"/>
        <w:jc w:val="both"/>
        <w:rPr>
          <w:sz w:val="24"/>
          <w:szCs w:val="24"/>
        </w:rPr>
      </w:pPr>
      <w:r>
        <w:rPr>
          <w:rFonts w:ascii="Arial" w:eastAsia="Arial" w:hAnsi="Arial" w:cs="Arial"/>
        </w:rPr>
        <w:t>2) график производства работ;</w:t>
      </w:r>
    </w:p>
    <w:p>
      <w:pPr>
        <w:spacing w:before="0" w:after="0"/>
        <w:ind w:firstLine="709"/>
        <w:jc w:val="both"/>
        <w:rPr>
          <w:sz w:val="24"/>
          <w:szCs w:val="24"/>
        </w:rPr>
      </w:pPr>
      <w:r>
        <w:rPr>
          <w:rFonts w:ascii="Arial" w:eastAsia="Arial" w:hAnsi="Arial" w:cs="Arial"/>
        </w:rPr>
        <w:t>3) схема организации движения при закрытии участка дороги, если работы будут проводиться на проезжей части дороги или в непосредственной близости от нее, что будет затруднять движение транспорта;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96" w:name="sub_250"/>
      <w:r>
        <w:rPr>
          <w:rFonts w:ascii="Arial" w:eastAsia="Arial" w:hAnsi="Arial" w:cs="Arial"/>
          <w:b/>
          <w:bCs/>
        </w:rPr>
        <w:t> </w:t>
      </w:r>
      <w:bookmarkEnd w:id="296"/>
    </w:p>
    <w:p>
      <w:pPr>
        <w:spacing w:before="0" w:after="0"/>
        <w:ind w:firstLine="709"/>
        <w:jc w:val="both"/>
        <w:rPr>
          <w:sz w:val="24"/>
          <w:szCs w:val="24"/>
        </w:rPr>
      </w:pPr>
      <w:r>
        <w:rPr>
          <w:rFonts w:ascii="Arial" w:eastAsia="Arial" w:hAnsi="Arial" w:cs="Arial"/>
          <w:b/>
          <w:bCs/>
        </w:rPr>
        <w:t>Статья 143.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297" w:name="sub_25101"/>
      <w:r>
        <w:rPr>
          <w:rFonts w:ascii="Arial" w:eastAsia="Arial" w:hAnsi="Arial" w:cs="Arial"/>
        </w:rPr>
        <w:t>1. В заявке на получение разрешения на производство работ и гарантийном обязательстве в соответствии с приложением № 2 к настоящим Правилам указываются:</w:t>
      </w:r>
      <w:bookmarkEnd w:id="297"/>
    </w:p>
    <w:p>
      <w:pPr>
        <w:spacing w:before="0" w:after="0"/>
        <w:ind w:firstLine="709"/>
        <w:jc w:val="both"/>
        <w:rPr>
          <w:sz w:val="24"/>
          <w:szCs w:val="24"/>
        </w:rPr>
      </w:pPr>
      <w:bookmarkStart w:id="298" w:name="sub_2511"/>
      <w:r>
        <w:rPr>
          <w:rFonts w:ascii="Arial" w:eastAsia="Arial" w:hAnsi="Arial" w:cs="Arial"/>
        </w:rPr>
        <w:t>1) юридический и фактический адрес заказчика и подрядчика работ;</w:t>
      </w:r>
      <w:bookmarkEnd w:id="298"/>
    </w:p>
    <w:p>
      <w:pPr>
        <w:spacing w:before="0" w:after="0"/>
        <w:ind w:firstLine="709"/>
        <w:jc w:val="both"/>
        <w:rPr>
          <w:sz w:val="24"/>
          <w:szCs w:val="24"/>
        </w:rPr>
      </w:pPr>
      <w:bookmarkStart w:id="299" w:name="sub_2512"/>
      <w:r>
        <w:rPr>
          <w:rFonts w:ascii="Arial" w:eastAsia="Arial" w:hAnsi="Arial" w:cs="Arial"/>
        </w:rPr>
        <w:t>2) банковские реквизиты заказчика и подрядчика работ;</w:t>
      </w:r>
      <w:bookmarkEnd w:id="299"/>
    </w:p>
    <w:p>
      <w:pPr>
        <w:spacing w:before="0" w:after="0"/>
        <w:ind w:firstLine="709"/>
        <w:jc w:val="both"/>
        <w:rPr>
          <w:sz w:val="24"/>
          <w:szCs w:val="24"/>
        </w:rPr>
      </w:pPr>
      <w:bookmarkStart w:id="300" w:name="sub_2513"/>
      <w:r>
        <w:rPr>
          <w:rFonts w:ascii="Arial" w:eastAsia="Arial" w:hAnsi="Arial" w:cs="Arial"/>
        </w:rPr>
        <w:t>3) фамилия, имя отчество руководителя организации (заказчика, подрядчика работ), физического лица (заказчика, подрядчика работ);</w:t>
      </w:r>
      <w:bookmarkEnd w:id="300"/>
    </w:p>
    <w:p>
      <w:pPr>
        <w:spacing w:before="0" w:after="0"/>
        <w:ind w:firstLine="709"/>
        <w:jc w:val="both"/>
        <w:rPr>
          <w:sz w:val="24"/>
          <w:szCs w:val="24"/>
        </w:rPr>
      </w:pPr>
      <w:bookmarkStart w:id="301" w:name="sub_2514"/>
      <w:r>
        <w:rPr>
          <w:rFonts w:ascii="Arial" w:eastAsia="Arial" w:hAnsi="Arial" w:cs="Arial"/>
        </w:rPr>
        <w:t>4) телефоны заказчика и подрядчика работ (юридического или физического лица);</w:t>
      </w:r>
      <w:bookmarkEnd w:id="301"/>
    </w:p>
    <w:p>
      <w:pPr>
        <w:spacing w:before="0" w:after="0"/>
        <w:ind w:firstLine="709"/>
        <w:jc w:val="both"/>
        <w:rPr>
          <w:sz w:val="24"/>
          <w:szCs w:val="24"/>
        </w:rPr>
      </w:pPr>
      <w:bookmarkStart w:id="302" w:name="sub_2515"/>
      <w:r>
        <w:rPr>
          <w:rFonts w:ascii="Arial" w:eastAsia="Arial" w:hAnsi="Arial" w:cs="Arial"/>
        </w:rPr>
        <w:t>5) вид, место и объемы проведения работ;</w:t>
      </w:r>
      <w:bookmarkEnd w:id="302"/>
    </w:p>
    <w:p>
      <w:pPr>
        <w:spacing w:before="0" w:after="0"/>
        <w:ind w:firstLine="709"/>
        <w:jc w:val="both"/>
        <w:rPr>
          <w:sz w:val="24"/>
          <w:szCs w:val="24"/>
        </w:rPr>
      </w:pPr>
      <w:bookmarkStart w:id="303" w:name="sub_2516"/>
      <w:r>
        <w:rPr>
          <w:rFonts w:ascii="Arial" w:eastAsia="Arial" w:hAnsi="Arial" w:cs="Arial"/>
        </w:rPr>
        <w:t>6) обеспечение объекта финансовыми и материальными ресурсами</w:t>
      </w:r>
      <w:bookmarkEnd w:id="303"/>
      <w:bookmarkStart w:id="304" w:name="sub_2517"/>
      <w:bookmarkEnd w:id="304"/>
      <w:r>
        <w:rPr>
          <w:rFonts w:ascii="Arial" w:eastAsia="Arial" w:hAnsi="Arial" w:cs="Arial"/>
        </w:rPr>
        <w:t>.</w:t>
      </w:r>
    </w:p>
    <w:p>
      <w:pPr>
        <w:spacing w:before="0" w:after="0"/>
        <w:ind w:firstLine="709"/>
        <w:jc w:val="both"/>
        <w:rPr>
          <w:sz w:val="24"/>
          <w:szCs w:val="24"/>
        </w:rPr>
      </w:pPr>
      <w:r>
        <w:rPr>
          <w:rFonts w:ascii="Arial" w:eastAsia="Arial" w:hAnsi="Arial" w:cs="Arial"/>
        </w:rPr>
        <w:t>7) сроки начала и окончания работ с учетом выполнения исполнительной съемки для земляных работ, и полного восстановления нарушенных элементов благоустройства;</w:t>
      </w:r>
    </w:p>
    <w:p>
      <w:pPr>
        <w:spacing w:before="0" w:after="0"/>
        <w:ind w:firstLine="709"/>
        <w:jc w:val="both"/>
        <w:rPr>
          <w:sz w:val="24"/>
          <w:szCs w:val="24"/>
        </w:rPr>
      </w:pPr>
      <w:bookmarkStart w:id="305" w:name="sub_2518"/>
      <w:r>
        <w:rPr>
          <w:rFonts w:ascii="Arial" w:eastAsia="Arial" w:hAnsi="Arial" w:cs="Arial"/>
        </w:rPr>
        <w:t>8) должностное лицо, ответственное за производство работ;</w:t>
      </w:r>
      <w:bookmarkEnd w:id="305"/>
    </w:p>
    <w:p>
      <w:pPr>
        <w:spacing w:before="0" w:after="0"/>
        <w:ind w:firstLine="709"/>
        <w:jc w:val="both"/>
        <w:rPr>
          <w:sz w:val="24"/>
          <w:szCs w:val="24"/>
        </w:rPr>
      </w:pPr>
      <w:bookmarkStart w:id="306" w:name="sub_25111"/>
      <w:r>
        <w:rPr>
          <w:rFonts w:ascii="Arial" w:eastAsia="Arial" w:hAnsi="Arial" w:cs="Arial"/>
        </w:rPr>
        <w:t>9) подпись подрядчика работ.</w:t>
      </w:r>
      <w:bookmarkEnd w:id="306"/>
    </w:p>
    <w:p>
      <w:pPr>
        <w:spacing w:before="0" w:after="0"/>
        <w:ind w:firstLine="709"/>
        <w:jc w:val="both"/>
        <w:rPr>
          <w:sz w:val="24"/>
          <w:szCs w:val="24"/>
        </w:rPr>
      </w:pPr>
      <w:bookmarkStart w:id="307" w:name="sub_25102"/>
      <w:r>
        <w:rPr>
          <w:rFonts w:ascii="Arial" w:eastAsia="Arial" w:hAnsi="Arial" w:cs="Arial"/>
        </w:rPr>
        <w:t>2. После получения заявки Администрация Жуковского</w:t>
      </w:r>
      <w:r>
        <w:rPr>
          <w:rFonts w:ascii="Arial" w:eastAsia="Arial" w:hAnsi="Arial" w:cs="Arial"/>
        </w:rPr>
        <w:t> </w:t>
      </w:r>
      <w:r>
        <w:rPr>
          <w:rFonts w:ascii="Arial" w:eastAsia="Arial" w:hAnsi="Arial" w:cs="Arial"/>
        </w:rPr>
        <w:t xml:space="preserve"> сельского поселения документально фиксирует состояние благоустройства в месте предполагаемого проведения работ в порядке, установленном правовым актом Администрации Жуковского</w:t>
      </w:r>
      <w:r>
        <w:rPr>
          <w:rFonts w:ascii="Arial" w:eastAsia="Arial" w:hAnsi="Arial" w:cs="Arial"/>
        </w:rPr>
        <w:t> </w:t>
      </w:r>
      <w:r>
        <w:rPr>
          <w:rFonts w:ascii="Arial" w:eastAsia="Arial" w:hAnsi="Arial" w:cs="Arial"/>
        </w:rPr>
        <w:t xml:space="preserve"> сельского поселения.</w:t>
      </w:r>
      <w:bookmarkEnd w:id="307"/>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308" w:name="sub_252"/>
      <w:r>
        <w:rPr>
          <w:rFonts w:ascii="Arial" w:eastAsia="Arial" w:hAnsi="Arial" w:cs="Arial"/>
          <w:b/>
          <w:bCs/>
        </w:rPr>
        <w:t>Статья 144.</w:t>
      </w:r>
      <w:bookmarkEnd w:id="308"/>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309" w:name="sub_25201"/>
      <w:r>
        <w:rPr>
          <w:rFonts w:ascii="Arial" w:eastAsia="Arial" w:hAnsi="Arial" w:cs="Arial"/>
        </w:rPr>
        <w:t> </w:t>
      </w:r>
      <w:r>
        <w:rPr>
          <w:rFonts w:ascii="Arial" w:eastAsia="Arial" w:hAnsi="Arial" w:cs="Arial"/>
        </w:rPr>
        <w:t>Сроки производства работ, включая полное восстановление элементов благоустройства, определяются заказчиком работ в соответствии с действующими нормами продолжительности строительства или ремонта согласно строительным нормам и правилам и указываются в заявке при оформлении разрешения на производство работ.</w:t>
      </w:r>
      <w:bookmarkEnd w:id="309"/>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310" w:name="sub_254"/>
      <w:r>
        <w:rPr>
          <w:rFonts w:ascii="Arial" w:eastAsia="Arial" w:hAnsi="Arial" w:cs="Arial"/>
          <w:b/>
          <w:bCs/>
        </w:rPr>
        <w:t>Статья 145.</w:t>
      </w:r>
      <w:bookmarkEnd w:id="310"/>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311" w:name="sub_25401"/>
      <w:r>
        <w:rPr>
          <w:rFonts w:ascii="Arial" w:eastAsia="Arial" w:hAnsi="Arial" w:cs="Arial"/>
        </w:rPr>
        <w:t>1. Срок действия разрешения на производство работ может быть продлен, в случае если лицом, производящим работы, до окончания срока действия разрешения в Администрацию Жуковского</w:t>
      </w:r>
      <w:r>
        <w:rPr>
          <w:rFonts w:ascii="Arial" w:eastAsia="Arial" w:hAnsi="Arial" w:cs="Arial"/>
        </w:rPr>
        <w:t> </w:t>
      </w:r>
      <w:r>
        <w:rPr>
          <w:rFonts w:ascii="Arial" w:eastAsia="Arial" w:hAnsi="Arial" w:cs="Arial"/>
        </w:rPr>
        <w:t xml:space="preserve"> сельского поселения будет направлено письменное заявление, в котором указываются объективные причины невозможности окончить работы в срок, указанный в разрешении на производство работ, а именно: неблагоприятные погодные условия, несоответствие расположения действующих подземных инженерных коммуникаций данным рабочей документации или другие непредвиденные обстоятельства.</w:t>
      </w:r>
      <w:bookmarkEnd w:id="311"/>
    </w:p>
    <w:p>
      <w:pPr>
        <w:spacing w:before="0" w:after="0"/>
        <w:ind w:firstLine="709"/>
        <w:jc w:val="both"/>
        <w:rPr>
          <w:sz w:val="24"/>
          <w:szCs w:val="24"/>
        </w:rPr>
      </w:pPr>
      <w:bookmarkStart w:id="312" w:name="sub_25402"/>
      <w:r>
        <w:rPr>
          <w:rFonts w:ascii="Arial" w:eastAsia="Arial" w:hAnsi="Arial" w:cs="Arial"/>
        </w:rPr>
        <w:t>2. К заявлению о продлении срока действия разрешения на производство работ прикладывается акт, справка или иной документ, подтверждающий объективность причины невозможности выполнить работы в срок.</w:t>
      </w:r>
      <w:bookmarkEnd w:id="312"/>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313" w:name="sub_255"/>
      <w:r>
        <w:rPr>
          <w:rFonts w:ascii="Arial" w:eastAsia="Arial" w:hAnsi="Arial" w:cs="Arial"/>
          <w:b/>
          <w:bCs/>
        </w:rPr>
        <w:t>Статья 146.</w:t>
      </w:r>
      <w:bookmarkEnd w:id="313"/>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 случае нарушения лицами, производящими работы, требований настоящих Правил или сроков производства работ по ранее выданному разрешению на производство работ Администрация Жуковского</w:t>
      </w:r>
      <w:r>
        <w:rPr>
          <w:rFonts w:ascii="Arial" w:eastAsia="Arial" w:hAnsi="Arial" w:cs="Arial"/>
        </w:rPr>
        <w:t> </w:t>
      </w:r>
      <w:r>
        <w:rPr>
          <w:rFonts w:ascii="Arial" w:eastAsia="Arial" w:hAnsi="Arial" w:cs="Arial"/>
        </w:rPr>
        <w:t xml:space="preserve"> сельского поселения вправе прекратить действие указанного разрешения и не выдавать нарушителю разрешение на производство новых работ до устранения нарушения или до завершения начатых работ.</w:t>
      </w:r>
    </w:p>
    <w:p>
      <w:pPr>
        <w:spacing w:before="0" w:after="0"/>
        <w:ind w:firstLine="709"/>
        <w:jc w:val="both"/>
        <w:rPr>
          <w:sz w:val="24"/>
          <w:szCs w:val="24"/>
        </w:rPr>
      </w:pPr>
      <w:bookmarkStart w:id="314" w:name="sub_256"/>
      <w:r>
        <w:rPr>
          <w:rFonts w:ascii="Arial" w:eastAsia="Arial" w:hAnsi="Arial" w:cs="Arial"/>
          <w:b/>
          <w:bCs/>
        </w:rPr>
        <w:t> </w:t>
      </w:r>
      <w:bookmarkEnd w:id="314"/>
    </w:p>
    <w:p>
      <w:pPr>
        <w:spacing w:before="0" w:after="0"/>
        <w:ind w:firstLine="709"/>
        <w:jc w:val="both"/>
        <w:rPr>
          <w:sz w:val="24"/>
          <w:szCs w:val="24"/>
        </w:rPr>
      </w:pPr>
      <w:r>
        <w:rPr>
          <w:rFonts w:ascii="Arial" w:eastAsia="Arial" w:hAnsi="Arial" w:cs="Arial"/>
          <w:b/>
          <w:bCs/>
        </w:rPr>
        <w:t>Статья 147.</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Разрешение на производство работ должен находиться на объекте и предъявляться по первому требованию должностного лица, уполномоченного осуществлять контроль за соблюдением физическими и юридическими лицами на территории Жуковского</w:t>
      </w:r>
      <w:r>
        <w:rPr>
          <w:rFonts w:ascii="Arial" w:eastAsia="Arial" w:hAnsi="Arial" w:cs="Arial"/>
        </w:rPr>
        <w:t> </w:t>
      </w:r>
      <w:r>
        <w:rPr>
          <w:rFonts w:ascii="Arial" w:eastAsia="Arial" w:hAnsi="Arial" w:cs="Arial"/>
        </w:rPr>
        <w:t xml:space="preserve"> сельского поселения настоящих Правил.</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315" w:name="sub_257"/>
      <w:r>
        <w:rPr>
          <w:rFonts w:ascii="Arial" w:eastAsia="Arial" w:hAnsi="Arial" w:cs="Arial"/>
          <w:b/>
          <w:bCs/>
        </w:rPr>
        <w:t>Статья 148.</w:t>
      </w:r>
      <w:bookmarkEnd w:id="315"/>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После выполнения всех работ, предусмотренных проектом (рабочей документацией), включая восстановление элементов нарушенного благоустройства и представления документов, разрешение на производство работ закрывается Администрацией Жуковского</w:t>
      </w:r>
      <w:r>
        <w:rPr>
          <w:rFonts w:ascii="Arial" w:eastAsia="Arial" w:hAnsi="Arial" w:cs="Arial"/>
        </w:rPr>
        <w:t> </w:t>
      </w:r>
      <w:r>
        <w:rPr>
          <w:rFonts w:ascii="Arial" w:eastAsia="Arial" w:hAnsi="Arial" w:cs="Arial"/>
        </w:rPr>
        <w:t xml:space="preserve"> сельского поселения в течение семи дней.</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bookmarkStart w:id="316" w:name="sub_258"/>
      <w:r>
        <w:rPr>
          <w:rFonts w:ascii="Arial" w:eastAsia="Arial" w:hAnsi="Arial" w:cs="Arial"/>
          <w:b/>
          <w:bCs/>
        </w:rPr>
        <w:t>Статья 149.</w:t>
      </w:r>
      <w:bookmarkEnd w:id="316"/>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Для закрытия разрешения на производство работ заказчик работ предоставляет в Администрацию Жуковского</w:t>
      </w:r>
      <w:r>
        <w:rPr>
          <w:rFonts w:ascii="Arial" w:eastAsia="Arial" w:hAnsi="Arial" w:cs="Arial"/>
        </w:rPr>
        <w:t> </w:t>
      </w:r>
      <w:r>
        <w:rPr>
          <w:rFonts w:ascii="Arial" w:eastAsia="Arial" w:hAnsi="Arial" w:cs="Arial"/>
        </w:rPr>
        <w:t xml:space="preserve"> сельского поселения</w:t>
      </w:r>
      <w:bookmarkStart w:id="317" w:name="sub_2581"/>
      <w:r>
        <w:rPr>
          <w:rFonts w:ascii="Arial" w:eastAsia="Arial" w:hAnsi="Arial" w:cs="Arial"/>
        </w:rPr>
        <w:t xml:space="preserve"> - разрешение на производство работ.</w:t>
      </w:r>
      <w:bookmarkEnd w:id="317"/>
    </w:p>
    <w:p>
      <w:pPr>
        <w:spacing w:before="0" w:after="0"/>
        <w:ind w:firstLine="709"/>
        <w:jc w:val="both"/>
        <w:rPr>
          <w:sz w:val="24"/>
          <w:szCs w:val="24"/>
        </w:rPr>
      </w:pPr>
      <w:bookmarkStart w:id="318" w:name="sub_90000"/>
      <w:r>
        <w:rPr>
          <w:rFonts w:ascii="Arial" w:eastAsia="Arial" w:hAnsi="Arial" w:cs="Arial"/>
          <w:b/>
          <w:bCs/>
        </w:rPr>
        <w:t> </w:t>
      </w:r>
      <w:bookmarkEnd w:id="318"/>
    </w:p>
    <w:p>
      <w:pPr>
        <w:pStyle w:val="Heading5"/>
        <w:shd w:val="clear" w:color="auto" w:fill="FFFFFF"/>
        <w:spacing w:before="0" w:after="0"/>
        <w:ind w:firstLine="709"/>
        <w:jc w:val="both"/>
        <w:outlineLvl w:val="9"/>
        <w:rPr>
          <w:b/>
          <w:bCs/>
          <w:sz w:val="28"/>
          <w:szCs w:val="28"/>
        </w:rPr>
      </w:pPr>
      <w:r>
        <w:rPr>
          <w:rFonts w:ascii="Arial" w:eastAsia="Arial" w:hAnsi="Arial" w:cs="Arial"/>
          <w:i w:val="0"/>
          <w:iCs w:val="0"/>
          <w:sz w:val="28"/>
          <w:szCs w:val="28"/>
        </w:rPr>
        <w:t>Глава 9.Порядок содержания домашних животных в поселении.</w:t>
      </w:r>
    </w:p>
    <w:p>
      <w:pPr>
        <w:spacing w:before="0" w:after="0"/>
        <w:ind w:firstLine="709"/>
        <w:jc w:val="both"/>
        <w:rPr>
          <w:sz w:val="28"/>
          <w:szCs w:val="28"/>
        </w:rPr>
      </w:pPr>
      <w:r>
        <w:rPr>
          <w:rFonts w:ascii="Arial" w:eastAsia="Arial" w:hAnsi="Arial" w:cs="Arial"/>
          <w:b/>
          <w:bCs/>
          <w:sz w:val="28"/>
          <w:szCs w:val="28"/>
        </w:rPr>
        <w:t> </w:t>
      </w:r>
    </w:p>
    <w:p>
      <w:pPr>
        <w:spacing w:before="0" w:after="0"/>
        <w:ind w:firstLine="709"/>
        <w:jc w:val="both"/>
        <w:rPr>
          <w:sz w:val="24"/>
          <w:szCs w:val="24"/>
        </w:rPr>
      </w:pPr>
      <w:r>
        <w:rPr>
          <w:rFonts w:ascii="Arial" w:eastAsia="Arial" w:hAnsi="Arial" w:cs="Arial"/>
          <w:b/>
          <w:bCs/>
        </w:rPr>
        <w:t>Статья 150.</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Под домашними животными понимаются: крупный рогатый скот, козы, овцы, собаки, кошки.</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151.</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Действия настоящего порядка (правил) распространяются на предприятия любой формы собственности, учреждения и организации, а также граждан -владельцев домашних животных, проживающих или осуществляющих свою деятельность на территории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r>
        <w:rPr>
          <w:rFonts w:ascii="Arial" w:eastAsia="Arial" w:hAnsi="Arial" w:cs="Arial"/>
          <w:b/>
          <w:bCs/>
        </w:rPr>
        <w:t>Статья 152.</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Выпас крупного и мелкого рогатого скота на жилой и производственной территории запрещается.</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153.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Прогон крупного и мелкого рогатого скота по жилой территории разрешается только в присутствии взрослого хозяина.</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154.</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Выпас домашнего скота проводится на территориях, согласованных с собственниками земли или с администрацией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155.</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Складирование «навоза» у сараев, где содержится скот, проводить в специально ограждённые ёмкости, не допуская их размещения рядом с жилыми домами и согласия собственника.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156.</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Не допускается привоз «навоза» из вне своего хозяйства и складирование на неотведённой территории для последующей продажи. Территория отводится только с письменного согласия администрации 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157.</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Не допускается сток жидких отходов с личного подсобного хозяйства в водосточные канавы, канализационные люки, территории относящиеся к санитарным зонам поселения, территории собственников ИЖС и собственников многоквартирных домов, гаражные и хозяйственные кооперативы.</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158.</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Владельцы собак (хозяева, собственники предприятий любой формы собственности) должны в обязательном порядке проводить регистрацию и перерегистрацию своих питомцев, проводить вакцинирование против бешенства и лептоспироза, предъявлять необходимые документы администрации Жуковского</w:t>
      </w:r>
      <w:r>
        <w:rPr>
          <w:rFonts w:ascii="Arial" w:eastAsia="Arial" w:hAnsi="Arial" w:cs="Arial"/>
        </w:rPr>
        <w:t> </w:t>
      </w:r>
      <w:r>
        <w:rPr>
          <w:rFonts w:ascii="Arial" w:eastAsia="Arial" w:hAnsi="Arial" w:cs="Arial"/>
        </w:rPr>
        <w:t xml:space="preserve"> сельского поселения или участковому инспектору по их требованиям.</w:t>
      </w:r>
      <w:r>
        <w:rPr>
          <w:rFonts w:ascii="Arial" w:eastAsia="Arial" w:hAnsi="Arial" w:cs="Arial"/>
        </w:rPr>
        <w:t> </w:t>
      </w:r>
      <w:r>
        <w:rPr>
          <w:rFonts w:ascii="Arial" w:eastAsia="Arial" w:hAnsi="Arial" w:cs="Arial"/>
        </w:rPr>
        <w:t> </w:t>
      </w:r>
      <w:r>
        <w:rPr>
          <w:rFonts w:ascii="Arial" w:eastAsia="Arial" w:hAnsi="Arial" w:cs="Arial"/>
        </w:rPr>
        <w:t xml:space="preserve"> </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159.</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 приобретении собаки владелец (хозяин, собственник предприятия на территории поселения)</w:t>
      </w:r>
      <w:r>
        <w:rPr>
          <w:rFonts w:ascii="Arial" w:eastAsia="Arial" w:hAnsi="Arial" w:cs="Arial"/>
        </w:rPr>
        <w:t> </w:t>
      </w:r>
      <w:r>
        <w:rPr>
          <w:rFonts w:ascii="Arial" w:eastAsia="Arial" w:hAnsi="Arial" w:cs="Arial"/>
        </w:rPr>
        <w:t xml:space="preserve"> обязан сообщить в регистрационный пункт в течение недели. Проводить дальнейшее обслуживание и лечение животных в ветеринарных лечебницах.</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160.</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Каждая зарегистрированная собака должна иметь ошейник с номером регистрации.</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161.</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Содержать собак разрешается только на специально-огороженной территории, территории личного подсобного хозяйства, огороженных территориях предприятий и учреждений любой формы собственности, на личном земельном участке.</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162.</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При входе на участки, территории, где содержатся собаки должна быть обязательно предупреждающая надпись.</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163.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Выгул собак, как правило, проводится с 7 до 23 часов;</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164.</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При выгуле собак в другое время их владельцы должны принимать меры к обеспечению тишины;</w:t>
      </w:r>
    </w:p>
    <w:p>
      <w:pPr>
        <w:spacing w:before="0" w:after="0"/>
        <w:ind w:firstLine="709"/>
        <w:jc w:val="both"/>
        <w:rPr>
          <w:sz w:val="24"/>
          <w:szCs w:val="24"/>
        </w:rPr>
      </w:pPr>
      <w:r>
        <w:rPr>
          <w:rFonts w:ascii="Arial" w:eastAsia="Arial" w:hAnsi="Arial" w:cs="Arial"/>
        </w:rPr>
        <w:t>запрещается выгуливать собак лицам в нетрезвом состоянии</w:t>
      </w:r>
    </w:p>
    <w:p>
      <w:pPr>
        <w:spacing w:before="0" w:after="0"/>
        <w:ind w:firstLine="709"/>
        <w:jc w:val="both"/>
        <w:rPr>
          <w:sz w:val="24"/>
          <w:szCs w:val="24"/>
        </w:rPr>
      </w:pPr>
      <w:r>
        <w:rPr>
          <w:rFonts w:ascii="Arial" w:eastAsia="Arial" w:hAnsi="Arial" w:cs="Arial"/>
        </w:rPr>
        <w:t> </w:t>
      </w:r>
      <w:r>
        <w:rPr>
          <w:rFonts w:ascii="Arial" w:eastAsia="Arial" w:hAnsi="Arial" w:cs="Arial"/>
        </w:rPr>
        <w:t>выгул собак при отсутствии хозяина осуществляет только совершеннолетний дееспособный член семьи, ознакомленный с настоящими Правилами.</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165.</w:t>
      </w:r>
    </w:p>
    <w:p>
      <w:pPr>
        <w:spacing w:before="0" w:after="0"/>
        <w:ind w:firstLine="709"/>
        <w:jc w:val="both"/>
        <w:rPr>
          <w:sz w:val="24"/>
          <w:szCs w:val="24"/>
        </w:rPr>
      </w:pPr>
      <w:r>
        <w:rPr>
          <w:rFonts w:ascii="Arial" w:eastAsia="Arial" w:hAnsi="Arial" w:cs="Arial"/>
        </w:rPr>
        <w:t>Выгуливать собак средних и крупных пород на территории поселения разрешается на поводке и наморднике. Мелких пород разрешается без намордников.</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166.</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 xml:space="preserve">Выгуливать собак без поводка и намордника разрешается в примыкающей к поселению лесополосе, исключая лыжные трассы и лесные тропы для оздоровительной ходьбы. </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167.</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Выгуливать собак любых пород на детских, спортивных и игровых площадках, газонах, придомовых территориях - запрещено.</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168.</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 содержать и кормить собак в подъездах, тамбурах, подвалах домов и учреждений, на придомовой территории многоквартирного дома.</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169.</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Запрещается выпускать одних собак, содержащихся в собственных квартирах, в подъезд, улицу поселения.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170.</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При выгуле собаки хозяину запрещается натравливать</w:t>
      </w:r>
      <w:r>
        <w:rPr>
          <w:rFonts w:ascii="Arial" w:eastAsia="Arial" w:hAnsi="Arial" w:cs="Arial"/>
        </w:rPr>
        <w:t> </w:t>
      </w:r>
      <w:r>
        <w:rPr>
          <w:rFonts w:ascii="Arial" w:eastAsia="Arial" w:hAnsi="Arial" w:cs="Arial"/>
        </w:rPr>
        <w:t xml:space="preserve"> их на людей, других домашних животных, подпускать детей к</w:t>
      </w:r>
      <w:r>
        <w:rPr>
          <w:rFonts w:ascii="Arial" w:eastAsia="Arial" w:hAnsi="Arial" w:cs="Arial"/>
        </w:rPr>
        <w:t> </w:t>
      </w:r>
      <w:r>
        <w:rPr>
          <w:rFonts w:ascii="Arial" w:eastAsia="Arial" w:hAnsi="Arial" w:cs="Arial"/>
        </w:rPr>
        <w:t xml:space="preserve"> питомцу.</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171.</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Руководителям предприятий любой формы собственности запрещается выпускать охранных собак за пределы территории своего предприятия, как и на территорию поселения.</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172.</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Все собаки на территории поселения, предприятий без регистрационного номера на ошейнике считаются бездомными, опасными для жизни и здоровья граждан, могут быть отловлены специализированным предприятием по согласованию администрацией Жуковского</w:t>
      </w:r>
      <w:r>
        <w:rPr>
          <w:rFonts w:ascii="Arial" w:eastAsia="Arial" w:hAnsi="Arial" w:cs="Arial"/>
        </w:rPr>
        <w:t> </w:t>
      </w:r>
      <w:r>
        <w:rPr>
          <w:rFonts w:ascii="Arial" w:eastAsia="Arial" w:hAnsi="Arial" w:cs="Arial"/>
        </w:rPr>
        <w:t xml:space="preserve"> сельского поселения, заявлениям отдельных жителей поселения.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173.</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Собаки, находящиеся на улицах и в иных общественных местах без сопровождающего лица, и безнадзорные</w:t>
      </w:r>
      <w:r>
        <w:rPr>
          <w:rFonts w:ascii="Arial" w:eastAsia="Arial" w:hAnsi="Arial" w:cs="Arial"/>
        </w:rPr>
        <w:t> </w:t>
      </w:r>
      <w:r>
        <w:rPr>
          <w:rFonts w:ascii="Arial" w:eastAsia="Arial" w:hAnsi="Arial" w:cs="Arial"/>
        </w:rPr>
        <w:t>кошки подлежат отлову. Порядок отлова этих животных, их содержания и использования устанавливаются Инструкцией по отлову, содержанию и использованию безнадзорных собак и кошек в</w:t>
      </w:r>
      <w:r>
        <w:rPr>
          <w:rFonts w:ascii="Arial" w:eastAsia="Arial" w:hAnsi="Arial" w:cs="Arial"/>
        </w:rPr>
        <w:t> </w:t>
      </w:r>
      <w:r>
        <w:rPr>
          <w:rFonts w:ascii="Arial" w:eastAsia="Arial" w:hAnsi="Arial" w:cs="Arial"/>
        </w:rPr>
        <w:t xml:space="preserve"> населенных пунктах, постановлением СМ РФ от 23 сентября 1980 года № 449 «Об упорядочении содержания собак и кошек в городах и других населенных пунктах РФ».</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Статья 174.</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Владельцы кошек</w:t>
      </w:r>
      <w:r>
        <w:rPr>
          <w:rFonts w:ascii="Arial" w:eastAsia="Arial" w:hAnsi="Arial" w:cs="Arial"/>
        </w:rPr>
        <w:t> </w:t>
      </w:r>
      <w:r>
        <w:rPr>
          <w:rFonts w:ascii="Arial" w:eastAsia="Arial" w:hAnsi="Arial" w:cs="Arial"/>
        </w:rPr>
        <w:t xml:space="preserve"> обязаны следить за состоянием их здоровья, не допускать загрязнения животными лестничных клеток, тамбуров и других мест общего пользования.</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175.</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Владельцы кошек</w:t>
      </w:r>
      <w:r>
        <w:rPr>
          <w:rFonts w:ascii="Arial" w:eastAsia="Arial" w:hAnsi="Arial" w:cs="Arial"/>
        </w:rPr>
        <w:t> </w:t>
      </w:r>
      <w:r>
        <w:rPr>
          <w:rFonts w:ascii="Arial" w:eastAsia="Arial" w:hAnsi="Arial" w:cs="Arial"/>
        </w:rPr>
        <w:t xml:space="preserve"> обязаны не допускать животных на детские площадки, отдельно стоящие детские песочницы, в помещения магазинов.</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176.</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Владельцы собак, кошек и других животных, содержащихся в квартирах, жилых домах, обязаны принимать меры к обеспечению тишины</w:t>
      </w:r>
      <w:r>
        <w:rPr>
          <w:rFonts w:ascii="Arial" w:eastAsia="Arial" w:hAnsi="Arial" w:cs="Arial"/>
        </w:rPr>
        <w:t> </w:t>
      </w:r>
      <w:r>
        <w:rPr>
          <w:rFonts w:ascii="Arial" w:eastAsia="Arial" w:hAnsi="Arial" w:cs="Arial"/>
        </w:rPr>
        <w:t xml:space="preserve"> в жилых помещениях, подъездах.</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Статья 177.</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Содержание собак и кошек в отдельных квартирах, занятых одной семьей, допускается при условии соблюдения санитарно- гигиенических и ветеринарно-санитарных правил, а в квартирах, занятых несколькими семьями - также при наличии письменного согласия всех проживающих. Кроме того, содержание собак, кошек и других животных допускается в количествах, не мешающим никоим образом проживающим в соседних квартирах (по соседству) людям.</w:t>
      </w:r>
    </w:p>
    <w:p>
      <w:pPr>
        <w:spacing w:before="0" w:after="0"/>
        <w:ind w:firstLine="709"/>
        <w:jc w:val="both"/>
        <w:rPr>
          <w:sz w:val="24"/>
          <w:szCs w:val="24"/>
        </w:rPr>
      </w:pPr>
      <w:r>
        <w:rPr>
          <w:rFonts w:ascii="Arial" w:eastAsia="Arial" w:hAnsi="Arial" w:cs="Arial"/>
          <w:b/>
          <w:bCs/>
        </w:rPr>
        <w:t> </w:t>
      </w:r>
    </w:p>
    <w:p>
      <w:pPr>
        <w:pStyle w:val="Heading5"/>
        <w:shd w:val="clear" w:color="auto" w:fill="FFFFFF"/>
        <w:spacing w:before="0" w:after="0"/>
        <w:ind w:firstLine="709"/>
        <w:jc w:val="both"/>
        <w:outlineLvl w:val="9"/>
        <w:rPr>
          <w:b/>
          <w:bCs/>
          <w:sz w:val="28"/>
          <w:szCs w:val="28"/>
        </w:rPr>
      </w:pPr>
      <w:r>
        <w:rPr>
          <w:rFonts w:ascii="Arial" w:eastAsia="Arial" w:hAnsi="Arial" w:cs="Arial"/>
          <w:i w:val="0"/>
          <w:iCs w:val="0"/>
          <w:sz w:val="28"/>
          <w:szCs w:val="28"/>
        </w:rPr>
        <w:t>Глава 10. Ответственность за нарушение требований настоящих Правил</w:t>
      </w:r>
    </w:p>
    <w:p>
      <w:pPr>
        <w:spacing w:before="0" w:after="0"/>
        <w:ind w:firstLine="709"/>
        <w:jc w:val="both"/>
        <w:rPr>
          <w:sz w:val="24"/>
          <w:szCs w:val="24"/>
        </w:rPr>
      </w:pPr>
      <w:bookmarkStart w:id="319" w:name="sub_259"/>
      <w:r>
        <w:rPr>
          <w:rFonts w:ascii="Arial" w:eastAsia="Arial" w:hAnsi="Arial" w:cs="Arial"/>
          <w:b/>
          <w:bCs/>
        </w:rPr>
        <w:t> </w:t>
      </w:r>
      <w:bookmarkEnd w:id="319"/>
    </w:p>
    <w:p>
      <w:pPr>
        <w:spacing w:before="0" w:after="0"/>
        <w:ind w:firstLine="709"/>
        <w:jc w:val="both"/>
        <w:rPr>
          <w:sz w:val="24"/>
          <w:szCs w:val="24"/>
        </w:rPr>
      </w:pPr>
      <w:r>
        <w:rPr>
          <w:rFonts w:ascii="Arial" w:eastAsia="Arial" w:hAnsi="Arial" w:cs="Arial"/>
          <w:b/>
          <w:bCs/>
        </w:rPr>
        <w:t>Статья 178.</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Нарушение требований настоящих Правил влечет ответственность в соответствии с действующим законодательством.</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ПРИЛОЖЕНИЕ №1</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 xml:space="preserve">Разрешение (разрешение) № </w:t>
      </w:r>
      <w:r>
        <w:rPr>
          <w:rFonts w:ascii="Arial" w:eastAsia="Arial" w:hAnsi="Arial" w:cs="Arial"/>
          <w:b/>
          <w:bCs/>
          <w:u w:val="single"/>
        </w:rPr>
        <w:t>___</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u w:val="single"/>
        </w:rPr>
        <w:t> </w:t>
      </w:r>
      <w:r>
        <w:rPr>
          <w:rFonts w:ascii="Arial" w:eastAsia="Arial" w:hAnsi="Arial" w:cs="Arial"/>
        </w:rPr>
        <w:t>_______________</w:t>
      </w:r>
      <w:r>
        <w:rPr>
          <w:rFonts w:ascii="Arial" w:eastAsia="Arial" w:hAnsi="Arial" w:cs="Arial"/>
          <w:u w:val="single"/>
        </w:rPr>
        <w:t> </w:t>
      </w:r>
      <w:r>
        <w:rPr>
          <w:rFonts w:ascii="Arial" w:eastAsia="Arial" w:hAnsi="Arial" w:cs="Arial"/>
          <w:u w:val="single"/>
        </w:rPr>
        <w:t> </w:t>
      </w:r>
      <w:r>
        <w:rPr>
          <w:rFonts w:ascii="Arial" w:eastAsia="Arial" w:hAnsi="Arial" w:cs="Arial"/>
          <w:u w:val="single"/>
        </w:rPr>
        <w:t xml:space="preserve"> </w:t>
      </w:r>
    </w:p>
    <w:p>
      <w:pPr>
        <w:spacing w:before="0" w:after="0"/>
        <w:ind w:firstLine="709"/>
        <w:jc w:val="both"/>
        <w:rPr>
          <w:sz w:val="24"/>
          <w:szCs w:val="24"/>
        </w:rPr>
      </w:pPr>
      <w:r>
        <w:rPr>
          <w:rFonts w:ascii="Arial" w:eastAsia="Arial" w:hAnsi="Arial" w:cs="Arial"/>
        </w:rPr>
        <w:t>(организация, выполняющая работы)</w:t>
      </w:r>
    </w:p>
    <w:p>
      <w:pPr>
        <w:spacing w:before="0" w:after="0"/>
        <w:ind w:firstLine="709"/>
        <w:jc w:val="both"/>
        <w:rPr>
          <w:sz w:val="24"/>
          <w:szCs w:val="24"/>
        </w:rPr>
      </w:pPr>
      <w:r>
        <w:rPr>
          <w:rFonts w:ascii="Arial" w:eastAsia="Arial" w:hAnsi="Arial" w:cs="Arial"/>
          <w:u w:val="single"/>
        </w:rPr>
        <w:t> </w:t>
      </w:r>
      <w:r>
        <w:rPr>
          <w:rFonts w:ascii="Arial" w:eastAsia="Arial" w:hAnsi="Arial" w:cs="Arial"/>
        </w:rPr>
        <w:t xml:space="preserve">_________________________ </w:t>
      </w:r>
    </w:p>
    <w:p>
      <w:pPr>
        <w:spacing w:before="0" w:after="0"/>
        <w:ind w:firstLine="709"/>
        <w:jc w:val="both"/>
        <w:rPr>
          <w:sz w:val="24"/>
          <w:szCs w:val="24"/>
        </w:rPr>
      </w:pPr>
      <w:r>
        <w:rPr>
          <w:rFonts w:ascii="Arial" w:eastAsia="Arial" w:hAnsi="Arial" w:cs="Arial"/>
        </w:rPr>
        <w:t>(ответственный за проведение работ, должность)</w:t>
      </w:r>
    </w:p>
    <w:p>
      <w:pPr>
        <w:spacing w:before="0" w:after="0"/>
        <w:ind w:firstLine="709"/>
        <w:jc w:val="both"/>
        <w:rPr>
          <w:sz w:val="24"/>
          <w:szCs w:val="24"/>
        </w:rPr>
      </w:pPr>
      <w:r>
        <w:rPr>
          <w:rFonts w:ascii="Arial" w:eastAsia="Arial" w:hAnsi="Arial" w:cs="Arial"/>
        </w:rPr>
        <w:t xml:space="preserve">Разрешается производство работ </w:t>
      </w:r>
      <w:r>
        <w:rPr>
          <w:rFonts w:ascii="Arial" w:eastAsia="Arial" w:hAnsi="Arial" w:cs="Arial"/>
          <w:u w:val="single"/>
        </w:rPr>
        <w:t> </w:t>
      </w:r>
      <w:r>
        <w:rPr>
          <w:rFonts w:ascii="Arial" w:eastAsia="Arial" w:hAnsi="Arial" w:cs="Arial"/>
          <w:u w:val="single"/>
        </w:rPr>
        <w:t> </w:t>
      </w:r>
      <w:r>
        <w:rPr>
          <w:rFonts w:ascii="Arial" w:eastAsia="Arial" w:hAnsi="Arial" w:cs="Arial"/>
          <w:u w:val="single"/>
        </w:rPr>
        <w:t> </w:t>
      </w:r>
    </w:p>
    <w:p>
      <w:pPr>
        <w:spacing w:before="0" w:after="0"/>
        <w:ind w:firstLine="709"/>
        <w:jc w:val="both"/>
        <w:rPr>
          <w:sz w:val="24"/>
          <w:szCs w:val="24"/>
        </w:rPr>
      </w:pPr>
      <w:r>
        <w:rPr>
          <w:rFonts w:ascii="Arial" w:eastAsia="Arial" w:hAnsi="Arial" w:cs="Arial"/>
          <w:u w:val="single"/>
        </w:rPr>
        <w:t> </w:t>
      </w:r>
      <w:r>
        <w:rPr>
          <w:rFonts w:ascii="Arial" w:eastAsia="Arial" w:hAnsi="Arial" w:cs="Arial"/>
          <w:u w:val="single"/>
        </w:rPr>
        <w:t> </w:t>
      </w:r>
      <w:r>
        <w:rPr>
          <w:rFonts w:ascii="Arial" w:eastAsia="Arial" w:hAnsi="Arial" w:cs="Arial"/>
          <w:u w:val="single"/>
        </w:rPr>
        <w:t xml:space="preserve"> </w:t>
      </w:r>
      <w:r>
        <w:rPr>
          <w:rFonts w:ascii="Arial" w:eastAsia="Arial" w:hAnsi="Arial" w:cs="Arial"/>
        </w:rPr>
        <w:t>________________</w:t>
      </w:r>
      <w:r>
        <w:rPr>
          <w:rFonts w:ascii="Arial" w:eastAsia="Arial" w:hAnsi="Arial" w:cs="Arial"/>
        </w:rPr>
        <w:t> </w:t>
      </w:r>
      <w:r>
        <w:rPr>
          <w:rFonts w:ascii="Arial" w:eastAsia="Arial" w:hAnsi="Arial" w:cs="Arial"/>
        </w:rPr>
        <w:t> </w:t>
      </w:r>
      <w:r>
        <w:rPr>
          <w:rFonts w:ascii="Arial" w:eastAsia="Arial" w:hAnsi="Arial" w:cs="Arial"/>
        </w:rPr>
        <w:t xml:space="preserve"> </w:t>
      </w:r>
    </w:p>
    <w:p>
      <w:pPr>
        <w:spacing w:before="0" w:after="0"/>
        <w:ind w:firstLine="709"/>
        <w:jc w:val="both"/>
        <w:rPr>
          <w:sz w:val="24"/>
          <w:szCs w:val="24"/>
        </w:rPr>
      </w:pPr>
      <w:r>
        <w:rPr>
          <w:rFonts w:ascii="Arial" w:eastAsia="Arial" w:hAnsi="Arial" w:cs="Arial"/>
        </w:rPr>
        <w:t>(вид работ, местонахождение объекта)</w:t>
      </w:r>
    </w:p>
    <w:p>
      <w:pPr>
        <w:spacing w:before="0" w:after="0"/>
        <w:ind w:firstLine="709"/>
        <w:jc w:val="both"/>
        <w:rPr>
          <w:sz w:val="24"/>
          <w:szCs w:val="24"/>
        </w:rPr>
      </w:pPr>
      <w:r>
        <w:rPr>
          <w:rFonts w:ascii="Arial" w:eastAsia="Arial" w:hAnsi="Arial" w:cs="Arial"/>
        </w:rPr>
        <w:t>Начало работ "__"_______ 20__ г. Продлено</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Оконч. работ "___"_______ 20__ г.</w:t>
      </w:r>
      <w:r>
        <w:rPr>
          <w:rFonts w:ascii="Arial" w:eastAsia="Arial" w:hAnsi="Arial" w:cs="Arial"/>
        </w:rPr>
        <w:t> </w:t>
      </w:r>
      <w:r>
        <w:rPr>
          <w:rFonts w:ascii="Arial" w:eastAsia="Arial" w:hAnsi="Arial" w:cs="Arial"/>
        </w:rPr>
        <w:t xml:space="preserve"> До "___"___________ 201_ г.</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Глава Жуковского</w:t>
      </w:r>
      <w:r>
        <w:rPr>
          <w:rFonts w:ascii="Arial" w:eastAsia="Arial" w:hAnsi="Arial" w:cs="Arial"/>
        </w:rPr>
        <w:t> </w:t>
      </w:r>
      <w:r>
        <w:rPr>
          <w:rFonts w:ascii="Arial" w:eastAsia="Arial" w:hAnsi="Arial" w:cs="Arial"/>
        </w:rPr>
        <w:t xml:space="preserve"> сельского поселения</w:t>
      </w: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xml:space="preserve">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______________________________________________________________________</w:t>
      </w:r>
    </w:p>
    <w:p>
      <w:pPr>
        <w:spacing w:before="0" w:after="0"/>
        <w:ind w:firstLine="709"/>
        <w:jc w:val="both"/>
        <w:rPr>
          <w:sz w:val="24"/>
          <w:szCs w:val="24"/>
        </w:rPr>
      </w:pPr>
      <w:r>
        <w:rPr>
          <w:rFonts w:ascii="Arial" w:eastAsia="Arial" w:hAnsi="Arial" w:cs="Arial"/>
        </w:rPr>
        <w:t> </w:t>
      </w:r>
      <w:r>
        <w:rPr>
          <w:rFonts w:ascii="Arial" w:eastAsia="Arial" w:hAnsi="Arial" w:cs="Arial"/>
        </w:rPr>
        <w:t> </w:t>
      </w:r>
      <w:r>
        <w:rPr>
          <w:rFonts w:ascii="Arial" w:eastAsia="Arial" w:hAnsi="Arial" w:cs="Arial"/>
        </w:rPr>
        <w:t xml:space="preserve"> М.П.</w:t>
      </w:r>
    </w:p>
    <w:p>
      <w:pPr>
        <w:spacing w:before="0" w:after="0"/>
        <w:ind w:firstLine="709"/>
        <w:jc w:val="both"/>
        <w:rPr>
          <w:sz w:val="24"/>
          <w:szCs w:val="24"/>
        </w:rPr>
      </w:pPr>
      <w:r>
        <w:rPr>
          <w:rFonts w:ascii="Arial" w:eastAsia="Arial" w:hAnsi="Arial" w:cs="Arial"/>
        </w:rPr>
        <w:t>"___"_____________ 201_ г.</w:t>
      </w:r>
    </w:p>
    <w:p>
      <w:pPr>
        <w:spacing w:before="0" w:after="0"/>
        <w:ind w:firstLine="709"/>
        <w:jc w:val="both"/>
        <w:rPr>
          <w:sz w:val="24"/>
          <w:szCs w:val="24"/>
        </w:rPr>
      </w:pPr>
      <w:r>
        <w:rPr>
          <w:rFonts w:ascii="Arial" w:eastAsia="Arial" w:hAnsi="Arial" w:cs="Arial"/>
        </w:rPr>
        <w:t xml:space="preserve">Разрешение должно находиться у производителя работ. </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Объект принят "___"___________ 201_ г.</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Представитель Администрации</w:t>
      </w:r>
      <w:r>
        <w:rPr>
          <w:rFonts w:ascii="Arial" w:eastAsia="Arial" w:hAnsi="Arial" w:cs="Arial"/>
        </w:rPr>
        <w:t> </w:t>
      </w:r>
      <w:r>
        <w:rPr>
          <w:rFonts w:ascii="Arial" w:eastAsia="Arial" w:hAnsi="Arial" w:cs="Arial"/>
        </w:rPr>
        <w:t xml:space="preserve"> ______________________________</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Примечание.</w:t>
      </w:r>
    </w:p>
    <w:p>
      <w:pPr>
        <w:spacing w:before="0" w:after="0"/>
        <w:ind w:firstLine="709"/>
        <w:jc w:val="both"/>
        <w:rPr>
          <w:sz w:val="24"/>
          <w:szCs w:val="24"/>
        </w:rPr>
      </w:pPr>
      <w:r>
        <w:rPr>
          <w:rFonts w:ascii="Arial" w:eastAsia="Arial" w:hAnsi="Arial" w:cs="Arial"/>
        </w:rPr>
        <w:t>Работы производить с выполнением следующих условий:</w:t>
      </w:r>
    </w:p>
    <w:p>
      <w:pPr>
        <w:spacing w:before="0" w:after="0"/>
        <w:ind w:firstLine="709"/>
        <w:jc w:val="both"/>
        <w:rPr>
          <w:sz w:val="24"/>
          <w:szCs w:val="24"/>
        </w:rPr>
      </w:pPr>
      <w:r>
        <w:rPr>
          <w:rFonts w:ascii="Arial" w:eastAsia="Arial" w:hAnsi="Arial" w:cs="Arial"/>
        </w:rPr>
        <w:t>1. Оформить в соответствии с действующим законодательством право аренды на земельный участок на срок производства работ.</w:t>
      </w:r>
    </w:p>
    <w:p>
      <w:pPr>
        <w:spacing w:before="0" w:after="0"/>
        <w:ind w:firstLine="709"/>
        <w:jc w:val="both"/>
        <w:rPr>
          <w:sz w:val="24"/>
          <w:szCs w:val="24"/>
        </w:rPr>
      </w:pPr>
      <w:r>
        <w:rPr>
          <w:rFonts w:ascii="Arial" w:eastAsia="Arial" w:hAnsi="Arial" w:cs="Arial"/>
        </w:rPr>
        <w:t>2. Место работ оградить забором установленного типа с занятием участка в габаритах, указанных в документах. На ограждении вывесить табличку с указанием организации, производящей работы, фамилии ответственного за производство работ, номер телефона.</w:t>
      </w:r>
    </w:p>
    <w:p>
      <w:pPr>
        <w:spacing w:before="0" w:after="0"/>
        <w:ind w:firstLine="709"/>
        <w:jc w:val="both"/>
        <w:rPr>
          <w:sz w:val="24"/>
          <w:szCs w:val="24"/>
        </w:rPr>
      </w:pPr>
      <w:r>
        <w:rPr>
          <w:rFonts w:ascii="Arial" w:eastAsia="Arial" w:hAnsi="Arial" w:cs="Arial"/>
        </w:rPr>
        <w:t>3. Все материалы и грунт при производстве работ должны размещаться только в пределах огражденного участка, грунт, непригодный для обратной засыпки, вывозиться.</w:t>
      </w:r>
    </w:p>
    <w:p>
      <w:pPr>
        <w:spacing w:before="0" w:after="0"/>
        <w:ind w:firstLine="709"/>
        <w:jc w:val="both"/>
        <w:rPr>
          <w:sz w:val="24"/>
          <w:szCs w:val="24"/>
        </w:rPr>
      </w:pPr>
      <w:r>
        <w:rPr>
          <w:rFonts w:ascii="Arial" w:eastAsia="Arial" w:hAnsi="Arial" w:cs="Arial"/>
        </w:rPr>
        <w:t>4. Размещение материалов вне ограждения не допускается.</w:t>
      </w:r>
    </w:p>
    <w:p>
      <w:pPr>
        <w:spacing w:before="0" w:after="0"/>
        <w:ind w:firstLine="709"/>
        <w:jc w:val="both"/>
        <w:rPr>
          <w:sz w:val="24"/>
          <w:szCs w:val="24"/>
        </w:rPr>
      </w:pPr>
      <w:r>
        <w:rPr>
          <w:rFonts w:ascii="Arial" w:eastAsia="Arial" w:hAnsi="Arial" w:cs="Arial"/>
        </w:rPr>
        <w:t>5. При производстве работ должно сохраняться нормальное движение транспорта и пешеходов. Через траншеи должны быть уложены мостики. В ночное время место работ осветить.</w:t>
      </w:r>
    </w:p>
    <w:p>
      <w:pPr>
        <w:spacing w:before="0" w:after="0"/>
        <w:ind w:firstLine="709"/>
        <w:jc w:val="both"/>
        <w:rPr>
          <w:sz w:val="24"/>
          <w:szCs w:val="24"/>
        </w:rPr>
      </w:pPr>
      <w:r>
        <w:rPr>
          <w:rFonts w:ascii="Arial" w:eastAsia="Arial" w:hAnsi="Arial" w:cs="Arial"/>
        </w:rPr>
        <w:t>6. Уборка материалов и лишнего грунта должна быть произведена в течение суток по окончании засыпки мест разрытия.</w:t>
      </w:r>
    </w:p>
    <w:p>
      <w:pPr>
        <w:spacing w:before="0" w:after="0"/>
        <w:ind w:firstLine="709"/>
        <w:jc w:val="both"/>
        <w:rPr>
          <w:sz w:val="24"/>
          <w:szCs w:val="24"/>
        </w:rPr>
      </w:pPr>
      <w:r>
        <w:rPr>
          <w:rFonts w:ascii="Arial" w:eastAsia="Arial" w:hAnsi="Arial" w:cs="Arial"/>
        </w:rPr>
        <w:t>7. По окончании работ провести благоустройство территории: восстановление грунта, уборка мусора.</w:t>
      </w:r>
    </w:p>
    <w:p>
      <w:pPr>
        <w:spacing w:before="0" w:after="0"/>
        <w:ind w:firstLine="709"/>
        <w:jc w:val="both"/>
        <w:rPr>
          <w:sz w:val="24"/>
          <w:szCs w:val="24"/>
        </w:rPr>
      </w:pPr>
      <w:r>
        <w:rPr>
          <w:rFonts w:ascii="Arial" w:eastAsia="Arial" w:hAnsi="Arial" w:cs="Arial"/>
        </w:rPr>
        <w:t>8.</w:t>
      </w:r>
      <w:r>
        <w:rPr>
          <w:rFonts w:ascii="Arial" w:eastAsia="Arial" w:hAnsi="Arial" w:cs="Arial"/>
        </w:rPr>
        <w:t> </w:t>
      </w:r>
      <w:r>
        <w:rPr>
          <w:rFonts w:ascii="Arial" w:eastAsia="Arial" w:hAnsi="Arial" w:cs="Arial"/>
        </w:rPr>
        <w:t xml:space="preserve"> Восстановленное благоустройство территории сдать представителю администрации.</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2"/>
          <w:szCs w:val="22"/>
        </w:rPr>
      </w:pPr>
      <w:r>
        <w:rPr>
          <w:rFonts w:ascii="Arial" w:eastAsia="Arial" w:hAnsi="Arial" w:cs="Arial"/>
          <w:b/>
          <w:bCs/>
          <w:sz w:val="22"/>
          <w:szCs w:val="22"/>
        </w:rPr>
        <w:t> </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 </w:t>
      </w:r>
    </w:p>
    <w:p>
      <w:pPr>
        <w:spacing w:before="0" w:after="0"/>
        <w:ind w:firstLine="709"/>
        <w:jc w:val="right"/>
        <w:rPr>
          <w:sz w:val="24"/>
          <w:szCs w:val="24"/>
        </w:rPr>
      </w:pPr>
      <w:r>
        <w:rPr>
          <w:rFonts w:ascii="Arial" w:eastAsia="Arial" w:hAnsi="Arial" w:cs="Arial"/>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ПРИЛОЖЕНИЕ №2</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b/>
          <w:bCs/>
        </w:rPr>
        <w:t>Администрация Жуковского</w:t>
      </w:r>
      <w:r>
        <w:rPr>
          <w:rFonts w:ascii="Arial" w:eastAsia="Arial" w:hAnsi="Arial" w:cs="Arial"/>
          <w:b/>
          <w:bCs/>
        </w:rPr>
        <w:t> </w:t>
      </w:r>
      <w:r>
        <w:rPr>
          <w:rFonts w:ascii="Arial" w:eastAsia="Arial" w:hAnsi="Arial" w:cs="Arial"/>
          <w:b/>
          <w:bCs/>
        </w:rPr>
        <w:t xml:space="preserve"> сельского поселения</w:t>
      </w:r>
    </w:p>
    <w:p>
      <w:pPr>
        <w:spacing w:before="0" w:after="0"/>
        <w:ind w:firstLine="709"/>
        <w:jc w:val="both"/>
        <w:rPr>
          <w:sz w:val="24"/>
          <w:szCs w:val="24"/>
        </w:rPr>
      </w:pPr>
      <w:r>
        <w:rPr>
          <w:rFonts w:ascii="Arial" w:eastAsia="Arial" w:hAnsi="Arial" w:cs="Arial"/>
        </w:rPr>
        <w:t xml:space="preserve">Заявка на получение разрешения на производство работ на территории </w:t>
      </w:r>
    </w:p>
    <w:p>
      <w:pPr>
        <w:spacing w:before="0" w:after="0"/>
        <w:ind w:firstLine="709"/>
        <w:jc w:val="both"/>
        <w:rPr>
          <w:sz w:val="24"/>
          <w:szCs w:val="24"/>
        </w:rPr>
      </w:pPr>
      <w:r>
        <w:rPr>
          <w:rFonts w:ascii="Arial" w:eastAsia="Arial" w:hAnsi="Arial" w:cs="Arial"/>
        </w:rPr>
        <w:t>Жуковского</w:t>
      </w:r>
      <w:r>
        <w:rPr>
          <w:rFonts w:ascii="Arial" w:eastAsia="Arial" w:hAnsi="Arial" w:cs="Arial"/>
        </w:rPr>
        <w:t> </w:t>
      </w:r>
      <w:r>
        <w:rPr>
          <w:rFonts w:ascii="Arial" w:eastAsia="Arial" w:hAnsi="Arial" w:cs="Arial"/>
        </w:rPr>
        <w:t xml:space="preserve"> сельского поселения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с.Жуково "___"______________ 201_ г.</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Заказчик (юридическое лицо)</w:t>
      </w:r>
    </w:p>
    <w:p>
      <w:pPr>
        <w:spacing w:before="0" w:after="0"/>
        <w:ind w:firstLine="709"/>
        <w:jc w:val="both"/>
        <w:rPr>
          <w:sz w:val="24"/>
          <w:szCs w:val="24"/>
        </w:rPr>
      </w:pPr>
      <w:r>
        <w:rPr>
          <w:rFonts w:ascii="Arial" w:eastAsia="Arial" w:hAnsi="Arial" w:cs="Arial"/>
        </w:rPr>
        <w:t>__________________________________________________________________________________</w:t>
      </w:r>
    </w:p>
    <w:p>
      <w:pPr>
        <w:spacing w:before="0" w:after="0"/>
        <w:ind w:firstLine="709"/>
        <w:jc w:val="both"/>
        <w:rPr>
          <w:sz w:val="24"/>
          <w:szCs w:val="24"/>
        </w:rPr>
      </w:pPr>
      <w:r>
        <w:rPr>
          <w:rFonts w:ascii="Arial" w:eastAsia="Arial" w:hAnsi="Arial" w:cs="Arial"/>
        </w:rPr>
        <w:t>__________________________________________________________________________________</w:t>
      </w:r>
    </w:p>
    <w:p>
      <w:pPr>
        <w:spacing w:before="0" w:after="0"/>
        <w:ind w:firstLine="709"/>
        <w:jc w:val="both"/>
        <w:rPr>
          <w:sz w:val="24"/>
          <w:szCs w:val="24"/>
        </w:rPr>
      </w:pPr>
      <w:r>
        <w:rPr>
          <w:rFonts w:ascii="Arial" w:eastAsia="Arial" w:hAnsi="Arial" w:cs="Arial"/>
        </w:rPr>
        <w:t>(полное название организации, предприятия, учреждения)</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Руководитель ______________________________________________________________________</w:t>
      </w:r>
    </w:p>
    <w:p>
      <w:pPr>
        <w:spacing w:before="0" w:after="0"/>
        <w:ind w:firstLine="709"/>
        <w:jc w:val="both"/>
        <w:rPr>
          <w:sz w:val="24"/>
          <w:szCs w:val="24"/>
        </w:rPr>
      </w:pPr>
      <w:r>
        <w:rPr>
          <w:rFonts w:ascii="Arial" w:eastAsia="Arial" w:hAnsi="Arial" w:cs="Arial"/>
        </w:rPr>
        <w:t>(фамилия, имя, отчество)</w:t>
      </w:r>
    </w:p>
    <w:p>
      <w:pPr>
        <w:spacing w:before="0" w:after="0"/>
        <w:ind w:firstLine="709"/>
        <w:jc w:val="both"/>
        <w:rPr>
          <w:sz w:val="24"/>
          <w:szCs w:val="24"/>
        </w:rPr>
      </w:pPr>
      <w:r>
        <w:rPr>
          <w:rFonts w:ascii="Arial" w:eastAsia="Arial" w:hAnsi="Arial" w:cs="Arial"/>
        </w:rPr>
        <w:t>Адрес:____________________________________________________________________________</w:t>
      </w:r>
    </w:p>
    <w:p>
      <w:pPr>
        <w:spacing w:before="0" w:after="0"/>
        <w:ind w:firstLine="709"/>
        <w:jc w:val="both"/>
        <w:rPr>
          <w:sz w:val="24"/>
          <w:szCs w:val="24"/>
        </w:rPr>
      </w:pPr>
      <w:r>
        <w:rPr>
          <w:rFonts w:ascii="Arial" w:eastAsia="Arial" w:hAnsi="Arial" w:cs="Arial"/>
        </w:rPr>
        <w:t>____________________________________________ тел. __________________________________</w:t>
      </w:r>
    </w:p>
    <w:p>
      <w:pPr>
        <w:spacing w:before="0" w:after="0"/>
        <w:ind w:firstLine="709"/>
        <w:jc w:val="both"/>
        <w:rPr>
          <w:sz w:val="24"/>
          <w:szCs w:val="24"/>
        </w:rPr>
      </w:pPr>
      <w:r>
        <w:rPr>
          <w:rFonts w:ascii="Arial" w:eastAsia="Arial" w:hAnsi="Arial" w:cs="Arial"/>
        </w:rPr>
        <w:t>ИНН _______________________________ расч. счет_____________________________________</w:t>
      </w:r>
    </w:p>
    <w:p>
      <w:pPr>
        <w:spacing w:before="0" w:after="0"/>
        <w:ind w:firstLine="709"/>
        <w:jc w:val="both"/>
        <w:rPr>
          <w:sz w:val="24"/>
          <w:szCs w:val="24"/>
        </w:rPr>
      </w:pPr>
      <w:r>
        <w:rPr>
          <w:rFonts w:ascii="Arial" w:eastAsia="Arial" w:hAnsi="Arial" w:cs="Arial"/>
        </w:rPr>
        <w:t>Банк ______________________________________________________________________________</w:t>
      </w:r>
    </w:p>
    <w:p>
      <w:pPr>
        <w:spacing w:before="0" w:after="0"/>
        <w:ind w:firstLine="709"/>
        <w:jc w:val="both"/>
        <w:rPr>
          <w:sz w:val="24"/>
          <w:szCs w:val="24"/>
        </w:rPr>
      </w:pPr>
      <w:r>
        <w:rPr>
          <w:rFonts w:ascii="Arial" w:eastAsia="Arial" w:hAnsi="Arial" w:cs="Arial"/>
        </w:rPr>
        <w:t>БИК ________________________________ корсчет _______________________________________</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МП</w:t>
      </w:r>
      <w:r>
        <w:rPr>
          <w:rFonts w:ascii="Arial" w:eastAsia="Arial" w:hAnsi="Arial" w:cs="Arial"/>
        </w:rPr>
        <w:t> </w:t>
      </w:r>
      <w:r>
        <w:rPr>
          <w:rFonts w:ascii="Arial" w:eastAsia="Arial" w:hAnsi="Arial" w:cs="Arial"/>
        </w:rPr>
        <w:t xml:space="preserve"> _______________________________________</w:t>
      </w:r>
    </w:p>
    <w:p>
      <w:pPr>
        <w:spacing w:before="0" w:after="0"/>
        <w:ind w:firstLine="709"/>
        <w:jc w:val="both"/>
        <w:rPr>
          <w:sz w:val="24"/>
          <w:szCs w:val="24"/>
        </w:rPr>
      </w:pPr>
      <w:r>
        <w:rPr>
          <w:rFonts w:ascii="Arial" w:eastAsia="Arial" w:hAnsi="Arial" w:cs="Arial"/>
        </w:rPr>
        <w:t> </w:t>
      </w:r>
      <w:r>
        <w:rPr>
          <w:rFonts w:ascii="Arial" w:eastAsia="Arial" w:hAnsi="Arial" w:cs="Arial"/>
        </w:rPr>
        <w:t> </w:t>
      </w:r>
      <w:r>
        <w:rPr>
          <w:rFonts w:ascii="Arial" w:eastAsia="Arial" w:hAnsi="Arial" w:cs="Arial"/>
        </w:rPr>
        <w:t xml:space="preserve"> (подпись)</w:t>
      </w:r>
    </w:p>
    <w:p>
      <w:pPr>
        <w:spacing w:before="0" w:after="0"/>
        <w:ind w:firstLine="709"/>
        <w:jc w:val="both"/>
        <w:rPr>
          <w:sz w:val="24"/>
          <w:szCs w:val="24"/>
        </w:rPr>
      </w:pPr>
      <w:r>
        <w:rPr>
          <w:rFonts w:ascii="Arial" w:eastAsia="Arial" w:hAnsi="Arial" w:cs="Arial"/>
        </w:rPr>
        <w:t> </w:t>
      </w:r>
      <w:r>
        <w:rPr>
          <w:rFonts w:ascii="Arial" w:eastAsia="Arial" w:hAnsi="Arial" w:cs="Arial"/>
        </w:rPr>
        <w:t xml:space="preserve"> </w:t>
      </w:r>
    </w:p>
    <w:p>
      <w:pPr>
        <w:spacing w:before="0" w:after="0"/>
        <w:ind w:firstLine="709"/>
        <w:jc w:val="both"/>
        <w:rPr>
          <w:sz w:val="24"/>
          <w:szCs w:val="24"/>
        </w:rPr>
      </w:pPr>
      <w:r>
        <w:rPr>
          <w:rFonts w:ascii="Arial" w:eastAsia="Arial" w:hAnsi="Arial" w:cs="Arial"/>
        </w:rPr>
        <w:t>Заказчик (физическое лицо)</w:t>
      </w:r>
    </w:p>
    <w:p>
      <w:pPr>
        <w:spacing w:before="0" w:after="0"/>
        <w:ind w:firstLine="709"/>
        <w:jc w:val="both"/>
        <w:rPr>
          <w:sz w:val="24"/>
          <w:szCs w:val="24"/>
        </w:rPr>
      </w:pPr>
      <w:r>
        <w:rPr>
          <w:rFonts w:ascii="Arial" w:eastAsia="Arial" w:hAnsi="Arial" w:cs="Arial"/>
        </w:rPr>
        <w:t>Ф.И.О. ____________________________________________________________________________</w:t>
      </w:r>
    </w:p>
    <w:p>
      <w:pPr>
        <w:spacing w:before="0" w:after="0"/>
        <w:ind w:firstLine="709"/>
        <w:jc w:val="both"/>
        <w:rPr>
          <w:sz w:val="24"/>
          <w:szCs w:val="24"/>
        </w:rPr>
      </w:pPr>
      <w:r>
        <w:rPr>
          <w:rFonts w:ascii="Arial" w:eastAsia="Arial" w:hAnsi="Arial" w:cs="Arial"/>
        </w:rPr>
        <w:t>место рождения ____________________________________________________________________</w:t>
      </w:r>
    </w:p>
    <w:p>
      <w:pPr>
        <w:spacing w:before="0" w:after="0"/>
        <w:ind w:firstLine="709"/>
        <w:jc w:val="both"/>
        <w:rPr>
          <w:sz w:val="24"/>
          <w:szCs w:val="24"/>
        </w:rPr>
      </w:pPr>
      <w:r>
        <w:rPr>
          <w:rFonts w:ascii="Arial" w:eastAsia="Arial" w:hAnsi="Arial" w:cs="Arial"/>
        </w:rPr>
        <w:t>дата рождения ____________________, домашний адрес __________________________________</w:t>
      </w:r>
    </w:p>
    <w:p>
      <w:pPr>
        <w:spacing w:before="0" w:after="0"/>
        <w:ind w:firstLine="709"/>
        <w:jc w:val="both"/>
        <w:rPr>
          <w:sz w:val="24"/>
          <w:szCs w:val="24"/>
        </w:rPr>
      </w:pPr>
      <w:r>
        <w:rPr>
          <w:rFonts w:ascii="Arial" w:eastAsia="Arial" w:hAnsi="Arial" w:cs="Arial"/>
        </w:rPr>
        <w:t>_____________________________________________, тел._________________________________</w:t>
      </w:r>
    </w:p>
    <w:p>
      <w:pPr>
        <w:spacing w:before="0" w:after="0"/>
        <w:ind w:firstLine="709"/>
        <w:jc w:val="both"/>
        <w:rPr>
          <w:sz w:val="24"/>
          <w:szCs w:val="24"/>
        </w:rPr>
      </w:pPr>
      <w:r>
        <w:rPr>
          <w:rFonts w:ascii="Arial" w:eastAsia="Arial" w:hAnsi="Arial" w:cs="Arial"/>
        </w:rPr>
        <w:t>Паспорт: серия _______ N _______________, кем выдан __________________________________</w:t>
      </w:r>
    </w:p>
    <w:p>
      <w:pPr>
        <w:spacing w:before="0" w:after="0"/>
        <w:ind w:firstLine="709"/>
        <w:jc w:val="both"/>
        <w:rPr>
          <w:sz w:val="24"/>
          <w:szCs w:val="24"/>
        </w:rPr>
      </w:pPr>
      <w:r>
        <w:rPr>
          <w:rFonts w:ascii="Arial" w:eastAsia="Arial" w:hAnsi="Arial" w:cs="Arial"/>
        </w:rPr>
        <w:t>дата выдачи _____________________________, ИНН ____________________________________</w:t>
      </w:r>
    </w:p>
    <w:p>
      <w:pPr>
        <w:spacing w:before="0" w:after="0"/>
        <w:ind w:firstLine="709"/>
        <w:jc w:val="both"/>
        <w:rPr>
          <w:sz w:val="24"/>
          <w:szCs w:val="24"/>
        </w:rPr>
      </w:pPr>
      <w:r>
        <w:rPr>
          <w:rFonts w:ascii="Arial" w:eastAsia="Arial" w:hAnsi="Arial" w:cs="Arial"/>
        </w:rPr>
        <w:t>Свидетельство индивидуального предпринимателя: серия ________________________________</w:t>
      </w:r>
    </w:p>
    <w:p>
      <w:pPr>
        <w:spacing w:before="0" w:after="0"/>
        <w:ind w:firstLine="709"/>
        <w:jc w:val="both"/>
        <w:rPr>
          <w:sz w:val="24"/>
          <w:szCs w:val="24"/>
        </w:rPr>
      </w:pPr>
      <w:r>
        <w:rPr>
          <w:rFonts w:ascii="Arial" w:eastAsia="Arial" w:hAnsi="Arial" w:cs="Arial"/>
        </w:rPr>
        <w:t>N__________________, дата выдачи _______________, кем выдано_________________________</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_________________________</w:t>
      </w:r>
    </w:p>
    <w:p>
      <w:pPr>
        <w:spacing w:before="0" w:after="0"/>
        <w:ind w:firstLine="709"/>
        <w:jc w:val="both"/>
        <w:rPr>
          <w:sz w:val="24"/>
          <w:szCs w:val="24"/>
        </w:rPr>
      </w:pPr>
      <w:r>
        <w:rPr>
          <w:rFonts w:ascii="Arial" w:eastAsia="Arial" w:hAnsi="Arial" w:cs="Arial"/>
        </w:rPr>
        <w:t>(подпись)</w:t>
      </w:r>
    </w:p>
    <w:p>
      <w:pPr>
        <w:spacing w:before="0" w:after="0"/>
        <w:ind w:firstLine="709"/>
        <w:jc w:val="both"/>
        <w:rPr>
          <w:sz w:val="24"/>
          <w:szCs w:val="24"/>
        </w:rPr>
      </w:pPr>
      <w:r>
        <w:rPr>
          <w:rFonts w:ascii="Arial" w:eastAsia="Arial" w:hAnsi="Arial" w:cs="Arial"/>
        </w:rPr>
        <w:t>Объект и его назначение ____________________________________________________________</w:t>
      </w:r>
    </w:p>
    <w:p>
      <w:pPr>
        <w:spacing w:before="0" w:after="0"/>
        <w:ind w:firstLine="709"/>
        <w:jc w:val="both"/>
        <w:rPr>
          <w:sz w:val="24"/>
          <w:szCs w:val="24"/>
        </w:rPr>
      </w:pPr>
      <w:r>
        <w:rPr>
          <w:rFonts w:ascii="Arial" w:eastAsia="Arial" w:hAnsi="Arial" w:cs="Arial"/>
        </w:rPr>
        <w:t>адрес _____________________________________________________________________________</w:t>
      </w:r>
    </w:p>
    <w:p>
      <w:pPr>
        <w:spacing w:before="0" w:after="0"/>
        <w:ind w:firstLine="709"/>
        <w:jc w:val="both"/>
        <w:rPr>
          <w:sz w:val="24"/>
          <w:szCs w:val="24"/>
        </w:rPr>
      </w:pPr>
      <w:r>
        <w:rPr>
          <w:rFonts w:ascii="Arial" w:eastAsia="Arial" w:hAnsi="Arial" w:cs="Arial"/>
        </w:rPr>
        <w:t>(указать улицу (улицы), на которых будут производиться работы)</w:t>
      </w:r>
    </w:p>
    <w:p>
      <w:pPr>
        <w:spacing w:before="0" w:after="0"/>
        <w:ind w:firstLine="709"/>
        <w:jc w:val="both"/>
        <w:rPr>
          <w:sz w:val="24"/>
          <w:szCs w:val="24"/>
        </w:rPr>
      </w:pPr>
      <w:r>
        <w:rPr>
          <w:rFonts w:ascii="Arial" w:eastAsia="Arial" w:hAnsi="Arial" w:cs="Arial"/>
        </w:rPr>
        <w:t>Проект № _____________________ разработан __________________________________________</w:t>
      </w:r>
    </w:p>
    <w:p>
      <w:pPr>
        <w:spacing w:before="0" w:after="0"/>
        <w:ind w:firstLine="709"/>
        <w:jc w:val="both"/>
        <w:rPr>
          <w:sz w:val="24"/>
          <w:szCs w:val="24"/>
        </w:rPr>
      </w:pPr>
      <w:r>
        <w:rPr>
          <w:rFonts w:ascii="Arial" w:eastAsia="Arial" w:hAnsi="Arial" w:cs="Arial"/>
        </w:rPr>
        <w:t>Основание для строительства, реконструкции, капитального ремонта и других видов работ:</w:t>
      </w:r>
    </w:p>
    <w:p>
      <w:pPr>
        <w:spacing w:before="0" w:after="0"/>
        <w:ind w:firstLine="709"/>
        <w:jc w:val="both"/>
        <w:rPr>
          <w:sz w:val="24"/>
          <w:szCs w:val="24"/>
        </w:rPr>
      </w:pPr>
      <w:r>
        <w:rPr>
          <w:rFonts w:ascii="Arial" w:eastAsia="Arial" w:hAnsi="Arial" w:cs="Arial"/>
        </w:rPr>
        <w:t>№ ______________ от ______________________ и</w:t>
      </w: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xml:space="preserve"> других</w:t>
      </w: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xml:space="preserve"> уполномоченных органов __________________________________________________________________________________</w:t>
      </w:r>
    </w:p>
    <w:p>
      <w:pPr>
        <w:spacing w:before="0" w:after="0"/>
        <w:ind w:firstLine="709"/>
        <w:jc w:val="both"/>
        <w:rPr>
          <w:sz w:val="24"/>
          <w:szCs w:val="24"/>
        </w:rPr>
      </w:pPr>
      <w:r>
        <w:rPr>
          <w:rFonts w:ascii="Arial" w:eastAsia="Arial" w:hAnsi="Arial" w:cs="Arial"/>
        </w:rPr>
        <w:t>Вид работ _________________________________________________________________________</w:t>
      </w:r>
    </w:p>
    <w:p>
      <w:pPr>
        <w:spacing w:before="0" w:after="0"/>
        <w:ind w:firstLine="709"/>
        <w:jc w:val="both"/>
        <w:rPr>
          <w:sz w:val="24"/>
          <w:szCs w:val="24"/>
        </w:rPr>
      </w:pPr>
      <w:r>
        <w:rPr>
          <w:rFonts w:ascii="Arial" w:eastAsia="Arial" w:hAnsi="Arial" w:cs="Arial"/>
        </w:rPr>
        <w:t>(новая прокладка, реконструкция, ремонт, демонтаж,</w:t>
      </w:r>
    </w:p>
    <w:p>
      <w:pPr>
        <w:spacing w:before="0" w:after="0"/>
        <w:ind w:firstLine="709"/>
        <w:jc w:val="both"/>
        <w:rPr>
          <w:sz w:val="24"/>
          <w:szCs w:val="24"/>
        </w:rPr>
      </w:pPr>
      <w:r>
        <w:rPr>
          <w:rFonts w:ascii="Arial" w:eastAsia="Arial" w:hAnsi="Arial" w:cs="Arial"/>
        </w:rPr>
        <w:t>__________________________________________________________________________________</w:t>
      </w:r>
    </w:p>
    <w:p>
      <w:pPr>
        <w:spacing w:before="0" w:after="0"/>
        <w:ind w:firstLine="709"/>
        <w:jc w:val="both"/>
        <w:rPr>
          <w:sz w:val="24"/>
          <w:szCs w:val="24"/>
        </w:rPr>
      </w:pPr>
      <w:r>
        <w:rPr>
          <w:rFonts w:ascii="Arial" w:eastAsia="Arial" w:hAnsi="Arial" w:cs="Arial"/>
        </w:rPr>
        <w:t>некапитальные объекты, изменение фасадов и т.д.)</w:t>
      </w:r>
    </w:p>
    <w:p>
      <w:pPr>
        <w:spacing w:before="0" w:after="0"/>
        <w:ind w:firstLine="709"/>
        <w:jc w:val="both"/>
        <w:rPr>
          <w:sz w:val="24"/>
          <w:szCs w:val="24"/>
        </w:rPr>
      </w:pPr>
      <w:r>
        <w:rPr>
          <w:rFonts w:ascii="Arial" w:eastAsia="Arial" w:hAnsi="Arial" w:cs="Arial"/>
        </w:rPr>
        <w:t>Элементы городского благоустройства, которые будут нарушены:</w:t>
      </w:r>
    </w:p>
    <w:p>
      <w:pPr>
        <w:spacing w:before="0" w:after="0"/>
        <w:ind w:firstLine="709"/>
        <w:jc w:val="both"/>
        <w:rPr>
          <w:sz w:val="24"/>
          <w:szCs w:val="24"/>
        </w:rPr>
      </w:pPr>
      <w:r>
        <w:rPr>
          <w:rFonts w:ascii="Arial" w:eastAsia="Arial" w:hAnsi="Arial" w:cs="Arial"/>
        </w:rPr>
        <w:t>асфальт</w:t>
      </w:r>
      <w:r>
        <w:rPr>
          <w:rFonts w:ascii="Arial" w:eastAsia="Arial" w:hAnsi="Arial" w:cs="Arial"/>
        </w:rPr>
        <w:t> </w:t>
      </w:r>
      <w:r>
        <w:rPr>
          <w:rFonts w:ascii="Arial" w:eastAsia="Arial" w:hAnsi="Arial" w:cs="Arial"/>
        </w:rPr>
        <w:t xml:space="preserve"> ____________________________</w:t>
      </w:r>
      <w:r>
        <w:rPr>
          <w:rFonts w:ascii="Arial" w:eastAsia="Arial" w:hAnsi="Arial" w:cs="Arial"/>
        </w:rPr>
        <w:t> </w:t>
      </w:r>
      <w:r>
        <w:rPr>
          <w:rFonts w:ascii="Arial" w:eastAsia="Arial" w:hAnsi="Arial" w:cs="Arial"/>
        </w:rPr>
        <w:t xml:space="preserve"> кв.м; газон _______________________________ кв.м;</w:t>
      </w:r>
    </w:p>
    <w:p>
      <w:pPr>
        <w:spacing w:before="0" w:after="0"/>
        <w:ind w:firstLine="709"/>
        <w:jc w:val="both"/>
        <w:rPr>
          <w:sz w:val="24"/>
          <w:szCs w:val="24"/>
        </w:rPr>
      </w:pPr>
      <w:r>
        <w:rPr>
          <w:rFonts w:ascii="Arial" w:eastAsia="Arial" w:hAnsi="Arial" w:cs="Arial"/>
        </w:rPr>
        <w:t>грунт _____________________ кв.м.; бордюр ________________________________________ шт.</w:t>
      </w:r>
    </w:p>
    <w:p>
      <w:pPr>
        <w:spacing w:before="0" w:after="0"/>
        <w:ind w:firstLine="709"/>
        <w:jc w:val="both"/>
        <w:rPr>
          <w:sz w:val="24"/>
          <w:szCs w:val="24"/>
        </w:rPr>
      </w:pPr>
      <w:r>
        <w:rPr>
          <w:rFonts w:ascii="Arial" w:eastAsia="Arial" w:hAnsi="Arial" w:cs="Arial"/>
        </w:rPr>
        <w:t>Запрашиваемые сроки проведения работ: с</w:t>
      </w:r>
      <w:r>
        <w:rPr>
          <w:rFonts w:ascii="Arial" w:eastAsia="Arial" w:hAnsi="Arial" w:cs="Arial"/>
        </w:rPr>
        <w:t> </w:t>
      </w:r>
      <w:r>
        <w:rPr>
          <w:rFonts w:ascii="Arial" w:eastAsia="Arial" w:hAnsi="Arial" w:cs="Arial"/>
        </w:rPr>
        <w:t xml:space="preserve"> "____"________________ 20__ г.</w:t>
      </w:r>
    </w:p>
    <w:p>
      <w:pPr>
        <w:spacing w:before="0" w:after="0"/>
        <w:ind w:firstLine="709"/>
        <w:jc w:val="both"/>
        <w:rPr>
          <w:sz w:val="24"/>
          <w:szCs w:val="24"/>
        </w:rPr>
      </w:pPr>
      <w:r>
        <w:rPr>
          <w:rFonts w:ascii="Arial" w:eastAsia="Arial" w:hAnsi="Arial" w:cs="Arial"/>
        </w:rPr>
        <w:t>по "____"________________ 20__ г.</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 </w:t>
      </w:r>
    </w:p>
    <w:p>
      <w:pPr>
        <w:spacing w:before="0" w:after="0"/>
        <w:ind w:firstLine="709"/>
        <w:jc w:val="both"/>
        <w:rPr>
          <w:sz w:val="24"/>
          <w:szCs w:val="24"/>
        </w:rPr>
      </w:pPr>
      <w:r>
        <w:rPr>
          <w:rFonts w:ascii="Arial" w:eastAsia="Arial" w:hAnsi="Arial" w:cs="Arial"/>
          <w:b/>
          <w:bCs/>
        </w:rPr>
        <w:t> </w:t>
      </w:r>
    </w:p>
    <w:p>
      <w:pPr>
        <w:spacing w:before="0" w:after="0"/>
        <w:ind w:firstLine="709"/>
        <w:jc w:val="right"/>
        <w:rPr>
          <w:sz w:val="24"/>
          <w:szCs w:val="24"/>
        </w:rPr>
      </w:pPr>
      <w:r>
        <w:rPr>
          <w:rFonts w:ascii="Arial" w:eastAsia="Arial" w:hAnsi="Arial" w:cs="Arial"/>
        </w:rPr>
        <w:t> </w:t>
      </w:r>
    </w:p>
    <w:p>
      <w:pPr>
        <w:spacing w:before="0" w:after="0"/>
        <w:ind w:firstLine="709"/>
        <w:jc w:val="right"/>
        <w:rPr>
          <w:sz w:val="24"/>
          <w:szCs w:val="24"/>
        </w:rPr>
      </w:pPr>
      <w:r>
        <w:rPr>
          <w:rFonts w:ascii="Arial" w:eastAsia="Arial" w:hAnsi="Arial" w:cs="Arial"/>
        </w:rPr>
        <w:t> </w:t>
      </w:r>
    </w:p>
    <w:p>
      <w:pPr>
        <w:pStyle w:val="Heading3"/>
        <w:keepNext w:val="0"/>
        <w:shd w:val="clear" w:color="auto" w:fill="FFFFFF"/>
        <w:spacing w:before="0" w:after="0"/>
        <w:ind w:firstLine="709"/>
        <w:jc w:val="right"/>
        <w:outlineLvl w:val="9"/>
        <w:rPr>
          <w:b/>
          <w:bCs/>
          <w:sz w:val="24"/>
          <w:szCs w:val="24"/>
        </w:rPr>
      </w:pPr>
      <w:r>
        <w:rPr>
          <w:rFonts w:ascii="Arial" w:eastAsia="Arial" w:hAnsi="Arial" w:cs="Arial"/>
          <w:b w:val="0"/>
          <w:bCs w:val="0"/>
          <w:i w:val="0"/>
          <w:sz w:val="24"/>
          <w:szCs w:val="24"/>
        </w:rPr>
        <w:t>ПРИЛОЖЕНИЕ №3</w:t>
      </w:r>
    </w:p>
    <w:p>
      <w:pPr>
        <w:spacing w:before="0" w:after="0"/>
        <w:ind w:firstLine="709"/>
        <w:jc w:val="both"/>
        <w:rPr>
          <w:sz w:val="24"/>
          <w:szCs w:val="24"/>
        </w:rPr>
      </w:pPr>
      <w:r>
        <w:rPr>
          <w:rFonts w:ascii="Arial" w:eastAsia="Arial" w:hAnsi="Arial" w:cs="Arial"/>
        </w:rPr>
        <w:t> </w:t>
      </w:r>
    </w:p>
    <w:p>
      <w:pPr>
        <w:spacing w:before="0" w:after="0"/>
        <w:ind w:firstLine="709"/>
        <w:jc w:val="center"/>
        <w:rPr>
          <w:sz w:val="24"/>
          <w:szCs w:val="24"/>
        </w:rPr>
      </w:pPr>
      <w:r>
        <w:rPr>
          <w:rFonts w:ascii="Arial" w:eastAsia="Arial" w:hAnsi="Arial" w:cs="Arial"/>
        </w:rPr>
        <w:t>Гарантийные обязательства</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Гарантируем</w:t>
      </w:r>
      <w:r>
        <w:rPr>
          <w:rFonts w:ascii="Arial" w:eastAsia="Arial" w:hAnsi="Arial" w:cs="Arial"/>
        </w:rPr>
        <w:t> </w:t>
      </w:r>
      <w:r>
        <w:rPr>
          <w:rFonts w:ascii="Arial" w:eastAsia="Arial" w:hAnsi="Arial" w:cs="Arial"/>
        </w:rPr>
        <w:t xml:space="preserve"> соблюдение</w:t>
      </w:r>
      <w:r>
        <w:rPr>
          <w:rFonts w:ascii="Arial" w:eastAsia="Arial" w:hAnsi="Arial" w:cs="Arial"/>
        </w:rPr>
        <w:t> </w:t>
      </w:r>
      <w:r>
        <w:rPr>
          <w:rFonts w:ascii="Arial" w:eastAsia="Arial" w:hAnsi="Arial" w:cs="Arial"/>
        </w:rPr>
        <w:t xml:space="preserve"> сроков</w:t>
      </w:r>
      <w:r>
        <w:rPr>
          <w:rFonts w:ascii="Arial" w:eastAsia="Arial" w:hAnsi="Arial" w:cs="Arial"/>
        </w:rPr>
        <w:t> </w:t>
      </w:r>
      <w:r>
        <w:rPr>
          <w:rFonts w:ascii="Arial" w:eastAsia="Arial" w:hAnsi="Arial" w:cs="Arial"/>
        </w:rPr>
        <w:t xml:space="preserve"> проведения</w:t>
      </w:r>
      <w:r>
        <w:rPr>
          <w:rFonts w:ascii="Arial" w:eastAsia="Arial" w:hAnsi="Arial" w:cs="Arial"/>
        </w:rPr>
        <w:t> </w:t>
      </w:r>
      <w:r>
        <w:rPr>
          <w:rFonts w:ascii="Arial" w:eastAsia="Arial" w:hAnsi="Arial" w:cs="Arial"/>
        </w:rPr>
        <w:t xml:space="preserve"> работ,</w:t>
      </w:r>
      <w:r>
        <w:rPr>
          <w:rFonts w:ascii="Arial" w:eastAsia="Arial" w:hAnsi="Arial" w:cs="Arial"/>
        </w:rPr>
        <w:t> </w:t>
      </w:r>
      <w:r>
        <w:rPr>
          <w:rFonts w:ascii="Arial" w:eastAsia="Arial" w:hAnsi="Arial" w:cs="Arial"/>
        </w:rPr>
        <w:t> </w:t>
      </w:r>
      <w:r>
        <w:rPr>
          <w:rFonts w:ascii="Arial" w:eastAsia="Arial" w:hAnsi="Arial" w:cs="Arial"/>
        </w:rPr>
        <w:t xml:space="preserve"> восстановление нарушенных</w:t>
      </w:r>
      <w:r>
        <w:rPr>
          <w:rFonts w:ascii="Arial" w:eastAsia="Arial" w:hAnsi="Arial" w:cs="Arial"/>
        </w:rPr>
        <w:t> </w:t>
      </w:r>
      <w:r>
        <w:rPr>
          <w:rFonts w:ascii="Arial" w:eastAsia="Arial" w:hAnsi="Arial" w:cs="Arial"/>
        </w:rPr>
        <w:t xml:space="preserve"> элементов</w:t>
      </w:r>
      <w:r>
        <w:rPr>
          <w:rFonts w:ascii="Arial" w:eastAsia="Arial" w:hAnsi="Arial" w:cs="Arial"/>
        </w:rPr>
        <w:t> </w:t>
      </w:r>
      <w:r>
        <w:rPr>
          <w:rFonts w:ascii="Arial" w:eastAsia="Arial" w:hAnsi="Arial" w:cs="Arial"/>
        </w:rPr>
        <w:t> </w:t>
      </w:r>
      <w:r>
        <w:rPr>
          <w:rFonts w:ascii="Arial" w:eastAsia="Arial" w:hAnsi="Arial" w:cs="Arial"/>
        </w:rPr>
        <w:t xml:space="preserve"> благоустройства,</w:t>
      </w:r>
      <w:r>
        <w:rPr>
          <w:rFonts w:ascii="Arial" w:eastAsia="Arial" w:hAnsi="Arial" w:cs="Arial"/>
        </w:rPr>
        <w:t> </w:t>
      </w:r>
      <w:r>
        <w:rPr>
          <w:rFonts w:ascii="Arial" w:eastAsia="Arial" w:hAnsi="Arial" w:cs="Arial"/>
        </w:rPr>
        <w:t> </w:t>
      </w:r>
      <w:r>
        <w:rPr>
          <w:rFonts w:ascii="Arial" w:eastAsia="Arial" w:hAnsi="Arial" w:cs="Arial"/>
        </w:rPr>
        <w:t xml:space="preserve"> соблюдение</w:t>
      </w:r>
      <w:r>
        <w:rPr>
          <w:rFonts w:ascii="Arial" w:eastAsia="Arial" w:hAnsi="Arial" w:cs="Arial"/>
        </w:rPr>
        <w:t> </w:t>
      </w:r>
      <w:r>
        <w:rPr>
          <w:rFonts w:ascii="Arial" w:eastAsia="Arial" w:hAnsi="Arial" w:cs="Arial"/>
        </w:rPr>
        <w:t> </w:t>
      </w:r>
      <w:r>
        <w:rPr>
          <w:rFonts w:ascii="Arial" w:eastAsia="Arial" w:hAnsi="Arial" w:cs="Arial"/>
        </w:rPr>
        <w:t xml:space="preserve"> Решения</w:t>
      </w:r>
      <w:r>
        <w:rPr>
          <w:rFonts w:ascii="Arial" w:eastAsia="Arial" w:hAnsi="Arial" w:cs="Arial"/>
        </w:rPr>
        <w:t> </w:t>
      </w:r>
      <w:r>
        <w:rPr>
          <w:rFonts w:ascii="Arial" w:eastAsia="Arial" w:hAnsi="Arial" w:cs="Arial"/>
        </w:rPr>
        <w:t> </w:t>
      </w:r>
      <w:r>
        <w:rPr>
          <w:rFonts w:ascii="Arial" w:eastAsia="Arial" w:hAnsi="Arial" w:cs="Arial"/>
        </w:rPr>
        <w:t xml:space="preserve"> Совета депутатов Жуковского</w:t>
      </w:r>
      <w:r>
        <w:rPr>
          <w:rFonts w:ascii="Arial" w:eastAsia="Arial" w:hAnsi="Arial" w:cs="Arial"/>
        </w:rPr>
        <w:t> </w:t>
      </w:r>
      <w:r>
        <w:rPr>
          <w:rFonts w:ascii="Arial" w:eastAsia="Arial" w:hAnsi="Arial" w:cs="Arial"/>
        </w:rPr>
        <w:t xml:space="preserve"> сельского поселения №____ от «___» __________ 2012г. "О</w:t>
      </w:r>
      <w:r>
        <w:rPr>
          <w:rFonts w:ascii="Arial" w:eastAsia="Arial" w:hAnsi="Arial" w:cs="Arial"/>
        </w:rPr>
        <w:t> </w:t>
      </w:r>
      <w:r>
        <w:rPr>
          <w:rFonts w:ascii="Arial" w:eastAsia="Arial" w:hAnsi="Arial" w:cs="Arial"/>
        </w:rPr>
        <w:t xml:space="preserve"> правилах</w:t>
      </w:r>
      <w:r>
        <w:rPr>
          <w:rFonts w:ascii="Arial" w:eastAsia="Arial" w:hAnsi="Arial" w:cs="Arial"/>
        </w:rPr>
        <w:t> </w:t>
      </w:r>
      <w:r>
        <w:rPr>
          <w:rFonts w:ascii="Arial" w:eastAsia="Arial" w:hAnsi="Arial" w:cs="Arial"/>
        </w:rPr>
        <w:t xml:space="preserve"> благоустройства, обеспечения чистоты и порядка на территории Жуковского</w:t>
      </w:r>
      <w:r>
        <w:rPr>
          <w:rFonts w:ascii="Arial" w:eastAsia="Arial" w:hAnsi="Arial" w:cs="Arial"/>
        </w:rPr>
        <w:t> </w:t>
      </w:r>
      <w:r>
        <w:rPr>
          <w:rFonts w:ascii="Arial" w:eastAsia="Arial" w:hAnsi="Arial" w:cs="Arial"/>
        </w:rPr>
        <w:t xml:space="preserve"> сельского поселения", а также других нормативных актов в части внешнего благоустройства. Договор</w:t>
      </w:r>
      <w:r>
        <w:rPr>
          <w:rFonts w:ascii="Arial" w:eastAsia="Arial" w:hAnsi="Arial" w:cs="Arial"/>
        </w:rPr>
        <w:t> </w:t>
      </w:r>
      <w:r>
        <w:rPr>
          <w:rFonts w:ascii="Arial" w:eastAsia="Arial" w:hAnsi="Arial" w:cs="Arial"/>
        </w:rPr>
        <w:t xml:space="preserve"> с</w:t>
      </w:r>
      <w:r>
        <w:rPr>
          <w:rFonts w:ascii="Arial" w:eastAsia="Arial" w:hAnsi="Arial" w:cs="Arial"/>
        </w:rPr>
        <w:t> </w:t>
      </w:r>
      <w:r>
        <w:rPr>
          <w:rFonts w:ascii="Arial" w:eastAsia="Arial" w:hAnsi="Arial" w:cs="Arial"/>
        </w:rPr>
        <w:t xml:space="preserve"> подрядной организацией имеется. Объект</w:t>
      </w:r>
      <w:r>
        <w:rPr>
          <w:rFonts w:ascii="Arial" w:eastAsia="Arial" w:hAnsi="Arial" w:cs="Arial"/>
        </w:rPr>
        <w:t> </w:t>
      </w:r>
      <w:r>
        <w:rPr>
          <w:rFonts w:ascii="Arial" w:eastAsia="Arial" w:hAnsi="Arial" w:cs="Arial"/>
        </w:rPr>
        <w:t xml:space="preserve"> обеспечен</w:t>
      </w:r>
      <w:r>
        <w:rPr>
          <w:rFonts w:ascii="Arial" w:eastAsia="Arial" w:hAnsi="Arial" w:cs="Arial"/>
        </w:rPr>
        <w:t> </w:t>
      </w:r>
      <w:r>
        <w:rPr>
          <w:rFonts w:ascii="Arial" w:eastAsia="Arial" w:hAnsi="Arial" w:cs="Arial"/>
        </w:rPr>
        <w:t xml:space="preserve"> проектно-сметной</w:t>
      </w:r>
      <w:r>
        <w:rPr>
          <w:rFonts w:ascii="Arial" w:eastAsia="Arial" w:hAnsi="Arial" w:cs="Arial"/>
        </w:rPr>
        <w:t> </w:t>
      </w:r>
      <w:r>
        <w:rPr>
          <w:rFonts w:ascii="Arial" w:eastAsia="Arial" w:hAnsi="Arial" w:cs="Arial"/>
        </w:rPr>
        <w:t xml:space="preserve"> документацией,</w:t>
      </w:r>
    </w:p>
    <w:p>
      <w:pPr>
        <w:spacing w:before="0" w:after="0"/>
        <w:ind w:firstLine="709"/>
        <w:jc w:val="both"/>
        <w:rPr>
          <w:sz w:val="24"/>
          <w:szCs w:val="24"/>
        </w:rPr>
      </w:pPr>
      <w:r>
        <w:rPr>
          <w:rFonts w:ascii="Arial" w:eastAsia="Arial" w:hAnsi="Arial" w:cs="Arial"/>
        </w:rPr>
        <w:t>финансированием и материалами. В случае</w:t>
      </w:r>
      <w:r>
        <w:rPr>
          <w:rFonts w:ascii="Arial" w:eastAsia="Arial" w:hAnsi="Arial" w:cs="Arial"/>
        </w:rPr>
        <w:t> </w:t>
      </w:r>
      <w:r>
        <w:rPr>
          <w:rFonts w:ascii="Arial" w:eastAsia="Arial" w:hAnsi="Arial" w:cs="Arial"/>
        </w:rPr>
        <w:t xml:space="preserve"> прекращения</w:t>
      </w:r>
      <w:r>
        <w:rPr>
          <w:rFonts w:ascii="Arial" w:eastAsia="Arial" w:hAnsi="Arial" w:cs="Arial"/>
        </w:rPr>
        <w:t> </w:t>
      </w:r>
      <w:r>
        <w:rPr>
          <w:rFonts w:ascii="Arial" w:eastAsia="Arial" w:hAnsi="Arial" w:cs="Arial"/>
        </w:rPr>
        <w:t xml:space="preserve"> работ</w:t>
      </w:r>
      <w:r>
        <w:rPr>
          <w:rFonts w:ascii="Arial" w:eastAsia="Arial" w:hAnsi="Arial" w:cs="Arial"/>
        </w:rPr>
        <w:t> </w:t>
      </w:r>
      <w:r>
        <w:rPr>
          <w:rFonts w:ascii="Arial" w:eastAsia="Arial" w:hAnsi="Arial" w:cs="Arial"/>
        </w:rPr>
        <w:t xml:space="preserve"> (консервации объекта) заказчик несет ответственность за состояние</w:t>
      </w:r>
      <w:r>
        <w:rPr>
          <w:rFonts w:ascii="Arial" w:eastAsia="Arial" w:hAnsi="Arial" w:cs="Arial"/>
        </w:rPr>
        <w:t> </w:t>
      </w:r>
      <w:r>
        <w:rPr>
          <w:rFonts w:ascii="Arial" w:eastAsia="Arial" w:hAnsi="Arial" w:cs="Arial"/>
        </w:rPr>
        <w:t xml:space="preserve"> благоустройства</w:t>
      </w:r>
      <w:r>
        <w:rPr>
          <w:rFonts w:ascii="Arial" w:eastAsia="Arial" w:hAnsi="Arial" w:cs="Arial"/>
        </w:rPr>
        <w:t> </w:t>
      </w:r>
      <w:r>
        <w:rPr>
          <w:rFonts w:ascii="Arial" w:eastAsia="Arial" w:hAnsi="Arial" w:cs="Arial"/>
        </w:rPr>
        <w:t xml:space="preserve"> на объекте</w:t>
      </w:r>
      <w:r>
        <w:rPr>
          <w:rFonts w:ascii="Arial" w:eastAsia="Arial" w:hAnsi="Arial" w:cs="Arial"/>
        </w:rPr>
        <w:t> </w:t>
      </w:r>
      <w:r>
        <w:rPr>
          <w:rFonts w:ascii="Arial" w:eastAsia="Arial" w:hAnsi="Arial" w:cs="Arial"/>
        </w:rPr>
        <w:t> </w:t>
      </w:r>
      <w:r>
        <w:rPr>
          <w:rFonts w:ascii="Arial" w:eastAsia="Arial" w:hAnsi="Arial" w:cs="Arial"/>
        </w:rPr>
        <w:t xml:space="preserve"> и</w:t>
      </w:r>
      <w:r>
        <w:rPr>
          <w:rFonts w:ascii="Arial" w:eastAsia="Arial" w:hAnsi="Arial" w:cs="Arial"/>
        </w:rPr>
        <w:t> </w:t>
      </w:r>
      <w:r>
        <w:rPr>
          <w:rFonts w:ascii="Arial" w:eastAsia="Arial" w:hAnsi="Arial" w:cs="Arial"/>
        </w:rPr>
        <w:t> </w:t>
      </w:r>
      <w:r>
        <w:rPr>
          <w:rFonts w:ascii="Arial" w:eastAsia="Arial" w:hAnsi="Arial" w:cs="Arial"/>
        </w:rPr>
        <w:t xml:space="preserve"> прилегающей</w:t>
      </w:r>
      <w:r>
        <w:rPr>
          <w:rFonts w:ascii="Arial" w:eastAsia="Arial" w:hAnsi="Arial" w:cs="Arial"/>
        </w:rPr>
        <w:t> </w:t>
      </w:r>
      <w:r>
        <w:rPr>
          <w:rFonts w:ascii="Arial" w:eastAsia="Arial" w:hAnsi="Arial" w:cs="Arial"/>
        </w:rPr>
        <w:t> </w:t>
      </w:r>
      <w:r>
        <w:rPr>
          <w:rFonts w:ascii="Arial" w:eastAsia="Arial" w:hAnsi="Arial" w:cs="Arial"/>
        </w:rPr>
        <w:t xml:space="preserve"> к</w:t>
      </w:r>
      <w:r>
        <w:rPr>
          <w:rFonts w:ascii="Arial" w:eastAsia="Arial" w:hAnsi="Arial" w:cs="Arial"/>
        </w:rPr>
        <w:t> </w:t>
      </w:r>
      <w:r>
        <w:rPr>
          <w:rFonts w:ascii="Arial" w:eastAsia="Arial" w:hAnsi="Arial" w:cs="Arial"/>
        </w:rPr>
        <w:t> </w:t>
      </w:r>
      <w:r>
        <w:rPr>
          <w:rFonts w:ascii="Arial" w:eastAsia="Arial" w:hAnsi="Arial" w:cs="Arial"/>
        </w:rPr>
        <w:t xml:space="preserve"> ней</w:t>
      </w:r>
      <w:r>
        <w:rPr>
          <w:rFonts w:ascii="Arial" w:eastAsia="Arial" w:hAnsi="Arial" w:cs="Arial"/>
        </w:rPr>
        <w:t> </w:t>
      </w:r>
      <w:r>
        <w:rPr>
          <w:rFonts w:ascii="Arial" w:eastAsia="Arial" w:hAnsi="Arial" w:cs="Arial"/>
        </w:rPr>
        <w:t> </w:t>
      </w:r>
      <w:r>
        <w:rPr>
          <w:rFonts w:ascii="Arial" w:eastAsia="Arial" w:hAnsi="Arial" w:cs="Arial"/>
        </w:rPr>
        <w:t xml:space="preserve"> территории.</w:t>
      </w:r>
      <w:r>
        <w:rPr>
          <w:rFonts w:ascii="Arial" w:eastAsia="Arial" w:hAnsi="Arial" w:cs="Arial"/>
        </w:rPr>
        <w:t> </w:t>
      </w:r>
      <w:r>
        <w:rPr>
          <w:rFonts w:ascii="Arial" w:eastAsia="Arial" w:hAnsi="Arial" w:cs="Arial"/>
        </w:rPr>
        <w:t> </w:t>
      </w:r>
      <w:r>
        <w:rPr>
          <w:rFonts w:ascii="Arial" w:eastAsia="Arial" w:hAnsi="Arial" w:cs="Arial"/>
        </w:rPr>
        <w:t xml:space="preserve"> Об</w:t>
      </w:r>
      <w:r>
        <w:rPr>
          <w:rFonts w:ascii="Arial" w:eastAsia="Arial" w:hAnsi="Arial" w:cs="Arial"/>
        </w:rPr>
        <w:t> </w:t>
      </w:r>
      <w:r>
        <w:rPr>
          <w:rFonts w:ascii="Arial" w:eastAsia="Arial" w:hAnsi="Arial" w:cs="Arial"/>
        </w:rPr>
        <w:t> </w:t>
      </w:r>
      <w:r>
        <w:rPr>
          <w:rFonts w:ascii="Arial" w:eastAsia="Arial" w:hAnsi="Arial" w:cs="Arial"/>
        </w:rPr>
        <w:t xml:space="preserve"> административной ответственности за допущенные нарушения предупреждены.</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Подрядчик (юридическое лицо)</w:t>
      </w:r>
    </w:p>
    <w:p>
      <w:pPr>
        <w:spacing w:before="0" w:after="0"/>
        <w:ind w:firstLine="709"/>
        <w:jc w:val="both"/>
        <w:rPr>
          <w:sz w:val="24"/>
          <w:szCs w:val="24"/>
        </w:rPr>
      </w:pPr>
      <w:r>
        <w:rPr>
          <w:rFonts w:ascii="Arial" w:eastAsia="Arial" w:hAnsi="Arial" w:cs="Arial"/>
        </w:rPr>
        <w:t>__________________________________________________________________________________</w:t>
      </w:r>
    </w:p>
    <w:p>
      <w:pPr>
        <w:spacing w:before="0" w:after="0"/>
        <w:ind w:firstLine="709"/>
        <w:jc w:val="both"/>
        <w:rPr>
          <w:sz w:val="24"/>
          <w:szCs w:val="24"/>
        </w:rPr>
      </w:pPr>
      <w:r>
        <w:rPr>
          <w:rFonts w:ascii="Arial" w:eastAsia="Arial" w:hAnsi="Arial" w:cs="Arial"/>
        </w:rPr>
        <w:t>(полное название организации)</w:t>
      </w:r>
    </w:p>
    <w:p>
      <w:pPr>
        <w:spacing w:before="0" w:after="0"/>
        <w:ind w:firstLine="709"/>
        <w:jc w:val="both"/>
        <w:rPr>
          <w:sz w:val="24"/>
          <w:szCs w:val="24"/>
        </w:rPr>
      </w:pPr>
      <w:r>
        <w:rPr>
          <w:rFonts w:ascii="Arial" w:eastAsia="Arial" w:hAnsi="Arial" w:cs="Arial"/>
        </w:rPr>
        <w:t>__________________________________________________________________________________</w:t>
      </w:r>
    </w:p>
    <w:p>
      <w:pPr>
        <w:spacing w:before="0" w:after="0"/>
        <w:ind w:firstLine="709"/>
        <w:jc w:val="both"/>
        <w:rPr>
          <w:sz w:val="24"/>
          <w:szCs w:val="24"/>
        </w:rPr>
      </w:pPr>
      <w:r>
        <w:rPr>
          <w:rFonts w:ascii="Arial" w:eastAsia="Arial" w:hAnsi="Arial" w:cs="Arial"/>
        </w:rPr>
        <w:t>Руководитель ______________________________________________________________________</w:t>
      </w:r>
    </w:p>
    <w:p>
      <w:pPr>
        <w:spacing w:before="0" w:after="0"/>
        <w:ind w:firstLine="709"/>
        <w:jc w:val="both"/>
        <w:rPr>
          <w:sz w:val="24"/>
          <w:szCs w:val="24"/>
        </w:rPr>
      </w:pPr>
      <w:r>
        <w:rPr>
          <w:rFonts w:ascii="Arial" w:eastAsia="Arial" w:hAnsi="Arial" w:cs="Arial"/>
        </w:rPr>
        <w:t> </w:t>
      </w:r>
      <w:r>
        <w:rPr>
          <w:rFonts w:ascii="Arial" w:eastAsia="Arial" w:hAnsi="Arial" w:cs="Arial"/>
        </w:rPr>
        <w:t> </w:t>
      </w:r>
      <w:r>
        <w:rPr>
          <w:rFonts w:ascii="Arial" w:eastAsia="Arial" w:hAnsi="Arial" w:cs="Arial"/>
        </w:rPr>
        <w:t xml:space="preserve"> (фамилия, имя, отчество)</w:t>
      </w:r>
    </w:p>
    <w:p>
      <w:pPr>
        <w:spacing w:before="0" w:after="0"/>
        <w:ind w:firstLine="709"/>
        <w:jc w:val="both"/>
        <w:rPr>
          <w:sz w:val="24"/>
          <w:szCs w:val="24"/>
        </w:rPr>
      </w:pPr>
      <w:r>
        <w:rPr>
          <w:rFonts w:ascii="Arial" w:eastAsia="Arial" w:hAnsi="Arial" w:cs="Arial"/>
        </w:rPr>
        <w:t>адрес: ____________________________________________________________________________</w:t>
      </w:r>
    </w:p>
    <w:p>
      <w:pPr>
        <w:spacing w:before="0" w:after="0"/>
        <w:ind w:firstLine="709"/>
        <w:jc w:val="both"/>
        <w:rPr>
          <w:sz w:val="24"/>
          <w:szCs w:val="24"/>
        </w:rPr>
      </w:pPr>
      <w:r>
        <w:rPr>
          <w:rFonts w:ascii="Arial" w:eastAsia="Arial" w:hAnsi="Arial" w:cs="Arial"/>
        </w:rPr>
        <w:t>_________________________________________________ тел. _____________________________</w:t>
      </w:r>
    </w:p>
    <w:p>
      <w:pPr>
        <w:spacing w:before="0" w:after="0"/>
        <w:ind w:firstLine="709"/>
        <w:jc w:val="both"/>
        <w:rPr>
          <w:sz w:val="24"/>
          <w:szCs w:val="24"/>
        </w:rPr>
      </w:pPr>
      <w:r>
        <w:rPr>
          <w:rFonts w:ascii="Arial" w:eastAsia="Arial" w:hAnsi="Arial" w:cs="Arial"/>
        </w:rPr>
        <w:t>ИНН ___________________________ расч. счет _________________________________________</w:t>
      </w:r>
    </w:p>
    <w:p>
      <w:pPr>
        <w:spacing w:before="0" w:after="0"/>
        <w:ind w:firstLine="709"/>
        <w:jc w:val="both"/>
        <w:rPr>
          <w:sz w:val="24"/>
          <w:szCs w:val="24"/>
        </w:rPr>
      </w:pPr>
      <w:r>
        <w:rPr>
          <w:rFonts w:ascii="Arial" w:eastAsia="Arial" w:hAnsi="Arial" w:cs="Arial"/>
        </w:rPr>
        <w:t>Банк ______________________________________________________________________________</w:t>
      </w:r>
    </w:p>
    <w:p>
      <w:pPr>
        <w:spacing w:before="0" w:after="0"/>
        <w:ind w:firstLine="709"/>
        <w:jc w:val="both"/>
        <w:rPr>
          <w:sz w:val="24"/>
          <w:szCs w:val="24"/>
        </w:rPr>
      </w:pPr>
      <w:r>
        <w:rPr>
          <w:rFonts w:ascii="Arial" w:eastAsia="Arial" w:hAnsi="Arial" w:cs="Arial"/>
        </w:rPr>
        <w:t>БИК ________________________ корсчет ______________________________________________</w:t>
      </w:r>
    </w:p>
    <w:p>
      <w:pPr>
        <w:spacing w:before="0" w:after="0"/>
        <w:ind w:firstLine="709"/>
        <w:jc w:val="both"/>
        <w:rPr>
          <w:sz w:val="24"/>
          <w:szCs w:val="24"/>
        </w:rPr>
      </w:pP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xml:space="preserve"> </w:t>
      </w:r>
    </w:p>
    <w:p>
      <w:pPr>
        <w:spacing w:before="0" w:after="0"/>
        <w:ind w:firstLine="709"/>
        <w:jc w:val="both"/>
        <w:rPr>
          <w:sz w:val="24"/>
          <w:szCs w:val="24"/>
        </w:rPr>
      </w:pP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xml:space="preserve"> МП ____________________________________</w:t>
      </w:r>
    </w:p>
    <w:p>
      <w:pPr>
        <w:spacing w:before="0" w:after="0"/>
        <w:ind w:firstLine="709"/>
        <w:jc w:val="both"/>
        <w:rPr>
          <w:sz w:val="24"/>
          <w:szCs w:val="24"/>
        </w:rPr>
      </w:pP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w:t>
      </w:r>
      <w:r>
        <w:rPr>
          <w:rFonts w:ascii="Arial" w:eastAsia="Arial" w:hAnsi="Arial" w:cs="Arial"/>
        </w:rPr>
        <w:t xml:space="preserve"> (подпись)</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Подрядчик (физическое лицо)</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Ф.И.О. ____________________________________________________________________________</w:t>
      </w:r>
    </w:p>
    <w:p>
      <w:pPr>
        <w:spacing w:before="0" w:after="0"/>
        <w:ind w:firstLine="709"/>
        <w:jc w:val="both"/>
        <w:rPr>
          <w:sz w:val="24"/>
          <w:szCs w:val="24"/>
        </w:rPr>
      </w:pPr>
      <w:r>
        <w:rPr>
          <w:rFonts w:ascii="Arial" w:eastAsia="Arial" w:hAnsi="Arial" w:cs="Arial"/>
        </w:rPr>
        <w:t>место рождения ____________________________________________________________________</w:t>
      </w:r>
    </w:p>
    <w:p>
      <w:pPr>
        <w:spacing w:before="0" w:after="0"/>
        <w:ind w:firstLine="709"/>
        <w:jc w:val="both"/>
        <w:rPr>
          <w:sz w:val="24"/>
          <w:szCs w:val="24"/>
        </w:rPr>
      </w:pPr>
      <w:r>
        <w:rPr>
          <w:rFonts w:ascii="Arial" w:eastAsia="Arial" w:hAnsi="Arial" w:cs="Arial"/>
        </w:rPr>
        <w:t>дата рождения _________________________, домашний адрес ____________________________</w:t>
      </w:r>
    </w:p>
    <w:p>
      <w:pPr>
        <w:spacing w:before="0" w:after="0"/>
        <w:ind w:firstLine="709"/>
        <w:jc w:val="both"/>
        <w:rPr>
          <w:sz w:val="24"/>
          <w:szCs w:val="24"/>
        </w:rPr>
      </w:pPr>
      <w:r>
        <w:rPr>
          <w:rFonts w:ascii="Arial" w:eastAsia="Arial" w:hAnsi="Arial" w:cs="Arial"/>
        </w:rPr>
        <w:t>_________________________________________________, тел. ____________________________</w:t>
      </w:r>
    </w:p>
    <w:p>
      <w:pPr>
        <w:spacing w:before="0" w:after="0"/>
        <w:ind w:firstLine="709"/>
        <w:jc w:val="both"/>
        <w:rPr>
          <w:sz w:val="24"/>
          <w:szCs w:val="24"/>
        </w:rPr>
      </w:pPr>
      <w:r>
        <w:rPr>
          <w:rFonts w:ascii="Arial" w:eastAsia="Arial" w:hAnsi="Arial" w:cs="Arial"/>
        </w:rPr>
        <w:t>Паспорт: серия ________ № ___________, кем выдан ____________________________________</w:t>
      </w:r>
    </w:p>
    <w:p>
      <w:pPr>
        <w:spacing w:before="0" w:after="0"/>
        <w:ind w:firstLine="709"/>
        <w:jc w:val="both"/>
        <w:rPr>
          <w:sz w:val="24"/>
          <w:szCs w:val="24"/>
        </w:rPr>
      </w:pPr>
      <w:r>
        <w:rPr>
          <w:rFonts w:ascii="Arial" w:eastAsia="Arial" w:hAnsi="Arial" w:cs="Arial"/>
        </w:rPr>
        <w:t>дата выдачи __________________________, ИНН _______________________________________</w:t>
      </w:r>
    </w:p>
    <w:p>
      <w:pPr>
        <w:spacing w:before="0" w:after="0"/>
        <w:ind w:firstLine="709"/>
        <w:jc w:val="both"/>
        <w:rPr>
          <w:sz w:val="24"/>
          <w:szCs w:val="24"/>
        </w:rPr>
      </w:pPr>
      <w:r>
        <w:rPr>
          <w:rFonts w:ascii="Arial" w:eastAsia="Arial" w:hAnsi="Arial" w:cs="Arial"/>
        </w:rPr>
        <w:t>Свидетельство индивидуального предпринимателя: серия _______________________________</w:t>
      </w:r>
    </w:p>
    <w:p>
      <w:pPr>
        <w:spacing w:before="0" w:after="0"/>
        <w:ind w:firstLine="709"/>
        <w:jc w:val="both"/>
        <w:rPr>
          <w:sz w:val="24"/>
          <w:szCs w:val="24"/>
        </w:rPr>
      </w:pPr>
      <w:r>
        <w:rPr>
          <w:rFonts w:ascii="Arial" w:eastAsia="Arial" w:hAnsi="Arial" w:cs="Arial"/>
        </w:rPr>
        <w:t>№ _____________, дата выдачи _____________, кем выдано ______________________________</w:t>
      </w:r>
    </w:p>
    <w:p>
      <w:pPr>
        <w:spacing w:before="0" w:after="0"/>
        <w:ind w:firstLine="709"/>
        <w:jc w:val="both"/>
        <w:rPr>
          <w:sz w:val="24"/>
          <w:szCs w:val="24"/>
        </w:rPr>
      </w:pPr>
      <w:r>
        <w:rPr>
          <w:rFonts w:ascii="Arial" w:eastAsia="Arial" w:hAnsi="Arial" w:cs="Arial"/>
        </w:rPr>
        <w:t>Объект и его назначение _____________________________________________________________</w:t>
      </w:r>
    </w:p>
    <w:p>
      <w:pPr>
        <w:spacing w:before="0" w:after="0"/>
        <w:ind w:firstLine="709"/>
        <w:jc w:val="both"/>
        <w:rPr>
          <w:sz w:val="24"/>
          <w:szCs w:val="24"/>
        </w:rPr>
      </w:pPr>
      <w:r>
        <w:rPr>
          <w:rFonts w:ascii="Arial" w:eastAsia="Arial" w:hAnsi="Arial" w:cs="Arial"/>
        </w:rPr>
        <w:t>адрес _____________________________________________________________________________</w:t>
      </w:r>
    </w:p>
    <w:p>
      <w:pPr>
        <w:spacing w:before="0" w:after="0"/>
        <w:ind w:firstLine="709"/>
        <w:jc w:val="both"/>
        <w:rPr>
          <w:sz w:val="24"/>
          <w:szCs w:val="24"/>
        </w:rPr>
      </w:pPr>
      <w:r>
        <w:rPr>
          <w:rFonts w:ascii="Arial" w:eastAsia="Arial" w:hAnsi="Arial" w:cs="Arial"/>
        </w:rPr>
        <w:t>__________________________________________________________________________________</w:t>
      </w:r>
    </w:p>
    <w:p>
      <w:pPr>
        <w:spacing w:before="0" w:after="0"/>
        <w:ind w:firstLine="709"/>
        <w:jc w:val="both"/>
        <w:rPr>
          <w:sz w:val="24"/>
          <w:szCs w:val="24"/>
        </w:rPr>
      </w:pPr>
      <w:r>
        <w:rPr>
          <w:rFonts w:ascii="Arial" w:eastAsia="Arial" w:hAnsi="Arial" w:cs="Arial"/>
        </w:rPr>
        <w:t>(указать улицы, на которых будут производиться работы)</w:t>
      </w:r>
    </w:p>
    <w:p>
      <w:pPr>
        <w:spacing w:before="0" w:after="0"/>
        <w:ind w:firstLine="709"/>
        <w:jc w:val="both"/>
        <w:rPr>
          <w:sz w:val="24"/>
          <w:szCs w:val="24"/>
        </w:rPr>
      </w:pPr>
      <w:r>
        <w:rPr>
          <w:rFonts w:ascii="Arial" w:eastAsia="Arial" w:hAnsi="Arial" w:cs="Arial"/>
        </w:rPr>
        <w:t> </w:t>
      </w:r>
    </w:p>
    <w:p>
      <w:pPr>
        <w:spacing w:before="0" w:after="0"/>
        <w:ind w:firstLine="709"/>
        <w:jc w:val="both"/>
        <w:rPr>
          <w:sz w:val="24"/>
          <w:szCs w:val="24"/>
        </w:rPr>
      </w:pPr>
      <w:r>
        <w:rPr>
          <w:rFonts w:ascii="Arial" w:eastAsia="Arial" w:hAnsi="Arial" w:cs="Arial"/>
        </w:rPr>
        <w:t>"___"___________________ 20__ г.</w:t>
      </w:r>
      <w:r>
        <w:rPr>
          <w:rFonts w:ascii="Arial" w:eastAsia="Arial" w:hAnsi="Arial" w:cs="Arial"/>
        </w:rPr>
        <w:t> </w:t>
      </w:r>
      <w:r>
        <w:rPr>
          <w:rFonts w:ascii="Arial" w:eastAsia="Arial" w:hAnsi="Arial" w:cs="Arial"/>
        </w:rPr>
        <w:t xml:space="preserve"> __________________________________</w:t>
      </w:r>
    </w:p>
    <w:p>
      <w:pPr>
        <w:spacing w:before="0" w:after="0"/>
        <w:ind w:firstLine="709"/>
        <w:jc w:val="both"/>
        <w:rPr>
          <w:sz w:val="24"/>
          <w:szCs w:val="24"/>
        </w:rPr>
      </w:pPr>
      <w:r>
        <w:rPr>
          <w:rFonts w:ascii="Arial" w:eastAsia="Arial" w:hAnsi="Arial" w:cs="Arial"/>
        </w:rPr>
        <w:t>(подпись подрядчика)</w:t>
      </w:r>
    </w:p>
    <w:p>
      <w:pPr>
        <w:spacing w:before="0" w:after="0"/>
        <w:ind w:firstLine="709"/>
        <w:jc w:val="both"/>
        <w:rPr>
          <w:sz w:val="24"/>
          <w:szCs w:val="24"/>
        </w:rPr>
      </w:pPr>
      <w:r>
        <w:rPr>
          <w:rFonts w:ascii="Arial" w:eastAsia="Arial" w:hAnsi="Arial" w:cs="Arial"/>
        </w:rPr>
        <w:t>М.П.</w:t>
      </w:r>
    </w:p>
    <w:p>
      <w:pPr>
        <w:spacing w:before="0" w:after="0"/>
        <w:ind w:firstLine="709"/>
        <w:jc w:val="both"/>
        <w:rPr>
          <w:sz w:val="24"/>
          <w:szCs w:val="24"/>
        </w:rPr>
      </w:pPr>
      <w:r>
        <w:rPr>
          <w:rFonts w:ascii="Arial" w:eastAsia="Arial" w:hAnsi="Arial" w:cs="Arial"/>
        </w:rPr>
        <w:t>_________________________________________________________________________</w:t>
      </w:r>
    </w:p>
    <w:p>
      <w:pPr>
        <w:spacing w:before="0" w:after="0"/>
        <w:ind w:firstLine="709"/>
        <w:jc w:val="both"/>
        <w:rPr>
          <w:sz w:val="24"/>
          <w:szCs w:val="24"/>
        </w:rPr>
      </w:pPr>
      <w:r>
        <w:rPr>
          <w:rFonts w:ascii="Arial" w:eastAsia="Arial" w:hAnsi="Arial" w:cs="Arial"/>
        </w:rPr>
        <w:t> </w:t>
      </w:r>
      <w:r>
        <w:rPr>
          <w:rFonts w:ascii="Arial" w:eastAsia="Arial" w:hAnsi="Arial" w:cs="Arial"/>
        </w:rPr>
        <w:t>(Ф.И.О, подпись ответственного за производство работ)</w:t>
      </w:r>
    </w:p>
    <w:p>
      <w:pPr>
        <w:spacing w:before="0" w:after="0"/>
        <w:ind w:firstLine="709"/>
        <w:jc w:val="both"/>
        <w:rPr>
          <w:sz w:val="24"/>
          <w:szCs w:val="24"/>
        </w:rPr>
      </w:pPr>
      <w:r>
        <w:rPr>
          <w:rFonts w:ascii="Arial" w:eastAsia="Arial" w:hAnsi="Arial" w:cs="Arial"/>
        </w:rPr>
        <w:t> </w:t>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