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B825E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 w:rsidR="00D02800">
        <w:rPr>
          <w:rFonts w:ascii="Times New Roman CYR" w:hAnsi="Times New Roman CYR" w:cs="Times New Roman CYR"/>
          <w:sz w:val="20"/>
          <w:szCs w:val="20"/>
        </w:rPr>
        <w:t>7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D02800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30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>Учредители: местное самоуправление рп Торбеево.</w:t>
      </w:r>
    </w:p>
    <w:p w:rsidR="00D02800" w:rsidRDefault="00D02800" w:rsidP="00D028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kern w:val="2"/>
          <w:sz w:val="28"/>
          <w:szCs w:val="28"/>
        </w:rPr>
      </w:pPr>
      <w:r w:rsidRPr="005A635F">
        <w:rPr>
          <w:rFonts w:ascii="Times New Roman" w:hAnsi="Times New Roman" w:cs="Times New Roman"/>
          <w:bCs/>
          <w:color w:val="000000" w:themeColor="text1"/>
          <w:kern w:val="2"/>
          <w:sz w:val="28"/>
          <w:szCs w:val="28"/>
        </w:rPr>
        <w:t xml:space="preserve">Администрация Торбеевского городского поселения </w:t>
      </w:r>
    </w:p>
    <w:p w:rsidR="00D02800" w:rsidRDefault="00D02800" w:rsidP="00D028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kern w:val="2"/>
          <w:sz w:val="28"/>
          <w:szCs w:val="28"/>
        </w:rPr>
      </w:pPr>
      <w:r w:rsidRPr="005A635F">
        <w:rPr>
          <w:rFonts w:ascii="Times New Roman" w:hAnsi="Times New Roman" w:cs="Times New Roman"/>
          <w:bCs/>
          <w:color w:val="000000" w:themeColor="text1"/>
          <w:kern w:val="2"/>
          <w:sz w:val="28"/>
          <w:szCs w:val="28"/>
        </w:rPr>
        <w:t xml:space="preserve">Торбеевского муниципального района </w:t>
      </w:r>
    </w:p>
    <w:p w:rsidR="00D02800" w:rsidRPr="005A635F" w:rsidRDefault="00D02800" w:rsidP="00D028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kern w:val="2"/>
          <w:sz w:val="28"/>
          <w:szCs w:val="28"/>
        </w:rPr>
      </w:pPr>
      <w:r w:rsidRPr="005A635F">
        <w:rPr>
          <w:rFonts w:ascii="Times New Roman" w:hAnsi="Times New Roman" w:cs="Times New Roman"/>
          <w:bCs/>
          <w:color w:val="000000" w:themeColor="text1"/>
          <w:kern w:val="2"/>
          <w:sz w:val="28"/>
          <w:szCs w:val="28"/>
        </w:rPr>
        <w:t>Республики Мордовия</w:t>
      </w:r>
    </w:p>
    <w:p w:rsidR="00D02800" w:rsidRDefault="00D02800" w:rsidP="00D028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"/>
          <w:sz w:val="28"/>
          <w:szCs w:val="28"/>
        </w:rPr>
      </w:pPr>
    </w:p>
    <w:p w:rsidR="00D02800" w:rsidRDefault="00D02800" w:rsidP="00D028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2"/>
          <w:sz w:val="28"/>
          <w:szCs w:val="28"/>
        </w:rPr>
        <w:t>ПОСТАНОВЛЕНИЕ</w:t>
      </w:r>
    </w:p>
    <w:p w:rsidR="00D02800" w:rsidRDefault="00D02800" w:rsidP="00D028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"/>
          <w:sz w:val="28"/>
          <w:szCs w:val="28"/>
        </w:rPr>
      </w:pPr>
    </w:p>
    <w:p w:rsidR="00D02800" w:rsidRPr="00E1549C" w:rsidRDefault="00D02800" w:rsidP="00D028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2"/>
          <w:sz w:val="28"/>
          <w:szCs w:val="28"/>
        </w:rPr>
        <w:t>«02» июля  2021 г                                                                                 № 278</w:t>
      </w:r>
    </w:p>
    <w:p w:rsidR="00D02800" w:rsidRPr="00E1549C" w:rsidRDefault="00D02800" w:rsidP="00D02800">
      <w:pPr>
        <w:pStyle w:val="ConsPlusTitle"/>
        <w:widowControl/>
        <w:jc w:val="center"/>
        <w:rPr>
          <w:rFonts w:ascii="Times New Roman" w:hAnsi="Times New Roman" w:cs="Times New Roman"/>
          <w:bCs/>
          <w:kern w:val="2"/>
          <w:sz w:val="20"/>
        </w:rPr>
      </w:pPr>
      <w:r>
        <w:rPr>
          <w:rFonts w:ascii="Times New Roman" w:hAnsi="Times New Roman" w:cs="Times New Roman"/>
          <w:bCs/>
          <w:kern w:val="2"/>
          <w:sz w:val="28"/>
          <w:szCs w:val="28"/>
        </w:rPr>
        <w:t xml:space="preserve">рп.Торбеево                                       </w:t>
      </w:r>
    </w:p>
    <w:p w:rsidR="00D02800" w:rsidRDefault="00D02800" w:rsidP="00D028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kern w:val="2"/>
          <w:sz w:val="28"/>
          <w:szCs w:val="28"/>
          <w:lang w:eastAsia="en-US"/>
        </w:rPr>
      </w:pPr>
    </w:p>
    <w:p w:rsidR="00D02800" w:rsidRPr="00256C79" w:rsidRDefault="00D02800" w:rsidP="00D028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О</w:t>
      </w:r>
      <w:r w:rsidRPr="00256C79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б утверждении требований к порядку, форме</w:t>
      </w:r>
      <w:r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</w:t>
      </w:r>
      <w:r w:rsidRPr="00256C79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и срокам информирования граждан, принятых на учет нуждающихся в предоставлении жилых помещений по договорам найма жилых помещений жилищного фонда социального использования, о количестве жилых помещений, которые могут быть предоставлены по договорам найма жилых помещений жилищного</w:t>
      </w:r>
      <w:r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</w:t>
      </w:r>
      <w:r w:rsidRPr="00256C79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фонда социального использования</w:t>
      </w:r>
    </w:p>
    <w:p w:rsidR="00D02800" w:rsidRPr="00E1549C" w:rsidRDefault="00D02800" w:rsidP="00D028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D02800" w:rsidRPr="005A635F" w:rsidRDefault="00D02800" w:rsidP="00D028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E1549C">
        <w:rPr>
          <w:rFonts w:ascii="Times New Roman" w:hAnsi="Times New Roman" w:cs="Times New Roman"/>
          <w:kern w:val="2"/>
          <w:sz w:val="28"/>
          <w:szCs w:val="28"/>
        </w:rPr>
        <w:t>В соответствии с частью 6 статьи 91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.14 </w:t>
      </w:r>
      <w:r w:rsidRPr="00E1549C">
        <w:rPr>
          <w:rFonts w:ascii="Times New Roman" w:hAnsi="Times New Roman" w:cs="Times New Roman"/>
          <w:kern w:val="2"/>
          <w:sz w:val="28"/>
          <w:szCs w:val="28"/>
        </w:rPr>
        <w:t xml:space="preserve">Жилищного кодекса Российской Федерации, 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ч.1 ст.37 </w:t>
      </w:r>
      <w:r w:rsidRPr="00E1549C">
        <w:rPr>
          <w:rFonts w:ascii="Times New Roman" w:hAnsi="Times New Roman" w:cs="Times New Roman"/>
          <w:kern w:val="2"/>
          <w:sz w:val="28"/>
          <w:szCs w:val="28"/>
        </w:rPr>
        <w:t>Федеральн</w:t>
      </w:r>
      <w:r>
        <w:rPr>
          <w:rFonts w:ascii="Times New Roman" w:hAnsi="Times New Roman" w:cs="Times New Roman"/>
          <w:kern w:val="2"/>
          <w:sz w:val="28"/>
          <w:szCs w:val="28"/>
        </w:rPr>
        <w:t>ого</w:t>
      </w:r>
      <w:r w:rsidRPr="00E1549C">
        <w:rPr>
          <w:rFonts w:ascii="Times New Roman" w:hAnsi="Times New Roman" w:cs="Times New Roman"/>
          <w:kern w:val="2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kern w:val="2"/>
          <w:sz w:val="28"/>
          <w:szCs w:val="28"/>
        </w:rPr>
        <w:t>а</w:t>
      </w:r>
      <w:r w:rsidRPr="00E1549C">
        <w:rPr>
          <w:rFonts w:ascii="Times New Roman" w:hAnsi="Times New Roman" w:cs="Times New Roman"/>
          <w:kern w:val="2"/>
          <w:sz w:val="28"/>
          <w:szCs w:val="28"/>
        </w:rPr>
        <w:t xml:space="preserve"> от 6 октября 2003 года № 131-ФЗ «Об общих принципах организации местного самоуправления в Российской Федерации», статьями 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6, 7 </w:t>
      </w:r>
      <w:r w:rsidRPr="005A635F">
        <w:rPr>
          <w:rFonts w:ascii="Times New Roman" w:hAnsi="Times New Roman" w:cs="Times New Roman"/>
          <w:kern w:val="2"/>
          <w:sz w:val="28"/>
          <w:szCs w:val="28"/>
        </w:rPr>
        <w:t>Устава Торбеевского городского поселения Торбеевского муниципального района Республики Мордовия постановляет:</w:t>
      </w:r>
    </w:p>
    <w:p w:rsidR="00D02800" w:rsidRPr="00E1549C" w:rsidRDefault="00D02800" w:rsidP="00D02800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kern w:val="2"/>
          <w:sz w:val="28"/>
          <w:szCs w:val="28"/>
        </w:rPr>
      </w:pPr>
      <w:r w:rsidRPr="00E1549C">
        <w:rPr>
          <w:rFonts w:ascii="Times New Roman" w:hAnsi="Times New Roman" w:cs="Times New Roman"/>
          <w:b w:val="0"/>
          <w:kern w:val="2"/>
          <w:sz w:val="28"/>
          <w:szCs w:val="28"/>
        </w:rPr>
        <w:t>1. Утвердить</w:t>
      </w:r>
      <w:r w:rsidRPr="00E1549C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</w:rPr>
        <w:t xml:space="preserve"> </w:t>
      </w:r>
      <w:r w:rsidRPr="00E1549C">
        <w:rPr>
          <w:rFonts w:ascii="Times New Roman" w:eastAsiaTheme="minorHAnsi" w:hAnsi="Times New Roman" w:cs="Times New Roman"/>
          <w:b w:val="0"/>
          <w:kern w:val="2"/>
          <w:sz w:val="28"/>
          <w:szCs w:val="28"/>
          <w:lang w:eastAsia="en-US"/>
        </w:rPr>
        <w:t>требования к порядку, форме и срокам информирования граждан, принятых на учет нуждающихся в предоставлении жилых помещений по договорам найма жилых помещений жилищного фонда социального использования, о количестве жилых помещений, которые могут быть предоставлены по договорам найма жилых помещений жилищного фонда социального использования</w:t>
      </w:r>
      <w:r>
        <w:rPr>
          <w:rFonts w:ascii="Times New Roman" w:eastAsiaTheme="minorHAnsi" w:hAnsi="Times New Roman" w:cs="Times New Roman"/>
          <w:b w:val="0"/>
          <w:kern w:val="2"/>
          <w:sz w:val="28"/>
          <w:szCs w:val="28"/>
          <w:lang w:eastAsia="en-US"/>
        </w:rPr>
        <w:t>, согласно приложения</w:t>
      </w:r>
      <w:r w:rsidRPr="00E1549C">
        <w:rPr>
          <w:rFonts w:ascii="Times New Roman" w:hAnsi="Times New Roman" w:cs="Times New Roman"/>
          <w:b w:val="0"/>
          <w:kern w:val="2"/>
          <w:sz w:val="28"/>
          <w:szCs w:val="28"/>
        </w:rPr>
        <w:t>.</w:t>
      </w:r>
    </w:p>
    <w:p w:rsidR="00D02800" w:rsidRPr="00E1549C" w:rsidRDefault="00D02800" w:rsidP="00D02800">
      <w:pPr>
        <w:pStyle w:val="ConsPlusTitle"/>
        <w:widowControl/>
        <w:ind w:firstLine="709"/>
        <w:jc w:val="both"/>
        <w:rPr>
          <w:kern w:val="2"/>
          <w:sz w:val="16"/>
          <w:szCs w:val="16"/>
        </w:rPr>
      </w:pPr>
      <w:r w:rsidRPr="00E1549C">
        <w:rPr>
          <w:rFonts w:ascii="Times New Roman" w:hAnsi="Times New Roman" w:cs="Times New Roman"/>
          <w:b w:val="0"/>
          <w:kern w:val="2"/>
          <w:sz w:val="28"/>
          <w:szCs w:val="28"/>
        </w:rPr>
        <w:t xml:space="preserve">2. </w:t>
      </w:r>
      <w:r w:rsidRPr="00256C79">
        <w:rPr>
          <w:rFonts w:ascii="Times New Roman" w:hAnsi="Times New Roman" w:cs="Times New Roman"/>
          <w:b w:val="0"/>
          <w:kern w:val="2"/>
          <w:sz w:val="28"/>
          <w:szCs w:val="28"/>
        </w:rPr>
        <w:t>Настоящее решение вступает в силу со дня его официального опубликования в информационном бюллетене «Торбеевский Вестник» и подлежит размещению на официальном сайте органов местного самоуправления Торбеевского муниципального района в сети "Интернет" по адресу: torbeevo.e-mordovia.ru.</w:t>
      </w:r>
    </w:p>
    <w:p w:rsidR="00D02800" w:rsidRDefault="00D02800" w:rsidP="00D02800">
      <w:pPr>
        <w:spacing w:after="0" w:line="240" w:lineRule="auto"/>
        <w:rPr>
          <w:rFonts w:ascii="Times New Roman" w:eastAsia="Times New Roman" w:hAnsi="Times New Roman" w:cs="Times New Roman"/>
          <w:kern w:val="2"/>
          <w:sz w:val="20"/>
          <w:szCs w:val="20"/>
        </w:rPr>
      </w:pPr>
    </w:p>
    <w:p w:rsidR="00D02800" w:rsidRDefault="00D02800" w:rsidP="00D02800">
      <w:pPr>
        <w:spacing w:after="0" w:line="240" w:lineRule="auto"/>
        <w:rPr>
          <w:rFonts w:ascii="Times New Roman" w:eastAsia="Times New Roman" w:hAnsi="Times New Roman" w:cs="Times New Roman"/>
          <w:kern w:val="2"/>
          <w:sz w:val="20"/>
          <w:szCs w:val="20"/>
        </w:rPr>
      </w:pPr>
    </w:p>
    <w:p w:rsidR="00D02800" w:rsidRDefault="00D02800" w:rsidP="00D02800">
      <w:pPr>
        <w:spacing w:after="0" w:line="240" w:lineRule="auto"/>
        <w:rPr>
          <w:rFonts w:ascii="Times New Roman" w:eastAsia="Times New Roman" w:hAnsi="Times New Roman" w:cs="Times New Roman"/>
          <w:kern w:val="2"/>
          <w:sz w:val="20"/>
          <w:szCs w:val="20"/>
        </w:rPr>
      </w:pPr>
    </w:p>
    <w:p w:rsidR="00D02800" w:rsidRDefault="00D02800" w:rsidP="00D02800">
      <w:pPr>
        <w:spacing w:after="0" w:line="240" w:lineRule="auto"/>
        <w:rPr>
          <w:rFonts w:ascii="Times New Roman" w:eastAsia="Times New Roman" w:hAnsi="Times New Roman" w:cs="Times New Roman"/>
          <w:kern w:val="2"/>
          <w:sz w:val="28"/>
          <w:szCs w:val="28"/>
        </w:rPr>
      </w:pPr>
      <w:r w:rsidRPr="002D38D8"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Глава администрации </w:t>
      </w:r>
    </w:p>
    <w:p w:rsidR="00D02800" w:rsidRDefault="00D02800" w:rsidP="00D02800">
      <w:pPr>
        <w:spacing w:after="0" w:line="240" w:lineRule="auto"/>
        <w:rPr>
          <w:rFonts w:ascii="Times New Roman" w:eastAsia="Times New Roman" w:hAnsi="Times New Roman" w:cs="Times New Roman"/>
          <w:kern w:val="2"/>
          <w:sz w:val="28"/>
          <w:szCs w:val="28"/>
        </w:rPr>
      </w:pPr>
      <w:r w:rsidRPr="002D38D8">
        <w:rPr>
          <w:rFonts w:ascii="Times New Roman" w:eastAsia="Times New Roman" w:hAnsi="Times New Roman" w:cs="Times New Roman"/>
          <w:kern w:val="2"/>
          <w:sz w:val="28"/>
          <w:szCs w:val="28"/>
        </w:rPr>
        <w:t>Торбеевского городского поселения</w:t>
      </w:r>
    </w:p>
    <w:p w:rsidR="00D02800" w:rsidRDefault="00D02800" w:rsidP="00D02800">
      <w:pPr>
        <w:spacing w:after="0" w:line="240" w:lineRule="auto"/>
        <w:rPr>
          <w:rFonts w:ascii="Times New Roman" w:eastAsia="Times New Roman" w:hAnsi="Times New Roman" w:cs="Times New Roman"/>
          <w:kern w:val="2"/>
          <w:sz w:val="28"/>
          <w:szCs w:val="28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</w:rPr>
        <w:t>Торбеевского муниципального района</w:t>
      </w:r>
    </w:p>
    <w:p w:rsidR="00D02800" w:rsidRDefault="00D02800" w:rsidP="00D02800">
      <w:pPr>
        <w:spacing w:after="0" w:line="240" w:lineRule="auto"/>
        <w:rPr>
          <w:rFonts w:ascii="Times New Roman" w:eastAsia="Times New Roman" w:hAnsi="Times New Roman" w:cs="Times New Roman"/>
          <w:kern w:val="2"/>
          <w:sz w:val="28"/>
          <w:szCs w:val="28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Республики Мордовия                                                                       </w:t>
      </w:r>
      <w:r w:rsidRPr="002D38D8">
        <w:rPr>
          <w:rFonts w:ascii="Times New Roman" w:eastAsia="Times New Roman" w:hAnsi="Times New Roman" w:cs="Times New Roman"/>
          <w:kern w:val="2"/>
          <w:sz w:val="28"/>
          <w:szCs w:val="28"/>
        </w:rPr>
        <w:t>Балашов А.Н.</w:t>
      </w:r>
    </w:p>
    <w:p w:rsidR="00D02800" w:rsidRDefault="00D02800" w:rsidP="00D02800">
      <w:pPr>
        <w:spacing w:after="0" w:line="240" w:lineRule="auto"/>
        <w:rPr>
          <w:rFonts w:ascii="Times New Roman" w:eastAsia="Times New Roman" w:hAnsi="Times New Roman" w:cs="Times New Roman"/>
          <w:kern w:val="2"/>
          <w:sz w:val="28"/>
          <w:szCs w:val="28"/>
        </w:rPr>
      </w:pPr>
    </w:p>
    <w:tbl>
      <w:tblPr>
        <w:tblW w:w="0" w:type="auto"/>
        <w:jc w:val="right"/>
        <w:tblLook w:val="00A0" w:firstRow="1" w:lastRow="0" w:firstColumn="1" w:lastColumn="0" w:noHBand="0" w:noVBand="0"/>
      </w:tblPr>
      <w:tblGrid>
        <w:gridCol w:w="4501"/>
      </w:tblGrid>
      <w:tr w:rsidR="00D02800" w:rsidRPr="00E1549C" w:rsidTr="005C44A2">
        <w:trPr>
          <w:jc w:val="right"/>
        </w:trPr>
        <w:tc>
          <w:tcPr>
            <w:tcW w:w="4501" w:type="dxa"/>
          </w:tcPr>
          <w:p w:rsidR="00D02800" w:rsidRPr="00E1549C" w:rsidRDefault="00D02800" w:rsidP="005C44A2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>Приложение к постановлению администрации Торбеевского городского поселения Торбеевского муниципального района Республики Мордовия</w:t>
            </w:r>
          </w:p>
          <w:p w:rsidR="00D02800" w:rsidRPr="00E1549C" w:rsidRDefault="00D02800" w:rsidP="005C44A2">
            <w:pPr>
              <w:spacing w:after="0" w:line="240" w:lineRule="auto"/>
              <w:rPr>
                <w:kern w:val="2"/>
                <w:sz w:val="28"/>
                <w:szCs w:val="28"/>
              </w:rPr>
            </w:pPr>
            <w:r w:rsidRPr="00E1549C">
              <w:rPr>
                <w:rFonts w:ascii="Times New Roman" w:hAnsi="Times New Roman" w:cs="Times New Roman"/>
                <w:kern w:val="2"/>
                <w:sz w:val="28"/>
                <w:szCs w:val="28"/>
              </w:rPr>
              <w:t>от «</w:t>
            </w:r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>02</w:t>
            </w:r>
            <w:r w:rsidRPr="00E1549C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июля </w:t>
            </w:r>
            <w:r w:rsidRPr="00E1549C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>21</w:t>
            </w:r>
            <w:r w:rsidRPr="00E1549C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№ </w:t>
            </w:r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>278</w:t>
            </w:r>
          </w:p>
        </w:tc>
      </w:tr>
    </w:tbl>
    <w:p w:rsidR="00D02800" w:rsidRPr="002E0948" w:rsidRDefault="00D02800" w:rsidP="00D028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bookmarkStart w:id="0" w:name="_GoBack"/>
      <w:bookmarkEnd w:id="0"/>
      <w:r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Т</w:t>
      </w:r>
      <w:r w:rsidRPr="002E0948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ребования </w:t>
      </w:r>
    </w:p>
    <w:p w:rsidR="00D02800" w:rsidRPr="002E0948" w:rsidRDefault="00D02800" w:rsidP="00D028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2E0948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к порядку, форме и срокам информирования граждан, принятых на учет нуждающихся в предоставлении жилых помещений по договорам найма жилых помещений жилищного фонда социального использования, о количестве жилых помещений, которые могут быть предоставлены по договорам найма жилых помещений жилищного фонда социального использования</w:t>
      </w:r>
    </w:p>
    <w:p w:rsidR="00D02800" w:rsidRPr="00E1549C" w:rsidRDefault="00D02800" w:rsidP="00D0280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D02800" w:rsidRPr="00E1549C" w:rsidRDefault="00D02800" w:rsidP="00D028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E1549C">
        <w:rPr>
          <w:rFonts w:ascii="Times New Roman" w:hAnsi="Times New Roman" w:cs="Times New Roman"/>
          <w:kern w:val="2"/>
          <w:sz w:val="28"/>
          <w:szCs w:val="28"/>
        </w:rPr>
        <w:t xml:space="preserve">1. Настоящие </w:t>
      </w:r>
      <w:r w:rsidRPr="00E1549C">
        <w:rPr>
          <w:rFonts w:ascii="Times New Roman" w:eastAsiaTheme="minorHAnsi" w:hAnsi="Times New Roman" w:cs="Times New Roman"/>
          <w:bCs/>
          <w:kern w:val="2"/>
          <w:sz w:val="28"/>
          <w:szCs w:val="28"/>
          <w:lang w:eastAsia="en-US"/>
        </w:rPr>
        <w:t xml:space="preserve">требования определяют порядок, форму и сроки информирования граждан, принятых на учет нуждающихся в предоставлении жилых помещений по договорам найма жилых помещений жилищного фонда социального использования, о количестве жилых помещений, которые могут быть предоставлены по договорам найма жилых помещений жилищного фонда социального использования (в том числе к перечню сведений, периодичности, форме и месту их предоставления, периодичности, форме и месту размещения информации) в </w:t>
      </w:r>
      <w:bookmarkStart w:id="1" w:name="_Hlk75939310"/>
      <w:r>
        <w:rPr>
          <w:rFonts w:ascii="Times New Roman" w:eastAsiaTheme="minorHAnsi" w:hAnsi="Times New Roman" w:cs="Times New Roman"/>
          <w:bCs/>
          <w:kern w:val="2"/>
          <w:sz w:val="28"/>
          <w:szCs w:val="28"/>
          <w:lang w:eastAsia="en-US"/>
        </w:rPr>
        <w:t>Торбеевском городском поселении Торбеевского муниципального района Республики Мордовия</w:t>
      </w:r>
      <w:bookmarkEnd w:id="1"/>
      <w:r w:rsidRPr="00E1549C">
        <w:rPr>
          <w:rFonts w:ascii="Times New Roman" w:eastAsiaTheme="minorHAnsi" w:hAnsi="Times New Roman" w:cs="Times New Roman"/>
          <w:bCs/>
          <w:kern w:val="2"/>
          <w:sz w:val="28"/>
          <w:szCs w:val="28"/>
          <w:lang w:eastAsia="en-US"/>
        </w:rPr>
        <w:t xml:space="preserve"> (далее – Требования)</w:t>
      </w:r>
      <w:r w:rsidRPr="00E1549C">
        <w:rPr>
          <w:rFonts w:ascii="Times New Roman" w:hAnsi="Times New Roman" w:cs="Times New Roman"/>
          <w:kern w:val="2"/>
          <w:sz w:val="28"/>
          <w:szCs w:val="28"/>
        </w:rPr>
        <w:t>.</w:t>
      </w:r>
    </w:p>
    <w:p w:rsidR="00D02800" w:rsidRPr="00E1549C" w:rsidRDefault="00D02800" w:rsidP="00D028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2. Информирование граждан, принятых на учет нуждающихся в предоставлении жилых помещений по договорам найма жилых помещений жилищного фонда социального использования, о количестве жилых помещений, которые могут быть предоставлены по договорам найма жилых помещений жилищного фонда социального использования, </w:t>
      </w:r>
      <w:r w:rsidRPr="00E1549C"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организует </w:t>
      </w:r>
      <w:r>
        <w:rPr>
          <w:rFonts w:ascii="Times New Roman" w:eastAsia="Times New Roman" w:hAnsi="Times New Roman" w:cs="Times New Roman"/>
          <w:kern w:val="2"/>
          <w:sz w:val="28"/>
          <w:szCs w:val="28"/>
        </w:rPr>
        <w:t>(</w:t>
      </w:r>
      <w:r w:rsidRPr="009B7741">
        <w:rPr>
          <w:rFonts w:ascii="Times New Roman" w:eastAsia="Times New Roman" w:hAnsi="Times New Roman" w:cs="Times New Roman"/>
          <w:kern w:val="2"/>
          <w:sz w:val="28"/>
          <w:szCs w:val="28"/>
          <w:u w:val="single"/>
        </w:rPr>
        <w:t>указать должность ответственного лица</w:t>
      </w:r>
      <w:r>
        <w:rPr>
          <w:rFonts w:ascii="Times New Roman" w:eastAsia="Times New Roman" w:hAnsi="Times New Roman" w:cs="Times New Roman"/>
          <w:kern w:val="2"/>
          <w:sz w:val="28"/>
          <w:szCs w:val="28"/>
          <w:u w:val="single"/>
        </w:rPr>
        <w:t xml:space="preserve">) </w:t>
      </w:r>
      <w:r w:rsidRPr="00E1549C">
        <w:rPr>
          <w:rFonts w:ascii="Times New Roman" w:hAnsi="Times New Roman" w:cs="Times New Roman"/>
          <w:bCs/>
          <w:kern w:val="2"/>
          <w:sz w:val="28"/>
          <w:szCs w:val="28"/>
        </w:rPr>
        <w:t>администраци</w:t>
      </w:r>
      <w:r>
        <w:rPr>
          <w:rFonts w:ascii="Times New Roman" w:hAnsi="Times New Roman" w:cs="Times New Roman"/>
          <w:bCs/>
          <w:kern w:val="2"/>
          <w:sz w:val="28"/>
          <w:szCs w:val="28"/>
        </w:rPr>
        <w:t>и</w:t>
      </w:r>
      <w:r w:rsidRPr="00E1549C">
        <w:rPr>
          <w:rFonts w:ascii="Times New Roman" w:hAnsi="Times New Roman" w:cs="Times New Roman"/>
          <w:bCs/>
          <w:kern w:val="2"/>
          <w:sz w:val="28"/>
          <w:szCs w:val="28"/>
        </w:rPr>
        <w:t xml:space="preserve"> </w:t>
      </w:r>
      <w:r w:rsidRPr="001616D1">
        <w:rPr>
          <w:rFonts w:ascii="Times New Roman" w:hAnsi="Times New Roman" w:cs="Times New Roman"/>
          <w:bCs/>
          <w:kern w:val="2"/>
          <w:sz w:val="28"/>
          <w:szCs w:val="28"/>
        </w:rPr>
        <w:t>Торбеевско</w:t>
      </w:r>
      <w:r>
        <w:rPr>
          <w:rFonts w:ascii="Times New Roman" w:hAnsi="Times New Roman" w:cs="Times New Roman"/>
          <w:bCs/>
          <w:kern w:val="2"/>
          <w:sz w:val="28"/>
          <w:szCs w:val="28"/>
        </w:rPr>
        <w:t xml:space="preserve">го </w:t>
      </w:r>
      <w:r w:rsidRPr="001616D1">
        <w:rPr>
          <w:rFonts w:ascii="Times New Roman" w:hAnsi="Times New Roman" w:cs="Times New Roman"/>
          <w:bCs/>
          <w:kern w:val="2"/>
          <w:sz w:val="28"/>
          <w:szCs w:val="28"/>
        </w:rPr>
        <w:t>городском поселении Торбеевского муниципального района Республики Мордовия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(далее – </w:t>
      </w:r>
      <w:r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специалист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).</w:t>
      </w:r>
    </w:p>
    <w:p w:rsidR="00D02800" w:rsidRPr="00E1549C" w:rsidRDefault="00D02800" w:rsidP="00D028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3. Наймодатели по договорам найма жилых помещений жилищного фонда социального использования (за исключением случая, когда наймодателем является администрация), предоставляющие или имеющие намерение предоставлять на территории</w:t>
      </w:r>
      <w:r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Торбеевского городского поселения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жилые помещения по указанному основанию (далее – наймодатели), предоставляют в администрацию следующую информацию:</w:t>
      </w:r>
    </w:p>
    <w:p w:rsidR="00D02800" w:rsidRPr="00E1549C" w:rsidRDefault="00D02800" w:rsidP="00D028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lastRenderedPageBreak/>
        <w:t xml:space="preserve">1) сведения о наймодателе: наименование, юридический и почтовый адрес, номера контактных телефонов (при наличии), адрес официального сайта в информационно-телекоммуникационной сети «Интернет» </w:t>
      </w:r>
      <w:r w:rsidRPr="00E1549C">
        <w:rPr>
          <w:rFonts w:ascii="Times New Roman" w:eastAsia="Times New Roman" w:hAnsi="Times New Roman" w:cs="Times New Roman"/>
          <w:kern w:val="2"/>
          <w:sz w:val="28"/>
          <w:szCs w:val="28"/>
        </w:rPr>
        <w:t>(далее – сеть «Интернет») (при наличии),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адрес электронной почты (при наличии), режим работы, наименование и реквизиты документа, подтверждающего полномочия лица на заключение договоров найма жилых помещений жилищного фонда социального использования;</w:t>
      </w:r>
    </w:p>
    <w:p w:rsidR="00D02800" w:rsidRPr="00E1549C" w:rsidRDefault="00D02800" w:rsidP="00D028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2) сведения об общем количестве жилых помещений, которые могут быть представлены наймодателем, с указанием места их нахождения, количества и площадей квартир с различным количеством комнат по этажам наемных домов социального использования;</w:t>
      </w:r>
    </w:p>
    <w:p w:rsidR="00D02800" w:rsidRPr="00E1549C" w:rsidRDefault="00D02800" w:rsidP="00D028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3) сведения о дате начала наймодателем приема заявлений граждан о предоставлении жилых помещений по договорам найма жилых помещений жилищного фонда социального использования.</w:t>
      </w:r>
    </w:p>
    <w:p w:rsidR="00D02800" w:rsidRPr="00E1549C" w:rsidRDefault="00D02800" w:rsidP="00D028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4. Информация, указанная в пункте 3 настоящих Требований, представляется наймодателем в администрацию:</w:t>
      </w:r>
    </w:p>
    <w:p w:rsidR="00D02800" w:rsidRPr="00E1549C" w:rsidRDefault="00D02800" w:rsidP="00D028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1) на бумажном носителе за подписью руководителя наймодателя или уполномоченного им лица и оттиском печати наймодателя (при наличии печати);</w:t>
      </w:r>
    </w:p>
    <w:p w:rsidR="00D02800" w:rsidRPr="00E1549C" w:rsidRDefault="00D02800" w:rsidP="00D028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2) на машиночитаемом носителе </w:t>
      </w:r>
      <w:r w:rsidRPr="00E1549C">
        <w:rPr>
          <w:rFonts w:ascii="Times New Roman" w:eastAsia="Calibri" w:hAnsi="Times New Roman" w:cs="Times New Roman"/>
          <w:kern w:val="2"/>
          <w:sz w:val="28"/>
          <w:szCs w:val="28"/>
        </w:rPr>
        <w:t>в виде файлов в формате doc, docx, xls, xlsx или rtf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.</w:t>
      </w:r>
      <w:bookmarkStart w:id="2" w:name="Par9"/>
      <w:bookmarkEnd w:id="2"/>
    </w:p>
    <w:p w:rsidR="00D02800" w:rsidRPr="00E1549C" w:rsidRDefault="00D02800" w:rsidP="00D028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5. Информация, указанная в пункте 3 настоящих Требований, предоставляется наймодателями:</w:t>
      </w:r>
    </w:p>
    <w:p w:rsidR="00D02800" w:rsidRPr="00E1549C" w:rsidRDefault="00D02800" w:rsidP="00D028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1) первоначально – в течение 30 календарных дней со дня учета в муниципальном реестре наемных домов социального использования:</w:t>
      </w:r>
    </w:p>
    <w:p w:rsidR="00D02800" w:rsidRPr="00E1549C" w:rsidRDefault="00D02800" w:rsidP="00D028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а) земельного участка, предоставленного или предназначенного в соответствии с земельным законодательством для строительства наемного дома социального использования;</w:t>
      </w:r>
    </w:p>
    <w:p w:rsidR="00D02800" w:rsidRPr="00E1549C" w:rsidRDefault="00D02800" w:rsidP="00D028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б) наемного дома социального использования (в случае если разрешение на ввод в эксплуатацию наемного дома социального использования получено на момент вступления в силу настоящих Требований);</w:t>
      </w:r>
    </w:p>
    <w:p w:rsidR="00D02800" w:rsidRPr="00E1549C" w:rsidRDefault="00D02800" w:rsidP="00D028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2) в последующем – не позднее пяти рабочих дней, следующих за днем изменения такой информации.</w:t>
      </w:r>
    </w:p>
    <w:p w:rsidR="00D02800" w:rsidRPr="00E1549C" w:rsidRDefault="00D02800" w:rsidP="00D028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6. Ответственность за полноту и достоверность информации, указанной в пункте 3 настоящих Требований, несет наймодатель.</w:t>
      </w:r>
    </w:p>
    <w:p w:rsidR="00D02800" w:rsidRPr="00E1549C" w:rsidRDefault="00D02800" w:rsidP="00D028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7. </w:t>
      </w:r>
      <w:r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Специалист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администрации, ежеквартально не позднее 20 числа первого месяца соответствующего квартала обеспечива</w:t>
      </w:r>
      <w:r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ет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:</w:t>
      </w:r>
    </w:p>
    <w:p w:rsidR="00D02800" w:rsidRPr="00E1549C" w:rsidRDefault="00D02800" w:rsidP="00D028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1) подготовку текста информационного сообщения о количестве жилых помещений, которые могут быть предоставлены по договорам найма жилых помещений жилищного фонда социального использования (далее – информационное сообщение);</w:t>
      </w:r>
    </w:p>
    <w:p w:rsidR="00D02800" w:rsidRPr="00E1549C" w:rsidRDefault="00D02800" w:rsidP="00D028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2) публикацию текста информационного сообщения в </w:t>
      </w:r>
      <w:r w:rsidRPr="00256C79">
        <w:rPr>
          <w:rFonts w:ascii="Times New Roman" w:hAnsi="Times New Roman" w:cs="Times New Roman"/>
          <w:kern w:val="2"/>
          <w:sz w:val="28"/>
          <w:szCs w:val="28"/>
        </w:rPr>
        <w:t xml:space="preserve"> информационном бюллетене «Торбеевский Вестник» </w:t>
      </w:r>
      <w:r w:rsidRPr="00E1549C">
        <w:rPr>
          <w:rFonts w:ascii="Times New Roman" w:hAnsi="Times New Roman" w:cs="Times New Roman"/>
          <w:sz w:val="28"/>
          <w:szCs w:val="28"/>
        </w:rPr>
        <w:t xml:space="preserve"> 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и его размещение в сети «Интернет» на официальном сайте администрации по адресу </w:t>
      </w:r>
      <w:r w:rsidRPr="00256C79">
        <w:rPr>
          <w:rFonts w:ascii="Times New Roman" w:hAnsi="Times New Roman" w:cs="Times New Roman"/>
          <w:kern w:val="2"/>
          <w:sz w:val="28"/>
          <w:szCs w:val="28"/>
        </w:rPr>
        <w:t>torbeevo.e-mordovia.ru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;</w:t>
      </w:r>
    </w:p>
    <w:p w:rsidR="00D02800" w:rsidRPr="00E1549C" w:rsidRDefault="00D02800" w:rsidP="00D028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lastRenderedPageBreak/>
        <w:t>3) размещение информации на информационном стенде в помещении администрации, предназначенном для приема документов для постановки на учет граждан, нуждающихся в предоставлении жилых помещений по договорам найма жилых помещений жилищного фонда социального использования.</w:t>
      </w:r>
    </w:p>
    <w:p w:rsidR="00D02800" w:rsidRPr="00E1549C" w:rsidRDefault="00D02800" w:rsidP="00D028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8. Информация, указанная в пункте 3 настоящих Требований, может размещаться наймодателем на его официальном сайте в сети «Интернет», а также подлежит размещению на информационном стенде в помещении наймодателя, предназначенном для приема заявлений граждан о предоставлении жилого помещения по договору найма жилого помещения жилищного фонда социального использования, и должна обновляться не позднее пяти рабочих дней, следующих за днем изменения такой информации.</w:t>
      </w:r>
    </w:p>
    <w:p w:rsidR="00D02800" w:rsidRPr="00E1549C" w:rsidRDefault="00D02800" w:rsidP="00D028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9. В случае обращения гражданина, принятого на учет нуждающихся в предоставлении жилых помещений по договорам найма жилых помещений жилищного фонда социального использования, к наймодателю (за исключением случаев, когда наймодателем является администрация) за получением информации, указанной в пункте 3 настоящих Требований, наймодатель обязан предоставить гражданину указанную информацию:</w:t>
      </w:r>
    </w:p>
    <w:p w:rsidR="00D02800" w:rsidRPr="00E1549C" w:rsidRDefault="00D02800" w:rsidP="00D028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1) при личном обращении – в устной форме непосредственно после обращения;</w:t>
      </w:r>
    </w:p>
    <w:p w:rsidR="00D02800" w:rsidRPr="00E1549C" w:rsidRDefault="00D02800" w:rsidP="00D028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2) при письменном обращении (в том числе </w:t>
      </w:r>
      <w:r w:rsidRPr="00E1549C">
        <w:rPr>
          <w:rFonts w:ascii="Times New Roman" w:eastAsia="Times New Roman" w:hAnsi="Times New Roman" w:cs="Times New Roman"/>
          <w:kern w:val="2"/>
          <w:sz w:val="28"/>
          <w:szCs w:val="28"/>
          <w:lang w:eastAsia="en-US"/>
        </w:rPr>
        <w:t>через организации почтовой связи, с использованием электронной почты)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– в форме и способом, указанным гражданином в обращении (в случае если в обращении гражданина форма и (или) способ не указаны – в письменной форме </w:t>
      </w:r>
      <w:r w:rsidRPr="00E1549C">
        <w:rPr>
          <w:rFonts w:ascii="Times New Roman" w:eastAsia="Times New Roman" w:hAnsi="Times New Roman" w:cs="Times New Roman"/>
          <w:kern w:val="2"/>
          <w:sz w:val="28"/>
          <w:szCs w:val="28"/>
          <w:lang w:eastAsia="en-US"/>
        </w:rPr>
        <w:t>через организации почтовой связи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или </w:t>
      </w:r>
      <w:r w:rsidRPr="00E1549C">
        <w:rPr>
          <w:rFonts w:ascii="Times New Roman" w:eastAsia="Times New Roman" w:hAnsi="Times New Roman" w:cs="Times New Roman"/>
          <w:kern w:val="2"/>
          <w:sz w:val="28"/>
          <w:szCs w:val="28"/>
          <w:lang w:eastAsia="en-US"/>
        </w:rPr>
        <w:t>с использованием электронной почты соответственно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) в течение 10 рабочих дней со дня поступления обращения к наймодателю.</w:t>
      </w:r>
    </w:p>
    <w:p w:rsidR="00D02800" w:rsidRPr="00E1549C" w:rsidRDefault="00D02800" w:rsidP="00D028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10. Ответ на обращение, предусмотренное пунктом 9 настоящих Требований, должен содержать запрашиваемую информацию в объеме, указанном в пункте 3 настоящих Требований, а также фамилию, имя, отчество и должность работника (иного представителя) наймодателя, направляющего информацию.</w:t>
      </w:r>
    </w:p>
    <w:p w:rsidR="00D02800" w:rsidRPr="00E1549C" w:rsidRDefault="00D02800" w:rsidP="00D028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11. В случае обращения гражданина, принятого на учет нуждающихся в предоставлении жилых помещений по договорам найма жилых помещений жилищного фонда социального использования, в администрацию, в том числе в случае, когда наймодателем является администрация, предоставление информации осуществляется в соответствии с Федеральным законом от 2 мая 2006 года № 59-ФЗ «О порядке рассмотрения обращений граждан Российской Федерации».</w:t>
      </w: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Торбеевского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Сетяев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Торбеевского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Торбеевский район, рпТорбеево,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D02800"/>
    <w:sectPr w:rsidR="002C1A4F" w:rsidSect="009015EC">
      <w:headerReference w:type="default" r:id="rId5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5599456"/>
      <w:docPartObj>
        <w:docPartGallery w:val="Page Numbers (Top of Page)"/>
        <w:docPartUnique/>
      </w:docPartObj>
    </w:sdtPr>
    <w:sdtEndPr/>
    <w:sdtContent>
      <w:p w:rsidR="00FE3AB1" w:rsidRPr="00C447D7" w:rsidRDefault="00D02800" w:rsidP="00C447D7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015EC"/>
    <w:rsid w:val="00964965"/>
    <w:rsid w:val="00A573B8"/>
    <w:rsid w:val="00AA2C01"/>
    <w:rsid w:val="00AD68CF"/>
    <w:rsid w:val="00AF39BB"/>
    <w:rsid w:val="00B16F26"/>
    <w:rsid w:val="00B4480E"/>
    <w:rsid w:val="00B825EF"/>
    <w:rsid w:val="00BF31A6"/>
    <w:rsid w:val="00C5072C"/>
    <w:rsid w:val="00C54E1A"/>
    <w:rsid w:val="00D02800"/>
    <w:rsid w:val="00D773CD"/>
    <w:rsid w:val="00D85007"/>
    <w:rsid w:val="00DC2801"/>
    <w:rsid w:val="00E77580"/>
    <w:rsid w:val="00EA75E7"/>
    <w:rsid w:val="00EE6E18"/>
    <w:rsid w:val="00FA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Title">
    <w:name w:val="ConsPlusTitle"/>
    <w:rsid w:val="00D0280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f0">
    <w:name w:val="header"/>
    <w:basedOn w:val="a"/>
    <w:link w:val="af1"/>
    <w:uiPriority w:val="99"/>
    <w:unhideWhenUsed/>
    <w:rsid w:val="00D02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1"/>
    <w:link w:val="af0"/>
    <w:uiPriority w:val="99"/>
    <w:rsid w:val="00D028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Title">
    <w:name w:val="ConsPlusTitle"/>
    <w:rsid w:val="00D0280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f0">
    <w:name w:val="header"/>
    <w:basedOn w:val="a"/>
    <w:link w:val="af1"/>
    <w:uiPriority w:val="99"/>
    <w:unhideWhenUsed/>
    <w:rsid w:val="00D02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1"/>
    <w:link w:val="af0"/>
    <w:uiPriority w:val="99"/>
    <w:rsid w:val="00D028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1364</Words>
  <Characters>7781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2021-07-05T08:27:00Z</cp:lastPrinted>
  <dcterms:created xsi:type="dcterms:W3CDTF">2021-07-05T08:27:00Z</dcterms:created>
  <dcterms:modified xsi:type="dcterms:W3CDTF">2021-07-05T08:27:00Z</dcterms:modified>
</cp:coreProperties>
</file>